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D82" w:rsidRPr="00327D82" w:rsidRDefault="00327D82" w:rsidP="00327D82">
      <w:pPr>
        <w:pStyle w:val="Heading1"/>
        <w:jc w:val="center"/>
        <w:rPr>
          <w:u w:val="single"/>
        </w:rPr>
      </w:pPr>
      <w:r w:rsidRPr="00327D82">
        <w:rPr>
          <w:u w:val="single"/>
        </w:rPr>
        <w:t xml:space="preserve">How to </w:t>
      </w:r>
      <w:r w:rsidR="007F1F6B">
        <w:rPr>
          <w:u w:val="single"/>
        </w:rPr>
        <w:t>use</w:t>
      </w:r>
      <w:r w:rsidRPr="00327D82">
        <w:rPr>
          <w:u w:val="single"/>
        </w:rPr>
        <w:t xml:space="preserve"> the “YoLink</w:t>
      </w:r>
      <w:r>
        <w:rPr>
          <w:u w:val="single"/>
        </w:rPr>
        <w:t>™</w:t>
      </w:r>
      <w:r w:rsidRPr="00327D82">
        <w:rPr>
          <w:u w:val="single"/>
        </w:rPr>
        <w:t xml:space="preserve"> Device Service” </w:t>
      </w:r>
      <w:r w:rsidR="00220B6B">
        <w:rPr>
          <w:u w:val="single"/>
        </w:rPr>
        <w:t xml:space="preserve">app </w:t>
      </w:r>
      <w:r w:rsidRPr="00327D82">
        <w:rPr>
          <w:u w:val="single"/>
        </w:rPr>
        <w:t>a Hubitat</w:t>
      </w:r>
      <w:r w:rsidR="00220B6B" w:rsidRPr="00220B6B">
        <w:rPr>
          <w:u w:val="single"/>
        </w:rPr>
        <w:t>™</w:t>
      </w:r>
      <w:r w:rsidRPr="00327D82">
        <w:rPr>
          <w:u w:val="single"/>
        </w:rPr>
        <w:t xml:space="preserve"> Hub</w:t>
      </w:r>
    </w:p>
    <w:p w:rsidR="002F7F58" w:rsidRPr="00CB05D4" w:rsidRDefault="002F7F58" w:rsidP="002F7F58">
      <w:pPr>
        <w:rPr>
          <w:color w:val="A6A6A6" w:themeColor="background1" w:themeShade="A6"/>
          <w:sz w:val="16"/>
          <w:szCs w:val="16"/>
        </w:rPr>
      </w:pPr>
      <w:r w:rsidRPr="00CB05D4">
        <w:rPr>
          <w:color w:val="A6A6A6" w:themeColor="background1" w:themeShade="A6"/>
          <w:sz w:val="16"/>
          <w:szCs w:val="16"/>
        </w:rPr>
        <w:t>(Version 1.0)</w:t>
      </w:r>
    </w:p>
    <w:p w:rsidR="00DD28A2" w:rsidRDefault="00327D82" w:rsidP="00327D82">
      <w:r>
        <w:t xml:space="preserve">The </w:t>
      </w:r>
      <w:r w:rsidRPr="00327D82">
        <w:rPr>
          <w:u w:val="single"/>
        </w:rPr>
        <w:t>YoLink</w:t>
      </w:r>
      <w:r>
        <w:rPr>
          <w:u w:val="single"/>
        </w:rPr>
        <w:t>™</w:t>
      </w:r>
      <w:r w:rsidRPr="00327D82">
        <w:rPr>
          <w:u w:val="single"/>
        </w:rPr>
        <w:t xml:space="preserve"> Device Service</w:t>
      </w:r>
      <w:r w:rsidRPr="00327D82">
        <w:t xml:space="preserve"> </w:t>
      </w:r>
      <w:r w:rsidR="00DD28A2">
        <w:t xml:space="preserve">app </w:t>
      </w:r>
      <w:r w:rsidRPr="00327D82">
        <w:t>(hereafter referred to</w:t>
      </w:r>
      <w:r>
        <w:t xml:space="preserve"> as simply,</w:t>
      </w:r>
      <w:r w:rsidRPr="00327D82">
        <w:t xml:space="preserve"> “the Service”)</w:t>
      </w:r>
      <w:r>
        <w:t xml:space="preserve"> consists of the </w:t>
      </w:r>
      <w:r w:rsidRPr="00327D82">
        <w:rPr>
          <w:u w:val="single"/>
        </w:rPr>
        <w:t>YoLink</w:t>
      </w:r>
      <w:r>
        <w:rPr>
          <w:u w:val="single"/>
        </w:rPr>
        <w:t>™</w:t>
      </w:r>
      <w:r w:rsidRPr="00327D82">
        <w:rPr>
          <w:u w:val="single"/>
        </w:rPr>
        <w:t xml:space="preserve"> Device Service</w:t>
      </w:r>
      <w:r>
        <w:rPr>
          <w:u w:val="single"/>
        </w:rPr>
        <w:t xml:space="preserve"> </w:t>
      </w:r>
      <w:r w:rsidR="00DD28A2">
        <w:rPr>
          <w:u w:val="single"/>
        </w:rPr>
        <w:t>a</w:t>
      </w:r>
      <w:r>
        <w:rPr>
          <w:u w:val="single"/>
        </w:rPr>
        <w:t>pp</w:t>
      </w:r>
      <w:r w:rsidRPr="00327D82">
        <w:t xml:space="preserve"> and various </w:t>
      </w:r>
      <w:r w:rsidR="00DD28A2">
        <w:t>device d</w:t>
      </w:r>
      <w:r w:rsidRPr="00327D82">
        <w:t>river</w:t>
      </w:r>
      <w:r>
        <w:t>s</w:t>
      </w:r>
      <w:r w:rsidRPr="00327D82">
        <w:t xml:space="preserve"> </w:t>
      </w:r>
      <w:r>
        <w:t>that</w:t>
      </w:r>
      <w:r w:rsidRPr="00327D82">
        <w:t xml:space="preserve"> support </w:t>
      </w:r>
      <w:r w:rsidR="0019244B">
        <w:t xml:space="preserve">the different </w:t>
      </w:r>
      <w:r w:rsidRPr="00327D82">
        <w:t>YoLink™ device</w:t>
      </w:r>
      <w:r>
        <w:t>s</w:t>
      </w:r>
      <w:r w:rsidRPr="00327D82">
        <w:t>.</w:t>
      </w:r>
      <w:r w:rsidR="007F1F6B">
        <w:t xml:space="preserve"> </w:t>
      </w:r>
    </w:p>
    <w:p w:rsidR="00327D82" w:rsidRDefault="007F1F6B" w:rsidP="00327D82">
      <w:r>
        <w:t>This documentation assume</w:t>
      </w:r>
      <w:r w:rsidR="009D7048">
        <w:t>s</w:t>
      </w:r>
      <w:r>
        <w:t xml:space="preserve"> that</w:t>
      </w:r>
      <w:r w:rsidR="00DD28A2">
        <w:t xml:space="preserve"> you have already installed</w:t>
      </w:r>
      <w:r>
        <w:t xml:space="preserve"> the Service and </w:t>
      </w:r>
      <w:r w:rsidR="00DD28A2">
        <w:t>associated d</w:t>
      </w:r>
      <w:r>
        <w:t xml:space="preserve">rivers on your Hubitat™ </w:t>
      </w:r>
      <w:r w:rsidR="00DD28A2">
        <w:t xml:space="preserve">hub </w:t>
      </w:r>
      <w:r>
        <w:t>as detailed in the document:</w:t>
      </w:r>
      <w:r w:rsidR="00FF0EF7">
        <w:t xml:space="preserve"> </w:t>
      </w:r>
    </w:p>
    <w:p w:rsidR="00B700FA" w:rsidRPr="00DD28A2" w:rsidRDefault="00DD28A2" w:rsidP="00B700FA">
      <w:pPr>
        <w:autoSpaceDE w:val="0"/>
        <w:autoSpaceDN w:val="0"/>
        <w:adjustRightInd w:val="0"/>
        <w:spacing w:after="0" w:line="240" w:lineRule="auto"/>
        <w:rPr>
          <w:rFonts w:ascii="Courier New" w:hAnsi="Courier New" w:cs="Courier New"/>
          <w:b/>
          <w:bCs/>
          <w:sz w:val="18"/>
          <w:szCs w:val="18"/>
          <w:u w:val="single"/>
        </w:rPr>
      </w:pPr>
      <w:hyperlink r:id="rId6" w:history="1">
        <w:r w:rsidR="009D7048" w:rsidRPr="00DD28A2">
          <w:rPr>
            <w:rStyle w:val="Hyperlink"/>
            <w:rFonts w:ascii="Courier New" w:hAnsi="Courier New" w:cs="Courier New"/>
            <w:b/>
            <w:bCs/>
            <w:sz w:val="18"/>
            <w:szCs w:val="18"/>
          </w:rPr>
          <w:t>https://raw.githubusercontent.com/srbarcus/YoLink/master/Help/</w:t>
        </w:r>
        <w:r w:rsidRPr="00DD28A2">
          <w:rPr>
            <w:rStyle w:val="Hyperlink"/>
            <w:rFonts w:ascii="Courier New" w:hAnsi="Courier New" w:cs="Courier New"/>
            <w:b/>
            <w:bCs/>
            <w:sz w:val="18"/>
            <w:szCs w:val="18"/>
          </w:rPr>
          <w:t>How_to_use_the_YoLink_Service_App.pdf</w:t>
        </w:r>
      </w:hyperlink>
    </w:p>
    <w:p w:rsidR="0019244B" w:rsidRDefault="0019244B" w:rsidP="00734331">
      <w:pPr>
        <w:spacing w:after="0" w:line="240" w:lineRule="auto"/>
      </w:pPr>
    </w:p>
    <w:p w:rsidR="00DB0364" w:rsidRDefault="00DB0364">
      <w:pPr>
        <w:rPr>
          <w:rFonts w:asciiTheme="majorHAnsi" w:eastAsiaTheme="majorEastAsia" w:hAnsiTheme="majorHAnsi" w:cstheme="majorBidi"/>
          <w:b/>
          <w:bCs/>
          <w:color w:val="365F91" w:themeColor="accent1" w:themeShade="BF"/>
          <w:sz w:val="28"/>
          <w:szCs w:val="28"/>
          <w:u w:val="single"/>
        </w:rPr>
      </w:pPr>
      <w:r>
        <w:rPr>
          <w:u w:val="single"/>
        </w:rPr>
        <w:br w:type="page"/>
      </w:r>
    </w:p>
    <w:p w:rsidR="00DB0364" w:rsidRPr="00425230" w:rsidRDefault="00DB0364" w:rsidP="00425230">
      <w:pPr>
        <w:pStyle w:val="ListParagraph"/>
        <w:numPr>
          <w:ilvl w:val="0"/>
          <w:numId w:val="2"/>
        </w:numPr>
        <w:rPr>
          <w:b/>
          <w:color w:val="0070C0"/>
        </w:rPr>
      </w:pPr>
      <w:r w:rsidRPr="00425230">
        <w:rPr>
          <w:b/>
          <w:color w:val="0070C0"/>
        </w:rPr>
        <w:lastRenderedPageBreak/>
        <w:t>Open the Hubitat mobile app and click on “Connect to hub”:</w:t>
      </w:r>
    </w:p>
    <w:p w:rsidR="00DB0364" w:rsidRDefault="00832F75">
      <w:r>
        <w:rPr>
          <w:noProof/>
        </w:rPr>
        <w:drawing>
          <wp:inline distT="0" distB="0" distL="0" distR="0" wp14:anchorId="548A4311" wp14:editId="573BB7EB">
            <wp:extent cx="3452949" cy="6138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6.24_17.09.33.24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3355" cy="6139297"/>
                    </a:xfrm>
                    <a:prstGeom prst="rect">
                      <a:avLst/>
                    </a:prstGeom>
                  </pic:spPr>
                </pic:pic>
              </a:graphicData>
            </a:graphic>
          </wp:inline>
        </w:drawing>
      </w:r>
    </w:p>
    <w:p w:rsidR="00832F75" w:rsidRDefault="00832F75">
      <w:pPr>
        <w:rPr>
          <w:b/>
          <w:color w:val="0070C0"/>
          <w:u w:val="single"/>
        </w:rPr>
      </w:pPr>
      <w:r>
        <w:rPr>
          <w:b/>
          <w:color w:val="0070C0"/>
          <w:u w:val="single"/>
        </w:rPr>
        <w:br w:type="page"/>
      </w:r>
    </w:p>
    <w:p w:rsidR="00DB0364" w:rsidRPr="00425230" w:rsidRDefault="00DB0364" w:rsidP="00425230">
      <w:pPr>
        <w:pStyle w:val="ListParagraph"/>
        <w:numPr>
          <w:ilvl w:val="0"/>
          <w:numId w:val="2"/>
        </w:numPr>
        <w:spacing w:line="240" w:lineRule="auto"/>
        <w:rPr>
          <w:b/>
          <w:color w:val="0070C0"/>
        </w:rPr>
      </w:pPr>
      <w:r w:rsidRPr="00425230">
        <w:rPr>
          <w:b/>
          <w:color w:val="0070C0"/>
        </w:rPr>
        <w:lastRenderedPageBreak/>
        <w:t>Click on “Apps”:</w:t>
      </w:r>
    </w:p>
    <w:p w:rsidR="00DB0364" w:rsidRDefault="00832F75">
      <w:r>
        <w:rPr>
          <w:noProof/>
        </w:rPr>
        <w:drawing>
          <wp:inline distT="0" distB="0" distL="0" distR="0" wp14:anchorId="7E4DAF4C" wp14:editId="054AF937">
            <wp:extent cx="3435804" cy="610809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6.24_17.09.38.6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6208" cy="6108814"/>
                    </a:xfrm>
                    <a:prstGeom prst="rect">
                      <a:avLst/>
                    </a:prstGeom>
                  </pic:spPr>
                </pic:pic>
              </a:graphicData>
            </a:graphic>
          </wp:inline>
        </w:drawing>
      </w:r>
    </w:p>
    <w:p w:rsidR="00832F75" w:rsidRDefault="00832F75">
      <w:pPr>
        <w:rPr>
          <w:b/>
          <w:color w:val="0070C0"/>
          <w:u w:val="single"/>
        </w:rPr>
      </w:pPr>
      <w:r>
        <w:rPr>
          <w:b/>
          <w:color w:val="0070C0"/>
          <w:u w:val="single"/>
        </w:rPr>
        <w:br w:type="page"/>
      </w:r>
    </w:p>
    <w:p w:rsidR="00DB0364" w:rsidRPr="00425230" w:rsidRDefault="00DB0364" w:rsidP="00425230">
      <w:pPr>
        <w:pStyle w:val="ListParagraph"/>
        <w:numPr>
          <w:ilvl w:val="0"/>
          <w:numId w:val="2"/>
        </w:numPr>
        <w:spacing w:line="240" w:lineRule="auto"/>
        <w:rPr>
          <w:b/>
          <w:color w:val="0070C0"/>
        </w:rPr>
      </w:pPr>
      <w:r w:rsidRPr="00425230">
        <w:rPr>
          <w:b/>
          <w:color w:val="0070C0"/>
        </w:rPr>
        <w:lastRenderedPageBreak/>
        <w:t>Click on “</w:t>
      </w:r>
      <w:r w:rsidR="007F1F6B">
        <w:rPr>
          <w:b/>
          <w:color w:val="0070C0"/>
        </w:rPr>
        <w:t>YoLink™ Device Service</w:t>
      </w:r>
      <w:r w:rsidRPr="00425230">
        <w:rPr>
          <w:b/>
          <w:color w:val="0070C0"/>
        </w:rPr>
        <w:t>”:</w:t>
      </w:r>
    </w:p>
    <w:p w:rsidR="00DB0364" w:rsidRDefault="007F1F6B">
      <w:r>
        <w:rPr>
          <w:noProof/>
        </w:rPr>
        <w:drawing>
          <wp:inline distT="0" distB="0" distL="0" distR="0" wp14:anchorId="5DA9C45C" wp14:editId="54DEF275">
            <wp:extent cx="3452949" cy="61385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6.24_17.11.34.69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3355" cy="6139297"/>
                    </a:xfrm>
                    <a:prstGeom prst="rect">
                      <a:avLst/>
                    </a:prstGeom>
                  </pic:spPr>
                </pic:pic>
              </a:graphicData>
            </a:graphic>
          </wp:inline>
        </w:drawing>
      </w:r>
    </w:p>
    <w:p w:rsidR="00DB0364" w:rsidRDefault="00DB0364" w:rsidP="00DB0364">
      <w:pPr>
        <w:spacing w:line="240" w:lineRule="auto"/>
        <w:rPr>
          <w:b/>
        </w:rPr>
      </w:pPr>
    </w:p>
    <w:p w:rsidR="00B07503" w:rsidRDefault="00B07503">
      <w:pPr>
        <w:rPr>
          <w:b/>
        </w:rPr>
      </w:pPr>
      <w:r>
        <w:rPr>
          <w:b/>
        </w:rPr>
        <w:br w:type="page"/>
      </w:r>
    </w:p>
    <w:p w:rsidR="00CD2C0D" w:rsidRPr="00CD2C0D" w:rsidRDefault="00CD2C0D" w:rsidP="00425230">
      <w:pPr>
        <w:pStyle w:val="ListParagraph"/>
        <w:numPr>
          <w:ilvl w:val="0"/>
          <w:numId w:val="2"/>
        </w:numPr>
        <w:spacing w:line="240" w:lineRule="auto"/>
        <w:rPr>
          <w:color w:val="0070C0"/>
        </w:rPr>
      </w:pPr>
      <w:r w:rsidRPr="00CD2C0D">
        <w:rPr>
          <w:b/>
          <w:color w:val="0070C0"/>
        </w:rPr>
        <w:lastRenderedPageBreak/>
        <w:t>Click “Next”:</w:t>
      </w:r>
    </w:p>
    <w:p w:rsidR="00CD2C0D" w:rsidRDefault="00CD2C0D" w:rsidP="005E4221">
      <w:pPr>
        <w:pStyle w:val="ListParagraph"/>
        <w:tabs>
          <w:tab w:val="left" w:pos="540"/>
        </w:tabs>
        <w:spacing w:line="240" w:lineRule="auto"/>
        <w:ind w:left="540"/>
        <w:rPr>
          <w:b/>
          <w:i/>
          <w:color w:val="4F6228" w:themeColor="accent3" w:themeShade="80"/>
          <w:sz w:val="18"/>
          <w:szCs w:val="18"/>
        </w:rPr>
      </w:pPr>
      <w:r w:rsidRPr="00CD2C0D">
        <w:rPr>
          <w:b/>
          <w:i/>
          <w:color w:val="4F6228" w:themeColor="accent3" w:themeShade="80"/>
          <w:sz w:val="18"/>
          <w:szCs w:val="18"/>
          <w:u w:val="single"/>
        </w:rPr>
        <w:t>Optional</w:t>
      </w:r>
      <w:r w:rsidRPr="00CD2C0D">
        <w:rPr>
          <w:b/>
          <w:i/>
          <w:color w:val="4F6228" w:themeColor="accent3" w:themeShade="80"/>
          <w:sz w:val="18"/>
          <w:szCs w:val="18"/>
        </w:rPr>
        <w:t>: Click on “</w:t>
      </w:r>
      <w:proofErr w:type="spellStart"/>
      <w:r w:rsidRPr="00CD2C0D">
        <w:rPr>
          <w:b/>
          <w:i/>
          <w:color w:val="4F6228" w:themeColor="accent3" w:themeShade="80"/>
          <w:sz w:val="18"/>
          <w:szCs w:val="18"/>
        </w:rPr>
        <w:t>Paypal</w:t>
      </w:r>
      <w:proofErr w:type="spellEnd"/>
      <w:r w:rsidRPr="00CD2C0D">
        <w:rPr>
          <w:b/>
          <w:i/>
          <w:color w:val="4F6228" w:themeColor="accent3" w:themeShade="80"/>
          <w:sz w:val="18"/>
          <w:szCs w:val="18"/>
        </w:rPr>
        <w:t xml:space="preserve"> donation…” to make a donation to the developer. This will allow me to purchase additional YoLink™ devices for development that I would not</w:t>
      </w:r>
      <w:r w:rsidR="00DD28A2" w:rsidRPr="00DD28A2">
        <w:rPr>
          <w:b/>
          <w:i/>
          <w:color w:val="4F6228" w:themeColor="accent3" w:themeShade="80"/>
          <w:sz w:val="18"/>
          <w:szCs w:val="18"/>
        </w:rPr>
        <w:t xml:space="preserve"> </w:t>
      </w:r>
      <w:r w:rsidR="00DD28A2" w:rsidRPr="00CD2C0D">
        <w:rPr>
          <w:b/>
          <w:i/>
          <w:color w:val="4F6228" w:themeColor="accent3" w:themeShade="80"/>
          <w:sz w:val="18"/>
          <w:szCs w:val="18"/>
        </w:rPr>
        <w:t>otherwise</w:t>
      </w:r>
      <w:r w:rsidRPr="00CD2C0D">
        <w:rPr>
          <w:b/>
          <w:i/>
          <w:color w:val="4F6228" w:themeColor="accent3" w:themeShade="80"/>
          <w:sz w:val="18"/>
          <w:szCs w:val="18"/>
        </w:rPr>
        <w:t xml:space="preserve"> purchase because I have no need of them. Thank you in advance.</w:t>
      </w:r>
    </w:p>
    <w:p w:rsidR="005E4221" w:rsidRPr="00CD2C0D" w:rsidRDefault="005E4221" w:rsidP="00CD2C0D">
      <w:pPr>
        <w:pStyle w:val="ListParagraph"/>
        <w:spacing w:line="240" w:lineRule="auto"/>
        <w:rPr>
          <w:i/>
          <w:color w:val="4F6228" w:themeColor="accent3" w:themeShade="80"/>
          <w:sz w:val="18"/>
          <w:szCs w:val="18"/>
        </w:rPr>
      </w:pPr>
    </w:p>
    <w:p w:rsidR="00CD2C0D" w:rsidRDefault="00CD2C0D" w:rsidP="00CD2C0D">
      <w:pPr>
        <w:pStyle w:val="ListParagraph"/>
        <w:spacing w:line="240" w:lineRule="auto"/>
        <w:ind w:left="0"/>
        <w:rPr>
          <w:color w:val="0070C0"/>
        </w:rPr>
      </w:pPr>
      <w:r>
        <w:rPr>
          <w:noProof/>
        </w:rPr>
        <w:drawing>
          <wp:inline distT="0" distB="0" distL="0" distR="0" wp14:anchorId="6FBB6C16" wp14:editId="042E69A1">
            <wp:extent cx="3433355" cy="61037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6.24_17.12.25.39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3759" cy="6104459"/>
                    </a:xfrm>
                    <a:prstGeom prst="rect">
                      <a:avLst/>
                    </a:prstGeom>
                  </pic:spPr>
                </pic:pic>
              </a:graphicData>
            </a:graphic>
          </wp:inline>
        </w:drawing>
      </w:r>
    </w:p>
    <w:p w:rsidR="00CD2C0D" w:rsidRPr="00425230" w:rsidRDefault="00CD2C0D" w:rsidP="00CD2C0D">
      <w:pPr>
        <w:pStyle w:val="ListParagraph"/>
        <w:spacing w:line="240" w:lineRule="auto"/>
        <w:ind w:left="0"/>
        <w:rPr>
          <w:color w:val="0070C0"/>
        </w:rPr>
      </w:pPr>
    </w:p>
    <w:p w:rsidR="00CD2C0D" w:rsidRDefault="00CD2C0D">
      <w:pPr>
        <w:rPr>
          <w:b/>
          <w:color w:val="0070C0"/>
          <w:highlight w:val="lightGray"/>
        </w:rPr>
      </w:pPr>
      <w:r>
        <w:rPr>
          <w:b/>
          <w:color w:val="0070C0"/>
          <w:highlight w:val="lightGray"/>
        </w:rPr>
        <w:br w:type="page"/>
      </w:r>
    </w:p>
    <w:p w:rsidR="00425230" w:rsidRPr="005E4221" w:rsidRDefault="004720A2" w:rsidP="004720A2">
      <w:pPr>
        <w:pStyle w:val="ListParagraph"/>
        <w:numPr>
          <w:ilvl w:val="0"/>
          <w:numId w:val="2"/>
        </w:numPr>
        <w:spacing w:line="240" w:lineRule="auto"/>
        <w:rPr>
          <w:b/>
          <w:color w:val="0070C0"/>
        </w:rPr>
      </w:pPr>
      <w:r w:rsidRPr="005E4221">
        <w:rPr>
          <w:b/>
          <w:color w:val="0070C0"/>
        </w:rPr>
        <w:lastRenderedPageBreak/>
        <w:t>Enter your Personal Access Credentials from the YoLink™ mobile app. You can click on the “How to obtain your User Access Credentials” to view the instructions on how to locate them in the YoLink™ mobile app</w:t>
      </w:r>
      <w:r w:rsidR="00DD28A2">
        <w:rPr>
          <w:b/>
          <w:color w:val="0070C0"/>
        </w:rPr>
        <w:t xml:space="preserve">. </w:t>
      </w:r>
      <w:r w:rsidR="00DD28A2">
        <w:rPr>
          <w:b/>
          <w:color w:val="0070C0"/>
        </w:rPr>
        <w:t>I</w:t>
      </w:r>
      <w:r w:rsidR="00DD28A2" w:rsidRPr="005E4221">
        <w:rPr>
          <w:b/>
          <w:color w:val="0070C0"/>
        </w:rPr>
        <w:t xml:space="preserve">nsure upper and lowercase letters, as well as similar looking characters such as '0' (zero) and 'O' (oh) and '1' (one) and 'l' (ell), are specified exactly as shown in the </w:t>
      </w:r>
      <w:r w:rsidR="00DD28A2">
        <w:rPr>
          <w:b/>
          <w:color w:val="0070C0"/>
        </w:rPr>
        <w:t xml:space="preserve">YoLink™ mobile </w:t>
      </w:r>
      <w:r w:rsidR="00DD28A2" w:rsidRPr="005E4221">
        <w:rPr>
          <w:b/>
          <w:color w:val="0070C0"/>
        </w:rPr>
        <w:t>app</w:t>
      </w:r>
      <w:r w:rsidR="00425230" w:rsidRPr="005E4221">
        <w:rPr>
          <w:b/>
          <w:color w:val="0070C0"/>
        </w:rPr>
        <w:t>:</w:t>
      </w:r>
    </w:p>
    <w:p w:rsidR="002C6FB7" w:rsidRPr="00CD2C0D" w:rsidRDefault="002C6FB7" w:rsidP="00CD2C0D">
      <w:pPr>
        <w:spacing w:line="240" w:lineRule="auto"/>
        <w:rPr>
          <w:b/>
          <w:color w:val="0070C0"/>
          <w:u w:val="single"/>
        </w:rPr>
      </w:pPr>
      <w:r>
        <w:rPr>
          <w:b/>
          <w:noProof/>
          <w:color w:val="0070C0"/>
          <w:u w:val="single"/>
        </w:rPr>
        <w:drawing>
          <wp:inline distT="0" distB="0" distL="0" distR="0">
            <wp:extent cx="3022146" cy="5372704"/>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6.25_17.32.18.4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2133" cy="5372681"/>
                    </a:xfrm>
                    <a:prstGeom prst="rect">
                      <a:avLst/>
                    </a:prstGeom>
                  </pic:spPr>
                </pic:pic>
              </a:graphicData>
            </a:graphic>
          </wp:inline>
        </w:drawing>
      </w:r>
    </w:p>
    <w:p w:rsidR="00425230" w:rsidRDefault="00425230" w:rsidP="00425230">
      <w:pPr>
        <w:spacing w:line="240" w:lineRule="auto"/>
        <w:rPr>
          <w:b/>
          <w:color w:val="0070C0"/>
          <w:u w:val="single"/>
        </w:rPr>
      </w:pPr>
    </w:p>
    <w:p w:rsidR="00425230" w:rsidRDefault="00425230">
      <w:pPr>
        <w:rPr>
          <w:b/>
          <w:color w:val="0070C0"/>
          <w:u w:val="single"/>
        </w:rPr>
      </w:pPr>
      <w:r>
        <w:rPr>
          <w:b/>
          <w:color w:val="0070C0"/>
          <w:u w:val="single"/>
        </w:rPr>
        <w:br w:type="page"/>
      </w:r>
    </w:p>
    <w:p w:rsidR="00425230" w:rsidRDefault="00425230" w:rsidP="00425230">
      <w:pPr>
        <w:pStyle w:val="ListParagraph"/>
        <w:numPr>
          <w:ilvl w:val="0"/>
          <w:numId w:val="2"/>
        </w:numPr>
        <w:spacing w:line="240" w:lineRule="auto"/>
        <w:rPr>
          <w:b/>
          <w:color w:val="0070C0"/>
        </w:rPr>
      </w:pPr>
      <w:r w:rsidRPr="005E4221">
        <w:rPr>
          <w:b/>
          <w:color w:val="0070C0"/>
        </w:rPr>
        <w:lastRenderedPageBreak/>
        <w:t>I</w:t>
      </w:r>
      <w:r w:rsidR="005E4221" w:rsidRPr="005E4221">
        <w:rPr>
          <w:b/>
          <w:color w:val="0070C0"/>
        </w:rPr>
        <w:t>f</w:t>
      </w:r>
      <w:r w:rsidR="005E4221">
        <w:rPr>
          <w:b/>
          <w:color w:val="0070C0"/>
        </w:rPr>
        <w:t xml:space="preserve"> the credentials you enter are invalid, you will receive the following error panel. Click “Next” to re-enter the credentials:</w:t>
      </w:r>
    </w:p>
    <w:p w:rsidR="005E4221" w:rsidRPr="005E4221" w:rsidRDefault="005E4221" w:rsidP="005E4221">
      <w:pPr>
        <w:spacing w:line="240" w:lineRule="auto"/>
        <w:rPr>
          <w:b/>
          <w:color w:val="0070C0"/>
        </w:rPr>
      </w:pPr>
      <w:r>
        <w:rPr>
          <w:noProof/>
        </w:rPr>
        <w:drawing>
          <wp:inline distT="0" distB="0" distL="0" distR="0" wp14:anchorId="0EF23B28" wp14:editId="7DD41564">
            <wp:extent cx="3565071" cy="6337904"/>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Er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5826" cy="6339246"/>
                    </a:xfrm>
                    <a:prstGeom prst="rect">
                      <a:avLst/>
                    </a:prstGeom>
                  </pic:spPr>
                </pic:pic>
              </a:graphicData>
            </a:graphic>
          </wp:inline>
        </w:drawing>
      </w:r>
    </w:p>
    <w:p w:rsidR="00425230" w:rsidRDefault="00425230">
      <w:pPr>
        <w:rPr>
          <w:b/>
          <w:color w:val="0070C0"/>
          <w:u w:val="single"/>
        </w:rPr>
      </w:pPr>
      <w:r>
        <w:rPr>
          <w:b/>
          <w:color w:val="0070C0"/>
          <w:u w:val="single"/>
        </w:rPr>
        <w:br w:type="page"/>
      </w:r>
    </w:p>
    <w:p w:rsidR="00425230" w:rsidRPr="005E4221" w:rsidRDefault="00425230" w:rsidP="005E4221">
      <w:pPr>
        <w:pStyle w:val="ListParagraph"/>
        <w:numPr>
          <w:ilvl w:val="0"/>
          <w:numId w:val="2"/>
        </w:numPr>
        <w:spacing w:line="240" w:lineRule="auto"/>
        <w:rPr>
          <w:b/>
          <w:color w:val="0070C0"/>
        </w:rPr>
      </w:pPr>
      <w:r w:rsidRPr="005E4221">
        <w:rPr>
          <w:b/>
          <w:color w:val="0070C0"/>
        </w:rPr>
        <w:lastRenderedPageBreak/>
        <w:t>I</w:t>
      </w:r>
      <w:r w:rsidR="005E4221">
        <w:rPr>
          <w:b/>
          <w:color w:val="0070C0"/>
        </w:rPr>
        <w:t>f the YoLink™ Device Service connects to your YoLink™ home successfully, the following panel is displayed showing the number of YoLink™ devices that were found. Click on “Click to choose” to open a drop-down list of device</w:t>
      </w:r>
      <w:r w:rsidR="00DD28A2">
        <w:rPr>
          <w:b/>
          <w:color w:val="0070C0"/>
        </w:rPr>
        <w:t>s</w:t>
      </w:r>
      <w:r w:rsidR="005E4221">
        <w:rPr>
          <w:b/>
          <w:color w:val="0070C0"/>
        </w:rPr>
        <w:t xml:space="preserve"> found</w:t>
      </w:r>
      <w:r w:rsidRPr="005E4221">
        <w:rPr>
          <w:b/>
          <w:color w:val="0070C0"/>
        </w:rPr>
        <w:t>:</w:t>
      </w:r>
    </w:p>
    <w:p w:rsidR="005E4221" w:rsidRDefault="005E4221" w:rsidP="00425230">
      <w:pPr>
        <w:spacing w:line="240" w:lineRule="auto"/>
        <w:rPr>
          <w:b/>
          <w:color w:val="0070C0"/>
          <w:u w:val="single"/>
        </w:rPr>
      </w:pPr>
      <w:r>
        <w:rPr>
          <w:noProof/>
        </w:rPr>
        <w:drawing>
          <wp:inline distT="0" distB="0" distL="0" distR="0" wp14:anchorId="0FA5F250" wp14:editId="6C4D9238">
            <wp:extent cx="3211557" cy="5709435"/>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6.24_17.12.49.5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3204" cy="5712362"/>
                    </a:xfrm>
                    <a:prstGeom prst="rect">
                      <a:avLst/>
                    </a:prstGeom>
                  </pic:spPr>
                </pic:pic>
              </a:graphicData>
            </a:graphic>
          </wp:inline>
        </w:drawing>
      </w:r>
    </w:p>
    <w:p w:rsidR="005E4221" w:rsidRDefault="005E4221" w:rsidP="005E4221">
      <w:r>
        <w:br w:type="page"/>
      </w:r>
    </w:p>
    <w:p w:rsidR="005E4221" w:rsidRDefault="00E44889" w:rsidP="005E4221">
      <w:pPr>
        <w:pStyle w:val="ListParagraph"/>
        <w:numPr>
          <w:ilvl w:val="0"/>
          <w:numId w:val="2"/>
        </w:numPr>
        <w:spacing w:line="240" w:lineRule="auto"/>
        <w:rPr>
          <w:b/>
          <w:color w:val="0070C0"/>
        </w:rPr>
      </w:pPr>
      <w:r w:rsidRPr="00E44889">
        <w:rPr>
          <w:b/>
          <w:color w:val="0070C0"/>
        </w:rPr>
        <w:lastRenderedPageBreak/>
        <w:t xml:space="preserve">Click on each of the devices that you want to </w:t>
      </w:r>
      <w:r w:rsidR="00DD28A2">
        <w:rPr>
          <w:b/>
          <w:color w:val="0070C0"/>
        </w:rPr>
        <w:t xml:space="preserve">install and </w:t>
      </w:r>
      <w:r w:rsidRPr="00E44889">
        <w:rPr>
          <w:b/>
          <w:color w:val="0070C0"/>
        </w:rPr>
        <w:t xml:space="preserve">control from </w:t>
      </w:r>
      <w:r>
        <w:rPr>
          <w:b/>
          <w:color w:val="0070C0"/>
        </w:rPr>
        <w:t>your Hubitat™ hub:</w:t>
      </w:r>
    </w:p>
    <w:p w:rsidR="00E44889" w:rsidRPr="00E44889" w:rsidRDefault="00E44889" w:rsidP="00E44889">
      <w:pPr>
        <w:spacing w:after="0"/>
        <w:rPr>
          <w:b/>
          <w:color w:val="FF0000"/>
        </w:rPr>
      </w:pPr>
      <w:r>
        <w:rPr>
          <w:b/>
          <w:color w:val="FF0000"/>
        </w:rPr>
        <w:t>Note</w:t>
      </w:r>
      <w:r w:rsidRPr="00E44889">
        <w:rPr>
          <w:b/>
          <w:color w:val="FF0000"/>
        </w:rPr>
        <w:t xml:space="preserve">: </w:t>
      </w:r>
      <w:r>
        <w:rPr>
          <w:b/>
          <w:color w:val="FF0000"/>
        </w:rPr>
        <w:t xml:space="preserve">Not all </w:t>
      </w:r>
      <w:r w:rsidRPr="00E44889">
        <w:rPr>
          <w:b/>
          <w:color w:val="FF0000"/>
        </w:rPr>
        <w:t xml:space="preserve">YoLink™ devices are </w:t>
      </w:r>
      <w:r>
        <w:rPr>
          <w:b/>
          <w:color w:val="FF0000"/>
        </w:rPr>
        <w:t xml:space="preserve">currently supported. Check your </w:t>
      </w:r>
      <w:r w:rsidRPr="00E44889">
        <w:rPr>
          <w:b/>
          <w:color w:val="FF0000"/>
        </w:rPr>
        <w:t>Hubitat™ hub</w:t>
      </w:r>
      <w:r>
        <w:rPr>
          <w:b/>
          <w:color w:val="FF0000"/>
        </w:rPr>
        <w:t>’s log after installation is complete to see if there are any error message</w:t>
      </w:r>
      <w:r w:rsidR="00DD28A2">
        <w:rPr>
          <w:b/>
          <w:color w:val="FF0000"/>
        </w:rPr>
        <w:t>s</w:t>
      </w:r>
      <w:r>
        <w:rPr>
          <w:b/>
          <w:color w:val="FF0000"/>
        </w:rPr>
        <w:t xml:space="preserve"> indicating that an appropriate device driver was not found. </w:t>
      </w:r>
      <w:r w:rsidRPr="00E44889">
        <w:rPr>
          <w:b/>
          <w:color w:val="FF0000"/>
        </w:rPr>
        <w:t xml:space="preserve">The list of currently supported devices (and those currently under development) can be found at: </w:t>
      </w:r>
    </w:p>
    <w:p w:rsidR="00E44889" w:rsidRDefault="00D63BA8" w:rsidP="00E44889">
      <w:pPr>
        <w:autoSpaceDE w:val="0"/>
        <w:autoSpaceDN w:val="0"/>
        <w:adjustRightInd w:val="0"/>
        <w:spacing w:after="0" w:line="240" w:lineRule="auto"/>
        <w:rPr>
          <w:rStyle w:val="Hyperlink"/>
          <w:rFonts w:ascii="Courier New" w:hAnsi="Courier New" w:cs="Courier New"/>
          <w:b/>
          <w:bCs/>
          <w:sz w:val="18"/>
          <w:szCs w:val="18"/>
        </w:rPr>
      </w:pPr>
      <w:hyperlink r:id="rId14" w:history="1">
        <w:r w:rsidR="00E44889" w:rsidRPr="00B700FA">
          <w:rPr>
            <w:rStyle w:val="Hyperlink"/>
            <w:rFonts w:ascii="Courier New" w:hAnsi="Courier New" w:cs="Courier New"/>
            <w:b/>
            <w:bCs/>
            <w:sz w:val="18"/>
            <w:szCs w:val="18"/>
          </w:rPr>
          <w:t>https://raw.githubusercontent.com/srbarcus/YoLink/master/Drivers.txt</w:t>
        </w:r>
      </w:hyperlink>
    </w:p>
    <w:p w:rsidR="00E44889" w:rsidRDefault="00E44889" w:rsidP="00E44889">
      <w:pPr>
        <w:autoSpaceDE w:val="0"/>
        <w:autoSpaceDN w:val="0"/>
        <w:adjustRightInd w:val="0"/>
        <w:spacing w:after="0" w:line="240" w:lineRule="auto"/>
        <w:rPr>
          <w:rStyle w:val="Hyperlink"/>
          <w:rFonts w:ascii="Courier New" w:hAnsi="Courier New" w:cs="Courier New"/>
          <w:b/>
          <w:bCs/>
          <w:sz w:val="18"/>
          <w:szCs w:val="18"/>
        </w:rPr>
      </w:pPr>
    </w:p>
    <w:p w:rsidR="00E44889" w:rsidRDefault="00E44889" w:rsidP="00E44889">
      <w:pPr>
        <w:autoSpaceDE w:val="0"/>
        <w:autoSpaceDN w:val="0"/>
        <w:adjustRightInd w:val="0"/>
        <w:spacing w:after="0" w:line="240" w:lineRule="auto"/>
        <w:rPr>
          <w:rFonts w:ascii="Courier New" w:hAnsi="Courier New" w:cs="Courier New"/>
          <w:b/>
          <w:bCs/>
          <w:sz w:val="18"/>
          <w:szCs w:val="18"/>
        </w:rPr>
      </w:pPr>
      <w:r>
        <w:rPr>
          <w:rFonts w:ascii="Courier New" w:hAnsi="Courier New" w:cs="Courier New"/>
          <w:b/>
          <w:bCs/>
          <w:noProof/>
          <w:sz w:val="18"/>
          <w:szCs w:val="18"/>
        </w:rPr>
        <w:drawing>
          <wp:inline distT="0" distB="0" distL="0" distR="0">
            <wp:extent cx="3538129" cy="6290007"/>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8878" cy="6291339"/>
                    </a:xfrm>
                    <a:prstGeom prst="rect">
                      <a:avLst/>
                    </a:prstGeom>
                  </pic:spPr>
                </pic:pic>
              </a:graphicData>
            </a:graphic>
          </wp:inline>
        </w:drawing>
      </w:r>
    </w:p>
    <w:p w:rsidR="00E44889" w:rsidRPr="00E44889" w:rsidRDefault="00E44889" w:rsidP="00E44889">
      <w:pPr>
        <w:spacing w:line="240" w:lineRule="auto"/>
        <w:rPr>
          <w:b/>
          <w:color w:val="FF0000"/>
        </w:rPr>
      </w:pPr>
    </w:p>
    <w:p w:rsidR="00E44889" w:rsidRPr="00E44889" w:rsidRDefault="00E44889" w:rsidP="00E44889">
      <w:pPr>
        <w:spacing w:line="240" w:lineRule="auto"/>
        <w:rPr>
          <w:b/>
          <w:color w:val="0070C0"/>
        </w:rPr>
      </w:pPr>
    </w:p>
    <w:p w:rsidR="00E44889" w:rsidRDefault="00E44889">
      <w:pPr>
        <w:rPr>
          <w:b/>
          <w:color w:val="0070C0"/>
        </w:rPr>
      </w:pPr>
      <w:r>
        <w:rPr>
          <w:b/>
          <w:color w:val="0070C0"/>
        </w:rPr>
        <w:br w:type="page"/>
      </w:r>
    </w:p>
    <w:p w:rsidR="00E44889" w:rsidRPr="00E44889" w:rsidRDefault="00E44889" w:rsidP="00E44889">
      <w:pPr>
        <w:pStyle w:val="ListParagraph"/>
        <w:numPr>
          <w:ilvl w:val="0"/>
          <w:numId w:val="2"/>
        </w:numPr>
        <w:spacing w:line="240" w:lineRule="auto"/>
        <w:rPr>
          <w:b/>
          <w:color w:val="0070C0"/>
          <w:u w:val="single"/>
        </w:rPr>
      </w:pPr>
      <w:r w:rsidRPr="00E44889">
        <w:rPr>
          <w:b/>
          <w:color w:val="0070C0"/>
        </w:rPr>
        <w:lastRenderedPageBreak/>
        <w:t>Click on the selection box again to close the list of devices and then click “Next” to install the device</w:t>
      </w:r>
      <w:r w:rsidR="0050697A">
        <w:rPr>
          <w:b/>
          <w:color w:val="0070C0"/>
        </w:rPr>
        <w:t>s</w:t>
      </w:r>
      <w:r w:rsidRPr="00E44889">
        <w:rPr>
          <w:b/>
          <w:color w:val="0070C0"/>
        </w:rPr>
        <w:t xml:space="preserve">. </w:t>
      </w:r>
      <w:r>
        <w:rPr>
          <w:b/>
          <w:color w:val="0070C0"/>
        </w:rPr>
        <w:t xml:space="preserve">NOTE: No new panel will appear immediate after clicking “Next”. If may take several minutes to install all the devices on the Hubitat™ hub, especially if your list of devices is extensive. </w:t>
      </w:r>
      <w:r w:rsidR="0050697A">
        <w:rPr>
          <w:b/>
          <w:color w:val="0070C0"/>
        </w:rPr>
        <w:t>A</w:t>
      </w:r>
      <w:r>
        <w:rPr>
          <w:b/>
          <w:color w:val="0070C0"/>
        </w:rPr>
        <w:t xml:space="preserve"> blue “spinner” will appear at the top of the panel indicating that the install is in progress. DO NOT INTERRUPT THE PROCESS</w:t>
      </w:r>
      <w:r w:rsidR="0050697A">
        <w:rPr>
          <w:b/>
          <w:color w:val="0070C0"/>
        </w:rPr>
        <w:t>!</w:t>
      </w:r>
      <w:r w:rsidRPr="00E44889">
        <w:rPr>
          <w:b/>
          <w:color w:val="0070C0"/>
        </w:rPr>
        <w:t xml:space="preserve"> :</w:t>
      </w:r>
    </w:p>
    <w:p w:rsidR="0050697A" w:rsidRDefault="00E44889" w:rsidP="00E44889">
      <w:pPr>
        <w:spacing w:line="240" w:lineRule="auto"/>
        <w:rPr>
          <w:b/>
          <w:color w:val="0070C0"/>
          <w:u w:val="single"/>
        </w:rPr>
      </w:pPr>
      <w:r>
        <w:rPr>
          <w:noProof/>
        </w:rPr>
        <w:drawing>
          <wp:inline distT="0" distB="0" distL="0" distR="0" wp14:anchorId="7866D44A" wp14:editId="1BEB1C49">
            <wp:extent cx="3460297" cy="6151639"/>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6.24_17.13.23.67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0704" cy="6152362"/>
                    </a:xfrm>
                    <a:prstGeom prst="rect">
                      <a:avLst/>
                    </a:prstGeom>
                  </pic:spPr>
                </pic:pic>
              </a:graphicData>
            </a:graphic>
          </wp:inline>
        </w:drawing>
      </w:r>
    </w:p>
    <w:p w:rsidR="0050697A" w:rsidRDefault="0050697A" w:rsidP="0050697A">
      <w:r>
        <w:br w:type="page"/>
      </w:r>
    </w:p>
    <w:p w:rsidR="0050697A" w:rsidRPr="0050697A" w:rsidRDefault="0050697A" w:rsidP="0050697A">
      <w:pPr>
        <w:pStyle w:val="ListParagraph"/>
        <w:numPr>
          <w:ilvl w:val="0"/>
          <w:numId w:val="2"/>
        </w:numPr>
        <w:spacing w:line="240" w:lineRule="auto"/>
        <w:rPr>
          <w:b/>
          <w:color w:val="0070C0"/>
        </w:rPr>
      </w:pPr>
      <w:r w:rsidRPr="0050697A">
        <w:rPr>
          <w:b/>
          <w:color w:val="0070C0"/>
        </w:rPr>
        <w:lastRenderedPageBreak/>
        <w:t>When the installation of the selected devices is complete, the “Other Settings” panel will appear</w:t>
      </w:r>
      <w:r w:rsidR="002E4667">
        <w:rPr>
          <w:b/>
          <w:color w:val="0070C0"/>
        </w:rPr>
        <w:t>. Change any settings as per the following and then click “Done”</w:t>
      </w:r>
      <w:r w:rsidRPr="0050697A">
        <w:rPr>
          <w:b/>
          <w:color w:val="0070C0"/>
        </w:rPr>
        <w:t>:</w:t>
      </w:r>
    </w:p>
    <w:p w:rsidR="0050697A" w:rsidRDefault="0050697A" w:rsidP="0050697A">
      <w:pPr>
        <w:pStyle w:val="ListParagraph"/>
        <w:numPr>
          <w:ilvl w:val="0"/>
          <w:numId w:val="3"/>
        </w:numPr>
        <w:spacing w:line="240" w:lineRule="auto"/>
        <w:rPr>
          <w:b/>
          <w:color w:val="0070C0"/>
        </w:rPr>
      </w:pPr>
      <w:r w:rsidRPr="0050697A">
        <w:rPr>
          <w:b/>
          <w:color w:val="A6A6A6" w:themeColor="background1" w:themeShade="A6"/>
        </w:rPr>
        <w:t xml:space="preserve">Select Temperature Scale </w:t>
      </w:r>
      <w:r w:rsidRPr="0050697A">
        <w:rPr>
          <w:b/>
          <w:color w:val="0070C0"/>
        </w:rPr>
        <w:t xml:space="preserve">– </w:t>
      </w:r>
      <w:r>
        <w:rPr>
          <w:b/>
          <w:color w:val="0070C0"/>
        </w:rPr>
        <w:t>Select</w:t>
      </w:r>
      <w:r w:rsidRPr="0050697A">
        <w:rPr>
          <w:b/>
          <w:color w:val="0070C0"/>
        </w:rPr>
        <w:t xml:space="preserve"> the temperature scale to be used for values receive</w:t>
      </w:r>
      <w:r w:rsidR="00DD28A2">
        <w:rPr>
          <w:b/>
          <w:color w:val="0070C0"/>
        </w:rPr>
        <w:t>d</w:t>
      </w:r>
      <w:r w:rsidRPr="0050697A">
        <w:rPr>
          <w:b/>
          <w:color w:val="0070C0"/>
        </w:rPr>
        <w:t xml:space="preserve"> from YoLink™ devices</w:t>
      </w:r>
      <w:r>
        <w:rPr>
          <w:b/>
          <w:color w:val="0070C0"/>
        </w:rPr>
        <w:t xml:space="preserve">. </w:t>
      </w:r>
    </w:p>
    <w:p w:rsidR="0050697A" w:rsidRDefault="0050697A" w:rsidP="0050697A">
      <w:pPr>
        <w:pStyle w:val="ListParagraph"/>
        <w:numPr>
          <w:ilvl w:val="0"/>
          <w:numId w:val="3"/>
        </w:numPr>
        <w:spacing w:line="240" w:lineRule="auto"/>
        <w:rPr>
          <w:b/>
          <w:color w:val="0070C0"/>
        </w:rPr>
      </w:pPr>
      <w:r w:rsidRPr="0050697A">
        <w:rPr>
          <w:b/>
          <w:color w:val="A6A6A6" w:themeColor="background1" w:themeShade="A6"/>
        </w:rPr>
        <w:t xml:space="preserve">Select </w:t>
      </w:r>
      <w:r>
        <w:rPr>
          <w:b/>
          <w:color w:val="A6A6A6" w:themeColor="background1" w:themeShade="A6"/>
        </w:rPr>
        <w:t>Polling Interval</w:t>
      </w:r>
      <w:r w:rsidRPr="0050697A">
        <w:rPr>
          <w:b/>
          <w:color w:val="A6A6A6" w:themeColor="background1" w:themeShade="A6"/>
        </w:rPr>
        <w:t xml:space="preserve"> </w:t>
      </w:r>
      <w:r w:rsidRPr="0050697A">
        <w:rPr>
          <w:b/>
          <w:color w:val="0070C0"/>
        </w:rPr>
        <w:t xml:space="preserve">– </w:t>
      </w:r>
      <w:r>
        <w:rPr>
          <w:b/>
          <w:color w:val="0070C0"/>
        </w:rPr>
        <w:t>Select</w:t>
      </w:r>
      <w:r w:rsidRPr="0050697A">
        <w:rPr>
          <w:b/>
          <w:color w:val="0070C0"/>
        </w:rPr>
        <w:t xml:space="preserve"> the </w:t>
      </w:r>
      <w:r>
        <w:rPr>
          <w:b/>
          <w:color w:val="0070C0"/>
        </w:rPr>
        <w:t xml:space="preserve">interval at which the Hubitat™ hub will poll the YoLink devices. This is mostly used to determine if the devices are still online. Most YoLink™ </w:t>
      </w:r>
      <w:r w:rsidR="002E4667">
        <w:rPr>
          <w:b/>
          <w:color w:val="0070C0"/>
        </w:rPr>
        <w:t xml:space="preserve">devices </w:t>
      </w:r>
      <w:r>
        <w:rPr>
          <w:b/>
          <w:color w:val="0070C0"/>
        </w:rPr>
        <w:t xml:space="preserve">report changes </w:t>
      </w:r>
      <w:r w:rsidR="002E4667">
        <w:rPr>
          <w:b/>
          <w:color w:val="0070C0"/>
        </w:rPr>
        <w:t>immediately without being polled</w:t>
      </w:r>
      <w:r>
        <w:rPr>
          <w:b/>
          <w:color w:val="0070C0"/>
        </w:rPr>
        <w:t xml:space="preserve">, so it’s not necessary to have a small Polling Interval. The default setting is recommended. </w:t>
      </w:r>
      <w:r w:rsidR="002E4667">
        <w:rPr>
          <w:b/>
          <w:color w:val="0070C0"/>
        </w:rPr>
        <w:t>Increasing the Poll Interval will reduce the load on your Hubitat™ hub.</w:t>
      </w:r>
    </w:p>
    <w:p w:rsidR="002E4667" w:rsidRDefault="002E4667" w:rsidP="002E4667">
      <w:pPr>
        <w:pStyle w:val="ListParagraph"/>
        <w:numPr>
          <w:ilvl w:val="0"/>
          <w:numId w:val="3"/>
        </w:numPr>
        <w:spacing w:line="240" w:lineRule="auto"/>
        <w:rPr>
          <w:b/>
          <w:color w:val="0070C0"/>
        </w:rPr>
      </w:pPr>
      <w:r>
        <w:rPr>
          <w:b/>
          <w:color w:val="A6A6A6" w:themeColor="background1" w:themeShade="A6"/>
        </w:rPr>
        <w:t>Remove Devices</w:t>
      </w:r>
      <w:r w:rsidR="0050697A" w:rsidRPr="0050697A">
        <w:rPr>
          <w:b/>
          <w:color w:val="A6A6A6" w:themeColor="background1" w:themeShade="A6"/>
        </w:rPr>
        <w:t xml:space="preserve"> </w:t>
      </w:r>
      <w:r w:rsidR="0050697A" w:rsidRPr="0050697A">
        <w:rPr>
          <w:b/>
          <w:color w:val="0070C0"/>
        </w:rPr>
        <w:t xml:space="preserve">– </w:t>
      </w:r>
      <w:r>
        <w:rPr>
          <w:b/>
          <w:color w:val="0070C0"/>
        </w:rPr>
        <w:t xml:space="preserve">Under normal circumstances, you would want any devices associated with the </w:t>
      </w:r>
      <w:r w:rsidRPr="002E4667">
        <w:rPr>
          <w:b/>
          <w:color w:val="0070C0"/>
          <w:u w:val="single"/>
        </w:rPr>
        <w:t xml:space="preserve">YoLink™ Device </w:t>
      </w:r>
      <w:r w:rsidR="0050697A" w:rsidRPr="002E4667">
        <w:rPr>
          <w:b/>
          <w:color w:val="0070C0"/>
          <w:u w:val="single"/>
        </w:rPr>
        <w:t>Se</w:t>
      </w:r>
      <w:r w:rsidRPr="002E4667">
        <w:rPr>
          <w:b/>
          <w:color w:val="0070C0"/>
          <w:u w:val="single"/>
        </w:rPr>
        <w:t>rvice</w:t>
      </w:r>
      <w:r>
        <w:rPr>
          <w:b/>
          <w:color w:val="0070C0"/>
        </w:rPr>
        <w:t xml:space="preserve"> app to be uninstalled when the application is </w:t>
      </w:r>
      <w:r w:rsidR="00DD28A2">
        <w:rPr>
          <w:b/>
          <w:color w:val="0070C0"/>
        </w:rPr>
        <w:t>un</w:t>
      </w:r>
      <w:r>
        <w:rPr>
          <w:b/>
          <w:color w:val="0070C0"/>
        </w:rPr>
        <w:t>installed. The installed devices are linked directly with th</w:t>
      </w:r>
      <w:r w:rsidR="00DD28A2">
        <w:rPr>
          <w:b/>
          <w:color w:val="0070C0"/>
        </w:rPr>
        <w:t>at</w:t>
      </w:r>
      <w:r>
        <w:rPr>
          <w:b/>
          <w:color w:val="0070C0"/>
        </w:rPr>
        <w:t xml:space="preserve"> specific </w:t>
      </w:r>
      <w:r w:rsidR="00DD28A2">
        <w:rPr>
          <w:b/>
          <w:color w:val="0070C0"/>
        </w:rPr>
        <w:t xml:space="preserve">version of the </w:t>
      </w:r>
      <w:r>
        <w:rPr>
          <w:b/>
          <w:color w:val="0070C0"/>
        </w:rPr>
        <w:t>Service and will not work without it. Therefore, it’s highly recommended that you do not change this setting.</w:t>
      </w:r>
    </w:p>
    <w:p w:rsidR="0050697A" w:rsidRDefault="002E4667" w:rsidP="002E4667">
      <w:pPr>
        <w:spacing w:line="240" w:lineRule="auto"/>
        <w:rPr>
          <w:b/>
          <w:color w:val="0070C0"/>
        </w:rPr>
      </w:pPr>
      <w:r w:rsidRPr="002E4667">
        <w:rPr>
          <w:b/>
          <w:color w:val="0070C0"/>
        </w:rPr>
        <w:t xml:space="preserve"> </w:t>
      </w:r>
      <w:r w:rsidR="0050697A">
        <w:rPr>
          <w:noProof/>
        </w:rPr>
        <w:drawing>
          <wp:inline distT="0" distB="0" distL="0" distR="0" wp14:anchorId="36DF7E1A" wp14:editId="36F5861C">
            <wp:extent cx="3208563" cy="57041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0424" cy="5707423"/>
                    </a:xfrm>
                    <a:prstGeom prst="rect">
                      <a:avLst/>
                    </a:prstGeom>
                  </pic:spPr>
                </pic:pic>
              </a:graphicData>
            </a:graphic>
          </wp:inline>
        </w:drawing>
      </w:r>
    </w:p>
    <w:p w:rsidR="00617CA0" w:rsidRDefault="00617CA0">
      <w:pPr>
        <w:rPr>
          <w:b/>
          <w:color w:val="0070C0"/>
        </w:rPr>
      </w:pPr>
      <w:r>
        <w:rPr>
          <w:b/>
          <w:color w:val="0070C0"/>
        </w:rPr>
        <w:br w:type="page"/>
      </w:r>
    </w:p>
    <w:p w:rsidR="00617CA0" w:rsidRDefault="00617CA0" w:rsidP="00617CA0">
      <w:pPr>
        <w:pStyle w:val="ListParagraph"/>
        <w:numPr>
          <w:ilvl w:val="0"/>
          <w:numId w:val="2"/>
        </w:numPr>
        <w:spacing w:line="240" w:lineRule="auto"/>
        <w:rPr>
          <w:b/>
          <w:color w:val="0070C0"/>
        </w:rPr>
      </w:pPr>
      <w:r w:rsidRPr="00617CA0">
        <w:rPr>
          <w:b/>
          <w:color w:val="0070C0"/>
        </w:rPr>
        <w:lastRenderedPageBreak/>
        <w:t>Ope</w:t>
      </w:r>
      <w:r>
        <w:rPr>
          <w:b/>
          <w:color w:val="0070C0"/>
        </w:rPr>
        <w:t>n the “Devices” section on your Hubitat™ hub and you should see all the (supported) devices – they all start with the work “YoLink”:</w:t>
      </w:r>
    </w:p>
    <w:p w:rsidR="00617CA0" w:rsidRPr="00617CA0" w:rsidRDefault="00617CA0" w:rsidP="00617CA0">
      <w:pPr>
        <w:spacing w:line="240" w:lineRule="auto"/>
        <w:rPr>
          <w:b/>
          <w:color w:val="0070C0"/>
        </w:rPr>
      </w:pPr>
      <w:r>
        <w:rPr>
          <w:noProof/>
        </w:rPr>
        <w:drawing>
          <wp:inline distT="0" distB="0" distL="0" distR="0" wp14:anchorId="07EAC195" wp14:editId="5411225B">
            <wp:extent cx="3479891" cy="6186473"/>
            <wp:effectExtent l="0" t="0" r="635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6.24_17.14.48.8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0300" cy="6187200"/>
                    </a:xfrm>
                    <a:prstGeom prst="rect">
                      <a:avLst/>
                    </a:prstGeom>
                  </pic:spPr>
                </pic:pic>
              </a:graphicData>
            </a:graphic>
          </wp:inline>
        </w:drawing>
      </w:r>
    </w:p>
    <w:p w:rsidR="00617CA0" w:rsidRDefault="00617CA0">
      <w:pPr>
        <w:rPr>
          <w:noProof/>
        </w:rPr>
      </w:pPr>
      <w:r>
        <w:rPr>
          <w:noProof/>
        </w:rPr>
        <w:br w:type="page"/>
      </w:r>
    </w:p>
    <w:p w:rsidR="00617CA0" w:rsidRDefault="00617CA0" w:rsidP="00617CA0">
      <w:pPr>
        <w:pStyle w:val="ListParagraph"/>
        <w:numPr>
          <w:ilvl w:val="0"/>
          <w:numId w:val="2"/>
        </w:numPr>
        <w:spacing w:line="240" w:lineRule="auto"/>
        <w:rPr>
          <w:b/>
          <w:color w:val="0070C0"/>
        </w:rPr>
      </w:pPr>
      <w:r>
        <w:rPr>
          <w:b/>
          <w:color w:val="0070C0"/>
        </w:rPr>
        <w:lastRenderedPageBreak/>
        <w:t>Additional information:</w:t>
      </w:r>
    </w:p>
    <w:p w:rsidR="002E0F1A" w:rsidRDefault="00617CA0" w:rsidP="00617CA0">
      <w:pPr>
        <w:pStyle w:val="ListParagraph"/>
        <w:numPr>
          <w:ilvl w:val="0"/>
          <w:numId w:val="4"/>
        </w:numPr>
        <w:spacing w:line="240" w:lineRule="auto"/>
        <w:ind w:left="630" w:hanging="270"/>
        <w:rPr>
          <w:b/>
          <w:color w:val="0070C0"/>
        </w:rPr>
      </w:pPr>
      <w:r w:rsidRPr="00617CA0">
        <w:rPr>
          <w:b/>
          <w:color w:val="0070C0"/>
        </w:rPr>
        <w:t xml:space="preserve">You can use the “Modify” option of the </w:t>
      </w:r>
      <w:r w:rsidR="00443A98">
        <w:rPr>
          <w:b/>
          <w:color w:val="0070C0"/>
        </w:rPr>
        <w:t>“</w:t>
      </w:r>
      <w:r w:rsidRPr="00617CA0">
        <w:rPr>
          <w:b/>
          <w:color w:val="0070C0"/>
          <w:u w:val="single"/>
        </w:rPr>
        <w:t>Hubitat Package Manager</w:t>
      </w:r>
      <w:r w:rsidR="00443A98">
        <w:rPr>
          <w:b/>
          <w:color w:val="0070C0"/>
          <w:u w:val="single"/>
        </w:rPr>
        <w:t>”</w:t>
      </w:r>
      <w:r>
        <w:rPr>
          <w:b/>
          <w:color w:val="0070C0"/>
        </w:rPr>
        <w:t xml:space="preserve"> app</w:t>
      </w:r>
      <w:r w:rsidRPr="00617CA0">
        <w:rPr>
          <w:b/>
          <w:color w:val="0070C0"/>
        </w:rPr>
        <w:t xml:space="preserve"> to install new device drivers if you acquire </w:t>
      </w:r>
      <w:r>
        <w:rPr>
          <w:b/>
          <w:color w:val="0070C0"/>
        </w:rPr>
        <w:t xml:space="preserve">a </w:t>
      </w:r>
      <w:r w:rsidRPr="00617CA0">
        <w:rPr>
          <w:b/>
          <w:color w:val="0070C0"/>
        </w:rPr>
        <w:t>new</w:t>
      </w:r>
      <w:r>
        <w:rPr>
          <w:b/>
          <w:color w:val="0070C0"/>
        </w:rPr>
        <w:t xml:space="preserve"> type of</w:t>
      </w:r>
      <w:r w:rsidRPr="00617CA0">
        <w:rPr>
          <w:b/>
          <w:color w:val="0070C0"/>
        </w:rPr>
        <w:t xml:space="preserve"> device</w:t>
      </w:r>
      <w:r w:rsidR="00443A98">
        <w:rPr>
          <w:b/>
          <w:color w:val="0070C0"/>
        </w:rPr>
        <w:t xml:space="preserve"> or new drivers become available</w:t>
      </w:r>
      <w:r w:rsidRPr="00617CA0">
        <w:rPr>
          <w:b/>
          <w:color w:val="0070C0"/>
        </w:rPr>
        <w:t>.</w:t>
      </w:r>
    </w:p>
    <w:p w:rsidR="00617CA0" w:rsidRPr="00617CA0" w:rsidRDefault="00617CA0" w:rsidP="00617CA0">
      <w:pPr>
        <w:pStyle w:val="ListParagraph"/>
        <w:numPr>
          <w:ilvl w:val="0"/>
          <w:numId w:val="4"/>
        </w:numPr>
        <w:spacing w:line="240" w:lineRule="auto"/>
        <w:ind w:left="630" w:hanging="270"/>
        <w:rPr>
          <w:b/>
          <w:color w:val="0070C0"/>
        </w:rPr>
      </w:pPr>
      <w:r w:rsidRPr="00DD28A2">
        <w:rPr>
          <w:b/>
          <w:color w:val="0070C0"/>
        </w:rPr>
        <w:t>You can use the “</w:t>
      </w:r>
      <w:r w:rsidRPr="00DD28A2">
        <w:rPr>
          <w:b/>
          <w:color w:val="0070C0"/>
          <w:u w:val="single"/>
        </w:rPr>
        <w:t>YoLink™ Device Service</w:t>
      </w:r>
      <w:r w:rsidRPr="00DD28A2">
        <w:rPr>
          <w:b/>
          <w:color w:val="0070C0"/>
        </w:rPr>
        <w:t>” app to add or remove devices on your Hubitat™ hub, simply select or deselect the device</w:t>
      </w:r>
      <w:r w:rsidR="00443A98" w:rsidRPr="00DD28A2">
        <w:rPr>
          <w:b/>
          <w:color w:val="0070C0"/>
        </w:rPr>
        <w:t>(s)</w:t>
      </w:r>
      <w:r w:rsidRPr="00DD28A2">
        <w:rPr>
          <w:b/>
          <w:color w:val="0070C0"/>
        </w:rPr>
        <w:t xml:space="preserve"> in the device list as shown in step 7 above.</w:t>
      </w:r>
      <w:r w:rsidR="00DD28A2" w:rsidRPr="00DD28A2">
        <w:rPr>
          <w:b/>
          <w:color w:val="0070C0"/>
        </w:rPr>
        <w:t xml:space="preserve"> Note: If you uninstall a device and then reinstall it</w:t>
      </w:r>
      <w:r w:rsidR="00DD28A2">
        <w:rPr>
          <w:b/>
          <w:color w:val="0070C0"/>
        </w:rPr>
        <w:t xml:space="preserve"> later</w:t>
      </w:r>
      <w:r w:rsidR="00DD28A2" w:rsidRPr="00DD28A2">
        <w:rPr>
          <w:b/>
          <w:color w:val="0070C0"/>
        </w:rPr>
        <w:t xml:space="preserve">, it will be a </w:t>
      </w:r>
      <w:r w:rsidR="00DD28A2">
        <w:rPr>
          <w:b/>
          <w:color w:val="0070C0"/>
        </w:rPr>
        <w:t xml:space="preserve">completely </w:t>
      </w:r>
      <w:r w:rsidR="00DD28A2" w:rsidRPr="00DD28A2">
        <w:rPr>
          <w:b/>
          <w:color w:val="0070C0"/>
        </w:rPr>
        <w:t>new device</w:t>
      </w:r>
      <w:r w:rsidR="00D63BA8">
        <w:rPr>
          <w:b/>
          <w:color w:val="0070C0"/>
        </w:rPr>
        <w:t xml:space="preserve"> on the Hubitat™ hub</w:t>
      </w:r>
      <w:bookmarkStart w:id="0" w:name="_GoBack"/>
      <w:bookmarkEnd w:id="0"/>
      <w:r w:rsidR="00DD28A2" w:rsidRPr="00DD28A2">
        <w:rPr>
          <w:b/>
          <w:color w:val="0070C0"/>
        </w:rPr>
        <w:t>.</w:t>
      </w:r>
    </w:p>
    <w:sectPr w:rsidR="00617CA0" w:rsidRPr="00617CA0" w:rsidSect="00327D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27569C"/>
    <w:multiLevelType w:val="hybridMultilevel"/>
    <w:tmpl w:val="49188AC0"/>
    <w:lvl w:ilvl="0" w:tplc="183CF8EE">
      <w:start w:val="1"/>
      <w:numFmt w:val="decimal"/>
      <w:suff w:val="space"/>
      <w:lvlText w:val="%1."/>
      <w:lvlJc w:val="left"/>
      <w:pPr>
        <w:ind w:left="0" w:firstLine="360"/>
      </w:pPr>
      <w:rPr>
        <w:rFonts w:hint="default"/>
        <w:b/>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9341C65"/>
    <w:multiLevelType w:val="hybridMultilevel"/>
    <w:tmpl w:val="1A2EC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646234"/>
    <w:multiLevelType w:val="hybridMultilevel"/>
    <w:tmpl w:val="91145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F13F06"/>
    <w:multiLevelType w:val="hybridMultilevel"/>
    <w:tmpl w:val="2A463D9A"/>
    <w:lvl w:ilvl="0" w:tplc="E5D4ADEE">
      <w:start w:val="1"/>
      <w:numFmt w:val="decimal"/>
      <w:suff w:val="space"/>
      <w:lvlText w:val="%1."/>
      <w:lvlJc w:val="left"/>
      <w:pPr>
        <w:ind w:left="0" w:firstLine="0"/>
      </w:pPr>
      <w:rPr>
        <w:rFonts w:hint="default"/>
        <w:b/>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D82"/>
    <w:rsid w:val="0019244B"/>
    <w:rsid w:val="00220B6B"/>
    <w:rsid w:val="002C6FB7"/>
    <w:rsid w:val="002E0F1A"/>
    <w:rsid w:val="002E4667"/>
    <w:rsid w:val="002F7F58"/>
    <w:rsid w:val="00327D82"/>
    <w:rsid w:val="00387578"/>
    <w:rsid w:val="00425230"/>
    <w:rsid w:val="00443A98"/>
    <w:rsid w:val="004720A2"/>
    <w:rsid w:val="0050697A"/>
    <w:rsid w:val="005E4221"/>
    <w:rsid w:val="00617CA0"/>
    <w:rsid w:val="00734331"/>
    <w:rsid w:val="007503AA"/>
    <w:rsid w:val="007F1F6B"/>
    <w:rsid w:val="00832F75"/>
    <w:rsid w:val="00930A3A"/>
    <w:rsid w:val="009D7048"/>
    <w:rsid w:val="00B07503"/>
    <w:rsid w:val="00B700FA"/>
    <w:rsid w:val="00CD2C0D"/>
    <w:rsid w:val="00D16320"/>
    <w:rsid w:val="00D63BA8"/>
    <w:rsid w:val="00DB0364"/>
    <w:rsid w:val="00DD28A2"/>
    <w:rsid w:val="00E44889"/>
    <w:rsid w:val="00E56370"/>
    <w:rsid w:val="00FF0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7D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7D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D82"/>
    <w:rPr>
      <w:rFonts w:ascii="Tahoma" w:hAnsi="Tahoma" w:cs="Tahoma"/>
      <w:sz w:val="16"/>
      <w:szCs w:val="16"/>
    </w:rPr>
  </w:style>
  <w:style w:type="character" w:customStyle="1" w:styleId="Heading1Char">
    <w:name w:val="Heading 1 Char"/>
    <w:basedOn w:val="DefaultParagraphFont"/>
    <w:link w:val="Heading1"/>
    <w:uiPriority w:val="9"/>
    <w:rsid w:val="00327D82"/>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700FA"/>
    <w:rPr>
      <w:color w:val="0000FF" w:themeColor="hyperlink"/>
      <w:u w:val="single"/>
    </w:rPr>
  </w:style>
  <w:style w:type="character" w:styleId="FollowedHyperlink">
    <w:name w:val="FollowedHyperlink"/>
    <w:basedOn w:val="DefaultParagraphFont"/>
    <w:uiPriority w:val="99"/>
    <w:semiHidden/>
    <w:unhideWhenUsed/>
    <w:rsid w:val="00FF0EF7"/>
    <w:rPr>
      <w:color w:val="800080" w:themeColor="followedHyperlink"/>
      <w:u w:val="single"/>
    </w:rPr>
  </w:style>
  <w:style w:type="paragraph" w:styleId="ListParagraph">
    <w:name w:val="List Paragraph"/>
    <w:basedOn w:val="Normal"/>
    <w:uiPriority w:val="34"/>
    <w:qFormat/>
    <w:rsid w:val="0073433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7D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7D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D82"/>
    <w:rPr>
      <w:rFonts w:ascii="Tahoma" w:hAnsi="Tahoma" w:cs="Tahoma"/>
      <w:sz w:val="16"/>
      <w:szCs w:val="16"/>
    </w:rPr>
  </w:style>
  <w:style w:type="character" w:customStyle="1" w:styleId="Heading1Char">
    <w:name w:val="Heading 1 Char"/>
    <w:basedOn w:val="DefaultParagraphFont"/>
    <w:link w:val="Heading1"/>
    <w:uiPriority w:val="9"/>
    <w:rsid w:val="00327D82"/>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700FA"/>
    <w:rPr>
      <w:color w:val="0000FF" w:themeColor="hyperlink"/>
      <w:u w:val="single"/>
    </w:rPr>
  </w:style>
  <w:style w:type="character" w:styleId="FollowedHyperlink">
    <w:name w:val="FollowedHyperlink"/>
    <w:basedOn w:val="DefaultParagraphFont"/>
    <w:uiPriority w:val="99"/>
    <w:semiHidden/>
    <w:unhideWhenUsed/>
    <w:rsid w:val="00FF0EF7"/>
    <w:rPr>
      <w:color w:val="800080" w:themeColor="followedHyperlink"/>
      <w:u w:val="single"/>
    </w:rPr>
  </w:style>
  <w:style w:type="paragraph" w:styleId="ListParagraph">
    <w:name w:val="List Paragraph"/>
    <w:basedOn w:val="Normal"/>
    <w:uiPriority w:val="34"/>
    <w:qFormat/>
    <w:rsid w:val="007343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aw.githubusercontent.com/srbarcus/YoLink/master/Help/How_to_use_the_YoLink_Service_App.pdf"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raw.githubusercontent.com/srbarcus/YoLink/master/Drivers.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359</TotalTime>
  <Pages>1</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Steve</cp:lastModifiedBy>
  <cp:revision>6</cp:revision>
  <cp:lastPrinted>2022-06-26T02:51:00Z</cp:lastPrinted>
  <dcterms:created xsi:type="dcterms:W3CDTF">2022-06-25T19:54:00Z</dcterms:created>
  <dcterms:modified xsi:type="dcterms:W3CDTF">2022-06-26T02:52:00Z</dcterms:modified>
</cp:coreProperties>
</file>