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44BCD">
      <w:pPr>
        <w:spacing w:line="360" w:lineRule="auto"/>
        <w:jc w:val="center"/>
        <w:rPr>
          <w:rFonts w:hint="eastAsia" w:ascii="宋体" w:hAnsi="宋体" w:cs="宋体"/>
          <w:color w:val="000000"/>
          <w:sz w:val="30"/>
          <w:szCs w:val="30"/>
        </w:rPr>
      </w:pPr>
      <w:r>
        <w:rPr>
          <w:rFonts w:hint="eastAsia" w:ascii="宋体" w:hAnsi="宋体" w:cs="宋体"/>
          <w:color w:val="000000"/>
          <w:sz w:val="30"/>
          <w:szCs w:val="30"/>
        </w:rPr>
        <w:t xml:space="preserve">无锡学院 </w:t>
      </w:r>
      <w:r>
        <w:rPr>
          <w:rFonts w:hint="eastAsia" w:ascii="宋体" w:hAnsi="宋体" w:cs="宋体"/>
          <w:color w:val="000000"/>
          <w:sz w:val="30"/>
          <w:szCs w:val="30"/>
          <w:u w:val="single"/>
        </w:rPr>
        <w:t xml:space="preserve"> 2024-2025  </w:t>
      </w:r>
      <w:r>
        <w:rPr>
          <w:rFonts w:hint="eastAsia" w:ascii="宋体" w:hAnsi="宋体" w:cs="宋体"/>
          <w:color w:val="000000"/>
          <w:sz w:val="30"/>
          <w:szCs w:val="30"/>
        </w:rPr>
        <w:t>学年第</w:t>
      </w:r>
      <w:r>
        <w:rPr>
          <w:rFonts w:hint="eastAsia" w:ascii="宋体" w:hAnsi="宋体" w:cs="宋体"/>
          <w:color w:val="000000"/>
          <w:sz w:val="30"/>
          <w:szCs w:val="30"/>
          <w:u w:val="single"/>
        </w:rPr>
        <w:t xml:space="preserve"> 1 </w:t>
      </w:r>
      <w:r>
        <w:rPr>
          <w:rFonts w:hint="eastAsia" w:ascii="宋体" w:hAnsi="宋体" w:cs="宋体"/>
          <w:color w:val="000000"/>
          <w:sz w:val="30"/>
          <w:szCs w:val="30"/>
        </w:rPr>
        <w:t>学期</w:t>
      </w:r>
    </w:p>
    <w:p w14:paraId="10BCCFD1">
      <w:pPr>
        <w:spacing w:line="360" w:lineRule="auto"/>
        <w:jc w:val="center"/>
        <w:rPr>
          <w:rFonts w:hint="eastAsia" w:ascii="宋体" w:hAnsi="宋体" w:cs="宋体"/>
          <w:color w:val="000000"/>
          <w:sz w:val="30"/>
          <w:szCs w:val="30"/>
        </w:rPr>
      </w:pPr>
      <w:r>
        <w:rPr>
          <w:rFonts w:hint="eastAsia" w:ascii="宋体" w:hAnsi="宋体" w:cs="宋体"/>
          <w:color w:val="000000"/>
          <w:sz w:val="30"/>
          <w:szCs w:val="30"/>
          <w:u w:val="single"/>
        </w:rPr>
        <w:t xml:space="preserve"> 复变函数与积分变换（B卷）</w:t>
      </w:r>
      <w:r>
        <w:rPr>
          <w:rFonts w:hint="eastAsia" w:ascii="宋体" w:hAnsi="宋体" w:cs="宋体"/>
          <w:color w:val="000000"/>
          <w:sz w:val="30"/>
          <w:szCs w:val="30"/>
        </w:rPr>
        <w:t>参考答案及评分标准</w:t>
      </w:r>
    </w:p>
    <w:p w14:paraId="367D3E52">
      <w:pPr>
        <w:ind w:left="540" w:leftChars="257" w:firstLine="45" w:firstLineChars="30"/>
        <w:rPr>
          <w:rFonts w:ascii="Times New Roman" w:hAnsi="Times New Roman"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</w:pPr>
    </w:p>
    <w:p w14:paraId="7DCCAEDF">
      <w:pPr>
        <w:pStyle w:val="12"/>
        <w:widowControl/>
        <w:numPr>
          <w:ilvl w:val="0"/>
          <w:numId w:val="1"/>
        </w:numPr>
        <w:ind w:firstLineChars="0"/>
        <w:jc w:val="left"/>
        <w:rPr>
          <w:rFonts w:hint="eastAsia" w:cs="黑体" w:asciiTheme="minorEastAsia" w:hAnsiTheme="minorEastAsia" w:eastAsiaTheme="minorEastAsia"/>
          <w:szCs w:val="21"/>
        </w:rPr>
      </w:pPr>
      <w:r>
        <w:rPr>
          <w:rFonts w:hint="eastAsia" w:cs="黑体" w:asciiTheme="minorEastAsia" w:hAnsiTheme="minorEastAsia" w:eastAsiaTheme="minorEastAsia"/>
          <w:szCs w:val="21"/>
        </w:rPr>
        <w:t>选择题（每小题3分，共30分）</w:t>
      </w:r>
    </w:p>
    <w:p w14:paraId="305D8E1C">
      <w:pPr>
        <w:pStyle w:val="12"/>
        <w:ind w:left="420" w:firstLine="0" w:firstLineChars="0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请把选择题答案，填在下面表格中，不填在指定位置，默认错误。</w:t>
      </w:r>
    </w:p>
    <w:tbl>
      <w:tblPr>
        <w:tblStyle w:val="7"/>
        <w:tblW w:w="90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2"/>
      </w:tblGrid>
      <w:tr w14:paraId="7E45C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1" w:type="dxa"/>
          </w:tcPr>
          <w:p w14:paraId="10218DA2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题号</w:t>
            </w:r>
          </w:p>
        </w:tc>
        <w:tc>
          <w:tcPr>
            <w:tcW w:w="830" w:type="dxa"/>
          </w:tcPr>
          <w:p w14:paraId="724341F0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830" w:type="dxa"/>
          </w:tcPr>
          <w:p w14:paraId="194575F9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830" w:type="dxa"/>
          </w:tcPr>
          <w:p w14:paraId="18CB8695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830" w:type="dxa"/>
          </w:tcPr>
          <w:p w14:paraId="52F6D3A6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830" w:type="dxa"/>
          </w:tcPr>
          <w:p w14:paraId="6222791E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830" w:type="dxa"/>
          </w:tcPr>
          <w:p w14:paraId="5F8D70BA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830" w:type="dxa"/>
          </w:tcPr>
          <w:p w14:paraId="502A80F0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830" w:type="dxa"/>
          </w:tcPr>
          <w:p w14:paraId="09A14A36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830" w:type="dxa"/>
          </w:tcPr>
          <w:p w14:paraId="0BA8B6FD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832" w:type="dxa"/>
          </w:tcPr>
          <w:p w14:paraId="6280B251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 w14:paraId="7BB1D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751" w:type="dxa"/>
          </w:tcPr>
          <w:p w14:paraId="55D4B7D5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答案</w:t>
            </w:r>
          </w:p>
        </w:tc>
        <w:tc>
          <w:tcPr>
            <w:tcW w:w="830" w:type="dxa"/>
          </w:tcPr>
          <w:p w14:paraId="5C9D53FF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A</w:t>
            </w:r>
          </w:p>
        </w:tc>
        <w:tc>
          <w:tcPr>
            <w:tcW w:w="830" w:type="dxa"/>
          </w:tcPr>
          <w:p w14:paraId="1AAC53E0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B</w:t>
            </w:r>
          </w:p>
        </w:tc>
        <w:tc>
          <w:tcPr>
            <w:tcW w:w="830" w:type="dxa"/>
          </w:tcPr>
          <w:p w14:paraId="601A83FA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C</w:t>
            </w:r>
          </w:p>
        </w:tc>
        <w:tc>
          <w:tcPr>
            <w:tcW w:w="830" w:type="dxa"/>
          </w:tcPr>
          <w:p w14:paraId="7445F239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C</w:t>
            </w:r>
          </w:p>
        </w:tc>
        <w:tc>
          <w:tcPr>
            <w:tcW w:w="830" w:type="dxa"/>
          </w:tcPr>
          <w:p w14:paraId="3A6A5DD5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A</w:t>
            </w:r>
          </w:p>
        </w:tc>
        <w:tc>
          <w:tcPr>
            <w:tcW w:w="830" w:type="dxa"/>
          </w:tcPr>
          <w:p w14:paraId="1D9E883A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A</w:t>
            </w:r>
          </w:p>
        </w:tc>
        <w:tc>
          <w:tcPr>
            <w:tcW w:w="830" w:type="dxa"/>
          </w:tcPr>
          <w:p w14:paraId="65DCD65C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C</w:t>
            </w:r>
          </w:p>
        </w:tc>
        <w:tc>
          <w:tcPr>
            <w:tcW w:w="830" w:type="dxa"/>
          </w:tcPr>
          <w:p w14:paraId="64187796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B</w:t>
            </w:r>
          </w:p>
        </w:tc>
        <w:tc>
          <w:tcPr>
            <w:tcW w:w="830" w:type="dxa"/>
          </w:tcPr>
          <w:p w14:paraId="19B0B27A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B</w:t>
            </w:r>
          </w:p>
        </w:tc>
        <w:tc>
          <w:tcPr>
            <w:tcW w:w="832" w:type="dxa"/>
          </w:tcPr>
          <w:p w14:paraId="2ABBA4E6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D</w:t>
            </w:r>
          </w:p>
        </w:tc>
      </w:tr>
    </w:tbl>
    <w:p w14:paraId="70785F5B">
      <w:pPr>
        <w:pStyle w:val="12"/>
        <w:ind w:left="420" w:firstLine="0" w:firstLineChars="0"/>
        <w:rPr>
          <w:rFonts w:hint="eastAsia" w:ascii="宋体" w:hAnsi="宋体"/>
          <w:color w:val="000000"/>
          <w:szCs w:val="21"/>
        </w:rPr>
      </w:pPr>
    </w:p>
    <w:p w14:paraId="54EF163A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二、(本题满分15分)已知</w:t>
      </w:r>
      <w:r>
        <w:rPr>
          <w:rFonts w:asciiTheme="minorEastAsia" w:hAnsiTheme="minorEastAsia" w:eastAsiaTheme="minorEastAsia"/>
          <w:position w:val="-4"/>
          <w:szCs w:val="21"/>
        </w:rPr>
        <w:object>
          <v:shape id="_x0000_i1025" o:spt="75" type="#_x0000_t75" style="height:14.65pt;width:36.4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</w:t>
      </w:r>
      <w:r>
        <w:rPr>
          <w:rFonts w:hint="eastAsia" w:ascii="宋体" w:hAnsi="宋体"/>
          <w:szCs w:val="21"/>
        </w:rPr>
        <w:t>计算</w:t>
      </w:r>
    </w:p>
    <w:p w14:paraId="733485C2">
      <w:pPr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</w:t>
      </w:r>
      <w:r>
        <w:rPr>
          <w:rFonts w:asciiTheme="minorEastAsia" w:hAnsiTheme="minorEastAsia" w:eastAsiaTheme="minorEastAsia"/>
          <w:position w:val="-6"/>
          <w:szCs w:val="21"/>
        </w:rPr>
        <w:object>
          <v:shape id="_x0000_i1026" o:spt="75" type="#_x0000_t75" style="height:16.15pt;width:13.1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； （2）</w:t>
      </w:r>
      <w:r>
        <w:rPr>
          <w:rFonts w:asciiTheme="minorEastAsia" w:hAnsiTheme="minorEastAsia" w:eastAsiaTheme="minorEastAsia"/>
          <w:position w:val="-6"/>
          <w:szCs w:val="21"/>
        </w:rPr>
        <w:object>
          <v:shape id="_x0000_i1027" o:spt="75" type="#_x0000_t75" style="height:14.65pt;width:21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；  （3）</w:t>
      </w:r>
      <w:r>
        <w:rPr>
          <w:rFonts w:asciiTheme="minorEastAsia" w:hAnsiTheme="minorEastAsia" w:eastAsiaTheme="minorEastAsia"/>
          <w:position w:val="-6"/>
          <w:szCs w:val="21"/>
        </w:rPr>
        <w:object>
          <v:shape id="_x0000_i1028" o:spt="75" type="#_x0000_t75" style="height:14.65pt;width:21.7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.</w:t>
      </w:r>
    </w:p>
    <w:p w14:paraId="40FC69C0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解： </w:t>
      </w:r>
      <w:r>
        <w:rPr>
          <w:rFonts w:asciiTheme="minorEastAsia" w:hAnsiTheme="minorEastAsia" w:eastAsiaTheme="minorEastAsia"/>
          <w:position w:val="-24"/>
          <w:szCs w:val="21"/>
        </w:rPr>
        <w:object>
          <v:shape id="_x0000_i1029" o:spt="75" type="#_x0000_t75" style="height:28.9pt;width:14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</w:p>
    <w:p w14:paraId="2E71B169">
      <w:pPr>
        <w:spacing w:line="360" w:lineRule="auto"/>
        <w:ind w:firstLine="420" w:firstLineChars="200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="宋体" w:hAnsi="宋体"/>
          <w:szCs w:val="21"/>
        </w:rPr>
        <w:t>（1）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30" o:spt="75" type="#_x0000_t75" style="height:21.75pt;width:151.1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           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</w:rPr>
        <w:t>5分</w:t>
      </w:r>
    </w:p>
    <w:p w14:paraId="5AAFC7A2">
      <w:pPr>
        <w:spacing w:line="360" w:lineRule="auto"/>
        <w:ind w:firstLine="420" w:firstLineChars="200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（2）</w:t>
      </w:r>
      <w:r>
        <w:rPr>
          <w:rFonts w:asciiTheme="minorEastAsia" w:hAnsiTheme="minorEastAsia" w:eastAsiaTheme="minorEastAsia"/>
          <w:position w:val="-24"/>
          <w:szCs w:val="21"/>
        </w:rPr>
        <w:object>
          <v:shape id="_x0000_i1031" o:spt="75" type="#_x0000_t75" style="height:28.9pt;width:259.1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</w:rPr>
        <w:t>5分</w:t>
      </w:r>
    </w:p>
    <w:p w14:paraId="248A7E6D">
      <w:pPr>
        <w:spacing w:line="360" w:lineRule="auto"/>
        <w:ind w:firstLine="420" w:firstLineChars="200"/>
        <w:rPr>
          <w:rFonts w:hint="eastAsia"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Cs w:val="21"/>
        </w:rPr>
        <w:t>（3）</w:t>
      </w:r>
      <w:r>
        <w:rPr>
          <w:rFonts w:asciiTheme="minorEastAsia" w:hAnsiTheme="minorEastAsia" w:eastAsiaTheme="minorEastAsia"/>
          <w:position w:val="-24"/>
          <w:szCs w:val="21"/>
        </w:rPr>
        <w:object>
          <v:shape id="_x0000_i1032" o:spt="75" type="#_x0000_t75" style="height:43.15pt;width:187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</w:p>
    <w:p w14:paraId="7020D6A3">
      <w:pPr>
        <w:spacing w:line="360" w:lineRule="auto"/>
        <w:ind w:firstLine="1470" w:firstLineChars="700"/>
        <w:rPr>
          <w:rFonts w:hint="eastAsia" w:ascii="宋体" w:hAnsi="宋体"/>
          <w:szCs w:val="21"/>
        </w:rPr>
      </w:pPr>
      <w:r>
        <w:rPr>
          <w:rFonts w:asciiTheme="minorEastAsia" w:hAnsiTheme="minorEastAsia" w:eastAsiaTheme="minorEastAsia"/>
          <w:position w:val="-24"/>
          <w:szCs w:val="21"/>
        </w:rPr>
        <w:object>
          <v:shape id="_x0000_i1033" o:spt="75" type="#_x0000_t75" style="height:36.4pt;width:165.7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Theme="minorEastAsia" w:hAnsiTheme="minorEastAsia" w:eastAsiaTheme="minorEastAsia"/>
          <w:szCs w:val="21"/>
        </w:rPr>
        <w:t xml:space="preserve">   </w:t>
      </w:r>
      <w:r>
        <w:rPr>
          <w:position w:val="-10"/>
        </w:rPr>
        <w:object>
          <v:shape id="_x0000_i1034" o:spt="75" type="#_x0000_t75" style="height:14.65pt;width:36.4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/>
        </w:rPr>
        <w:t xml:space="preserve">     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</w:rPr>
        <w:t>5分</w:t>
      </w:r>
    </w:p>
    <w:p w14:paraId="36D73083">
      <w:pPr>
        <w:spacing w:line="360" w:lineRule="auto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三、(</w:t>
      </w:r>
      <w:r>
        <w:rPr>
          <w:rFonts w:hint="eastAsia" w:ascii="宋体" w:hAnsi="宋体"/>
          <w:szCs w:val="21"/>
        </w:rPr>
        <w:t>本题满分</w:t>
      </w:r>
      <w:r>
        <w:rPr>
          <w:rFonts w:hint="eastAsia" w:asciiTheme="minorEastAsia" w:hAnsiTheme="minorEastAsia" w:eastAsiaTheme="minorEastAsia"/>
          <w:szCs w:val="21"/>
        </w:rPr>
        <w:t>10分)已知</w:t>
      </w:r>
      <w:r>
        <w:rPr>
          <w:rFonts w:asciiTheme="minorEastAsia" w:hAnsiTheme="minorEastAsia" w:eastAsiaTheme="minorEastAsia"/>
          <w:position w:val="-24"/>
          <w:szCs w:val="21"/>
        </w:rPr>
        <w:object>
          <v:shape id="_x0000_i1035" o:spt="75" type="#_x0000_t75" style="height:28.9pt;width:64.9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，计算下列积分：</w:t>
      </w:r>
    </w:p>
    <w:p w14:paraId="786CF0D2">
      <w:pPr>
        <w:spacing w:line="360" w:lineRule="auto"/>
        <w:ind w:firstLine="420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（1）</w:t>
      </w:r>
      <w:r>
        <w:rPr>
          <w:rFonts w:asciiTheme="minorEastAsia" w:hAnsiTheme="minorEastAsia" w:eastAsiaTheme="minorEastAsia"/>
          <w:position w:val="-28"/>
          <w:szCs w:val="21"/>
        </w:rPr>
        <w:object>
          <v:shape id="_x0000_i1036" o:spt="75" type="#_x0000_t75" style="height:28.9pt;width:57.4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；（2）</w:t>
      </w:r>
      <w:r>
        <w:rPr>
          <w:rFonts w:asciiTheme="minorEastAsia" w:hAnsiTheme="minorEastAsia" w:eastAsiaTheme="minorEastAsia"/>
          <w:position w:val="-22"/>
          <w:szCs w:val="21"/>
        </w:rPr>
        <w:object>
          <v:shape id="_x0000_i1037" o:spt="75" type="#_x0000_t75" style="height:21.75pt;width:57.4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.</w:t>
      </w:r>
    </w:p>
    <w:p w14:paraId="065FA353">
      <w:pPr>
        <w:spacing w:line="360" w:lineRule="auto"/>
        <w:rPr>
          <w:rFonts w:hint="eastAsia" w:asciiTheme="minorEastAsia" w:hAnsiTheme="minorEastAsia" w:eastAsiaTheme="minorEastAsia"/>
          <w:position w:val="-28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解：（1）</w:t>
      </w:r>
      <w:r>
        <w:rPr>
          <w:rFonts w:asciiTheme="minorEastAsia" w:hAnsiTheme="minorEastAsia" w:eastAsiaTheme="minorEastAsia"/>
          <w:position w:val="-28"/>
          <w:szCs w:val="21"/>
        </w:rPr>
        <w:object>
          <v:shape id="_x0000_i1038" o:spt="75" type="#_x0000_t75" style="height:48pt;width:201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</w:p>
    <w:p w14:paraId="1E096485">
      <w:pPr>
        <w:spacing w:line="360" w:lineRule="auto"/>
        <w:ind w:firstLine="3360" w:firstLineChars="1600"/>
        <w:rPr>
          <w:rFonts w:hint="eastAsia" w:asciiTheme="minorEastAsia" w:hAnsiTheme="minorEastAsia" w:eastAsiaTheme="minorEastAsia"/>
          <w:position w:val="-28"/>
          <w:szCs w:val="21"/>
        </w:rPr>
      </w:pPr>
      <w:r>
        <w:rPr>
          <w:rFonts w:asciiTheme="minorEastAsia" w:hAnsiTheme="minorEastAsia" w:eastAsiaTheme="minorEastAsia"/>
          <w:position w:val="-24"/>
          <w:szCs w:val="21"/>
        </w:rPr>
        <w:object>
          <v:shape id="_x0000_i1039" o:spt="75" type="#_x0000_t75" style="height:31.9pt;width:99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       </w:t>
      </w:r>
      <w:r>
        <w:rPr>
          <w:rFonts w:hint="eastAsia"/>
        </w:rPr>
        <w:t xml:space="preserve">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</w:rPr>
        <w:t>5分</w:t>
      </w:r>
    </w:p>
    <w:p w14:paraId="69621316">
      <w:pPr>
        <w:spacing w:line="360" w:lineRule="auto"/>
        <w:ind w:firstLine="420"/>
        <w:textAlignment w:val="center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（2）</w:t>
      </w:r>
      <w:r>
        <w:rPr>
          <w:rFonts w:asciiTheme="minorEastAsia" w:hAnsiTheme="minorEastAsia" w:eastAsiaTheme="minorEastAsia"/>
          <w:szCs w:val="21"/>
        </w:rPr>
        <w:object>
          <v:shape id="_x0000_i1040" o:spt="75" type="#_x0000_t75" style="height:15.75pt;width:25.9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的三个奇点</w:t>
      </w:r>
      <w:r>
        <w:rPr>
          <w:rFonts w:asciiTheme="minorEastAsia" w:hAnsiTheme="minorEastAsia" w:eastAsiaTheme="minorEastAsia"/>
          <w:szCs w:val="21"/>
        </w:rPr>
        <w:object>
          <v:shape id="_x0000_i1041" o:spt="75" type="#_x0000_t75" style="height:14.25pt;width:40.1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都在闭曲线</w:t>
      </w:r>
      <w:r>
        <w:rPr>
          <w:rFonts w:asciiTheme="minorEastAsia" w:hAnsiTheme="minorEastAsia" w:eastAsiaTheme="minorEastAsia"/>
          <w:szCs w:val="21"/>
        </w:rPr>
        <w:object>
          <v:shape id="_x0000_i1042" o:spt="75" type="#_x0000_t75" style="height:19.9pt;width:30.7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内，</w:t>
      </w:r>
    </w:p>
    <w:p w14:paraId="5EC1417D">
      <w:pPr>
        <w:spacing w:line="360" w:lineRule="auto"/>
        <w:ind w:firstLine="420"/>
        <w:textAlignment w:val="center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</w:t>
      </w:r>
      <w:r>
        <w:rPr>
          <w:rFonts w:asciiTheme="minorEastAsia" w:hAnsiTheme="minorEastAsia" w:eastAsiaTheme="minorEastAsia"/>
          <w:szCs w:val="21"/>
        </w:rPr>
        <w:t xml:space="preserve">  </w:t>
      </w:r>
      <w:r>
        <w:rPr>
          <w:rFonts w:hint="eastAsia" w:asciiTheme="minorEastAsia" w:hAnsiTheme="minorEastAsia" w:eastAsiaTheme="minorEastAsia"/>
          <w:szCs w:val="21"/>
        </w:rPr>
        <w:t>作简单闭曲线</w:t>
      </w:r>
      <w:r>
        <w:rPr>
          <w:rFonts w:asciiTheme="minorEastAsia" w:hAnsiTheme="minorEastAsia" w:eastAsiaTheme="minorEastAsia"/>
          <w:szCs w:val="21"/>
        </w:rPr>
        <w:object>
          <v:shape id="_x0000_i1043" o:spt="75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，使得</w:t>
      </w:r>
      <w:r>
        <w:rPr>
          <w:rFonts w:asciiTheme="minorEastAsia" w:hAnsiTheme="minorEastAsia" w:eastAsiaTheme="minorEastAsia"/>
          <w:szCs w:val="21"/>
        </w:rPr>
        <w:object>
          <v:shape id="_x0000_i1044" o:spt="75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分别包含</w:t>
      </w:r>
      <w:r>
        <w:rPr>
          <w:rFonts w:asciiTheme="minorEastAsia" w:hAnsiTheme="minorEastAsia" w:eastAsiaTheme="minorEastAsia"/>
          <w:szCs w:val="21"/>
        </w:rPr>
        <w:object>
          <v:shape id="_x0000_i1045" o:spt="75" type="#_x0000_t75" style="height:14.25pt;width:40.1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</w:t>
      </w:r>
      <w:r>
        <w:rPr>
          <w:rFonts w:asciiTheme="minorEastAsia" w:hAnsiTheme="minorEastAsia" w:eastAsiaTheme="minorEastAsia"/>
          <w:szCs w:val="21"/>
        </w:rPr>
        <w:object>
          <v:shape id="_x0000_i1046" o:spt="75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互不包含、互不相交，根据复合闭路定理和柯西积分公式，有</w:t>
      </w:r>
    </w:p>
    <w:p w14:paraId="2D50B512">
      <w:pPr>
        <w:spacing w:line="360" w:lineRule="auto"/>
        <w:ind w:firstLine="420"/>
        <w:textAlignment w:val="center"/>
        <w:rPr>
          <w:rFonts w:asciiTheme="minorEastAsia" w:hAnsiTheme="minorEastAsia" w:eastAsiaTheme="minorEastAsia"/>
          <w:position w:val="-28"/>
          <w:szCs w:val="21"/>
        </w:rPr>
      </w:pPr>
      <w:r>
        <w:rPr>
          <w:rFonts w:asciiTheme="minorEastAsia" w:hAnsiTheme="minorEastAsia" w:eastAsiaTheme="minorEastAsia"/>
          <w:position w:val="-28"/>
          <w:szCs w:val="21"/>
        </w:rPr>
        <w:object>
          <v:shape id="_x0000_i1047" o:spt="75" type="#_x0000_t75" style="height:49.15pt;width:277.1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</w:p>
    <w:p w14:paraId="073A0A5D">
      <w:pPr>
        <w:spacing w:line="360" w:lineRule="auto"/>
        <w:ind w:firstLine="6090" w:firstLineChars="2900"/>
        <w:textAlignment w:val="center"/>
        <w:rPr>
          <w:rFonts w:hint="eastAsia"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72832BD9">
      <w:pPr>
        <w:spacing w:line="360" w:lineRule="auto"/>
        <w:ind w:firstLine="1680" w:firstLineChars="800"/>
        <w:textAlignment w:val="center"/>
        <w:rPr>
          <w:rFonts w:hint="eastAsia"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position w:val="-24"/>
          <w:szCs w:val="21"/>
        </w:rPr>
        <w:object>
          <v:shape id="_x0000_i1048" o:spt="75" type="#_x0000_t75" style="height:33pt;width:238.1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</w:p>
    <w:p w14:paraId="3465AE92">
      <w:pPr>
        <w:spacing w:line="360" w:lineRule="auto"/>
        <w:ind w:firstLine="1680" w:firstLineChars="800"/>
        <w:textAlignment w:val="center"/>
      </w:pPr>
      <w:r>
        <w:rPr>
          <w:position w:val="-28"/>
        </w:rPr>
        <w:object>
          <v:shape id="_x0000_i1049" o:spt="75" type="#_x0000_t75" style="height:14.25pt;width:90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hint="eastAsia"/>
        </w:rPr>
        <w:t xml:space="preserve">       </w:t>
      </w:r>
    </w:p>
    <w:p w14:paraId="2FD91663">
      <w:pPr>
        <w:spacing w:line="360" w:lineRule="auto"/>
        <w:ind w:firstLine="3570" w:firstLineChars="1700"/>
        <w:textAlignment w:val="center"/>
        <w:rPr>
          <w:rFonts w:hint="eastAsia" w:asciiTheme="minorEastAsia" w:hAnsiTheme="minorEastAsia" w:eastAsiaTheme="minorEastAsia"/>
          <w:szCs w:val="21"/>
        </w:rPr>
      </w:pPr>
      <w:r>
        <w:rPr>
          <w:rFonts w:hint="eastAsia"/>
        </w:rPr>
        <w:t xml:space="preserve">            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2D362383">
      <w:pPr>
        <w:spacing w:line="360" w:lineRule="auto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="宋体" w:hAnsi="宋体"/>
        </w:rPr>
        <w:t>四、（</w:t>
      </w:r>
      <w:r>
        <w:rPr>
          <w:rFonts w:hint="eastAsia" w:ascii="宋体" w:hAnsi="宋体"/>
          <w:szCs w:val="21"/>
        </w:rPr>
        <w:t>本题满分</w:t>
      </w:r>
      <w:r>
        <w:rPr>
          <w:rFonts w:hint="eastAsia" w:ascii="宋体" w:hAnsi="宋体"/>
        </w:rPr>
        <w:t>15分）已知函数</w:t>
      </w:r>
      <w:r>
        <w:rPr>
          <w:rFonts w:asciiTheme="minorEastAsia" w:hAnsiTheme="minorEastAsia" w:eastAsiaTheme="minorEastAsia"/>
          <w:position w:val="-28"/>
          <w:szCs w:val="21"/>
        </w:rPr>
        <w:object>
          <v:shape id="_x0000_i1050" o:spt="75" type="#_x0000_t75" style="height:36.4pt;width:79.1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</w:t>
      </w:r>
    </w:p>
    <w:p w14:paraId="10FD1FDA">
      <w:pPr>
        <w:spacing w:line="360" w:lineRule="auto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（1）求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51" o:spt="75" type="#_x0000_t75" style="height:14.65pt;width:28.9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的奇点，并判断奇点的类型；</w:t>
      </w:r>
    </w:p>
    <w:p w14:paraId="59BB97B4">
      <w:pPr>
        <w:spacing w:line="360" w:lineRule="auto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（2）求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52" o:spt="75" type="#_x0000_t75" style="height:14.65pt;width:28.9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在各奇点处的留数；</w:t>
      </w:r>
    </w:p>
    <w:p w14:paraId="0CB7C65C">
      <w:pPr>
        <w:spacing w:line="360" w:lineRule="auto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（3）计算复积分</w:t>
      </w:r>
      <w:r>
        <w:rPr>
          <w:rFonts w:asciiTheme="minorEastAsia" w:hAnsiTheme="minorEastAsia" w:eastAsiaTheme="minorEastAsia"/>
          <w:position w:val="-22"/>
          <w:szCs w:val="21"/>
        </w:rPr>
        <w:object>
          <v:shape id="_x0000_i1053" o:spt="75" type="#_x0000_t75" style="height:21.75pt;width:57.4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.</w:t>
      </w:r>
    </w:p>
    <w:p w14:paraId="235ADE77">
      <w:pPr>
        <w:spacing w:line="360" w:lineRule="auto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解：（1）奇点有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54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position w:val="-10"/>
          <w:szCs w:val="21"/>
          <w:lang w:val="en-US" w:eastAsia="zh-CN"/>
        </w:rPr>
        <w:t xml:space="preserve">               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0B5077C5">
      <w:pPr>
        <w:spacing w:line="360" w:lineRule="auto"/>
        <w:ind w:firstLine="210" w:firstLineChars="100"/>
        <w:rPr>
          <w:rFonts w:hint="eastAsia"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t xml:space="preserve">  </w:t>
      </w:r>
      <w:r>
        <w:rPr>
          <w:rFonts w:asciiTheme="minorEastAsia" w:hAnsiTheme="minorEastAsia" w:eastAsiaTheme="minorEastAsia"/>
          <w:position w:val="-28"/>
          <w:szCs w:val="21"/>
        </w:rPr>
        <w:object>
          <v:shape id="_x0000_i1055" o:spt="75" type="#_x0000_t75" style="height:33pt;width:139.9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，故</w:t>
      </w:r>
      <w:r>
        <w:rPr>
          <w:rFonts w:asciiTheme="minorEastAsia" w:hAnsiTheme="minorEastAsia" w:eastAsiaTheme="minorEastAsia"/>
          <w:position w:val="-6"/>
          <w:szCs w:val="21"/>
        </w:rPr>
        <w:object>
          <v:shape id="_x0000_i1056" o:spt="75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为可去奇点；</w:t>
      </w:r>
    </w:p>
    <w:p w14:paraId="49E5F832">
      <w:pPr>
        <w:spacing w:line="360" w:lineRule="auto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</w:t>
      </w:r>
      <w:r>
        <w:rPr>
          <w:rFonts w:asciiTheme="minorEastAsia" w:hAnsiTheme="minorEastAsia" w:eastAsiaTheme="minorEastAsia"/>
          <w:szCs w:val="21"/>
        </w:rPr>
        <w:t xml:space="preserve">       </w:t>
      </w:r>
      <w:r>
        <w:rPr>
          <w:rFonts w:hint="eastAsia" w:asciiTheme="minorEastAsia" w:hAnsiTheme="minorEastAsia" w:eastAsiaTheme="minorEastAsia"/>
          <w:szCs w:val="21"/>
        </w:rPr>
        <w:t>由极点的等价定义知，</w:t>
      </w:r>
      <w:r>
        <w:rPr>
          <w:rFonts w:asciiTheme="minorEastAsia" w:hAnsiTheme="minorEastAsia" w:eastAsiaTheme="minorEastAsia"/>
          <w:position w:val="-4"/>
          <w:szCs w:val="21"/>
        </w:rPr>
        <w:object>
          <v:shape id="_x0000_i1057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为二级极点.           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7B65A314">
      <w:pPr>
        <w:spacing w:line="360" w:lineRule="auto"/>
        <w:rPr>
          <w:rFonts w:hint="default" w:asciiTheme="minorEastAsia" w:hAnsiTheme="minorEastAsia" w:eastAsiaTheme="minorEastAsia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Cs w:val="21"/>
        </w:rPr>
        <w:t>（2）</w:t>
      </w:r>
      <w:r>
        <w:rPr>
          <w:rFonts w:asciiTheme="minorEastAsia" w:hAnsiTheme="minorEastAsia" w:eastAsiaTheme="minorEastAsia"/>
          <w:position w:val="-6"/>
          <w:szCs w:val="21"/>
        </w:rPr>
        <w:object>
          <v:shape id="_x0000_i1058" o:spt="75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为可去奇点，故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59" o:spt="75" type="#_x0000_t75" style="height:15.75pt;width:82.1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；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 xml:space="preserve"> 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Cs w:val="21"/>
        </w:rPr>
        <w:t>分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 xml:space="preserve">         </w:t>
      </w:r>
    </w:p>
    <w:p w14:paraId="3A9CE2EE">
      <w:pPr>
        <w:spacing w:line="360" w:lineRule="auto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</w:t>
      </w:r>
      <w:r>
        <w:rPr>
          <w:rFonts w:asciiTheme="minorEastAsia" w:hAnsiTheme="minorEastAsia" w:eastAsiaTheme="minorEastAsia"/>
          <w:szCs w:val="21"/>
        </w:rPr>
        <w:t xml:space="preserve">    </w:t>
      </w:r>
      <w:r>
        <w:rPr>
          <w:rFonts w:asciiTheme="minorEastAsia" w:hAnsiTheme="minorEastAsia" w:eastAsiaTheme="minorEastAsia"/>
          <w:position w:val="-24"/>
          <w:szCs w:val="21"/>
        </w:rPr>
        <w:object>
          <v:shape id="_x0000_i1060" o:spt="75" type="#_x0000_t75" style="height:30.75pt;width:378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</w:p>
    <w:p w14:paraId="5BE145B9">
      <w:pPr>
        <w:spacing w:line="360" w:lineRule="auto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                                                      </w:t>
      </w:r>
      <w:r>
        <w:rPr>
          <w:rFonts w:hint="eastAsia"/>
        </w:rPr>
        <w:t xml:space="preserve">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36104CAC">
      <w:pPr>
        <w:spacing w:line="360" w:lineRule="auto"/>
        <w:textAlignment w:val="center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（3）</w:t>
      </w:r>
      <w:r>
        <w:rPr>
          <w:rFonts w:asciiTheme="minorEastAsia" w:hAnsiTheme="minorEastAsia" w:eastAsiaTheme="minorEastAsia"/>
          <w:szCs w:val="21"/>
        </w:rPr>
        <w:object>
          <v:shape id="_x0000_i1061" o:spt="75" type="#_x0000_t75" style="height:15.75pt;width:25.9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的两个奇点</w:t>
      </w:r>
      <w:r>
        <w:rPr>
          <w:rFonts w:asciiTheme="minorEastAsia" w:hAnsiTheme="minorEastAsia" w:eastAsiaTheme="minorEastAsia"/>
          <w:szCs w:val="21"/>
        </w:rPr>
        <w:object>
          <v:shape id="_x0000_i1062" o:spt="75" type="#_x0000_t75" style="height:14.25pt;width:25.9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都在闭曲线</w:t>
      </w:r>
      <w:r>
        <w:rPr>
          <w:rFonts w:asciiTheme="minorEastAsia" w:hAnsiTheme="minorEastAsia" w:eastAsiaTheme="minorEastAsia"/>
          <w:szCs w:val="21"/>
        </w:rPr>
        <w:object>
          <v:shape id="_x0000_i1063" o:spt="75" type="#_x0000_t75" style="height:19.9pt;width:30.7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内，故</w:t>
      </w:r>
    </w:p>
    <w:p w14:paraId="354039C0">
      <w:pPr>
        <w:spacing w:line="360" w:lineRule="auto"/>
        <w:textAlignment w:val="center"/>
        <w:rPr>
          <w:rFonts w:asciiTheme="minorEastAsia" w:hAnsiTheme="minorEastAsia" w:eastAsiaTheme="minorEastAsia"/>
          <w:position w:val="-22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</w:t>
      </w:r>
      <w:r>
        <w:rPr>
          <w:rFonts w:asciiTheme="minorEastAsia" w:hAnsiTheme="minorEastAsia" w:eastAsiaTheme="minorEastAsia"/>
          <w:szCs w:val="21"/>
        </w:rPr>
        <w:t xml:space="preserve">  </w:t>
      </w:r>
      <w:r>
        <w:rPr>
          <w:rFonts w:asciiTheme="minorEastAsia" w:hAnsiTheme="minorEastAsia" w:eastAsiaTheme="minorEastAsia"/>
          <w:position w:val="-22"/>
          <w:szCs w:val="21"/>
        </w:rPr>
        <w:object>
          <v:shape id="_x0000_i1064" o:spt="75" type="#_x0000_t75" style="height:24.75pt;width:222.4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</w:p>
    <w:p w14:paraId="0DC59086">
      <w:pPr>
        <w:spacing w:line="360" w:lineRule="auto"/>
        <w:ind w:firstLine="5670" w:firstLineChars="2700"/>
        <w:textAlignment w:val="center"/>
        <w:rPr>
          <w:rFonts w:hint="eastAsia"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07F7559D">
      <w:pPr>
        <w:spacing w:line="360" w:lineRule="auto"/>
        <w:textAlignment w:val="center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</w:t>
      </w:r>
      <w:r>
        <w:rPr>
          <w:rFonts w:asciiTheme="minorEastAsia" w:hAnsiTheme="minorEastAsia" w:eastAsiaTheme="minorEastAsia"/>
          <w:szCs w:val="21"/>
        </w:rPr>
        <w:t xml:space="preserve">              </w:t>
      </w:r>
      <w:r>
        <w:rPr>
          <w:rFonts w:asciiTheme="minorEastAsia" w:hAnsiTheme="minorEastAsia" w:eastAsiaTheme="minorEastAsia"/>
          <w:position w:val="-22"/>
          <w:szCs w:val="21"/>
        </w:rPr>
        <w:object>
          <v:shape id="_x0000_i1065" o:spt="75" type="#_x0000_t75" style="height:15.75pt;width:87.7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    </w:t>
      </w:r>
    </w:p>
    <w:p w14:paraId="52082F3D">
      <w:pPr>
        <w:spacing w:line="360" w:lineRule="auto"/>
        <w:textAlignment w:val="center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  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01417577">
      <w:pPr>
        <w:spacing w:line="360" w:lineRule="auto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="宋体" w:hAnsi="宋体"/>
          <w:szCs w:val="21"/>
        </w:rPr>
        <w:t>五、（本题满分10分）函数将</w:t>
      </w:r>
      <w:r>
        <w:rPr>
          <w:rFonts w:asciiTheme="minorEastAsia" w:hAnsiTheme="minorEastAsia" w:eastAsiaTheme="minorEastAsia"/>
          <w:position w:val="-28"/>
          <w:szCs w:val="21"/>
        </w:rPr>
        <w:object>
          <v:shape id="_x0000_i1066" o:spt="75" type="#_x0000_t75" style="height:36.4pt;width:100.9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在下列圆环域内展开成洛朗级数：</w:t>
      </w:r>
    </w:p>
    <w:p w14:paraId="474418FE">
      <w:pPr>
        <w:spacing w:line="360" w:lineRule="auto"/>
        <w:ind w:firstLine="420" w:firstLineChars="200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（1）</w:t>
      </w:r>
      <w:r>
        <w:rPr>
          <w:rFonts w:asciiTheme="minorEastAsia" w:hAnsiTheme="minorEastAsia" w:eastAsiaTheme="minorEastAsia"/>
          <w:position w:val="-14"/>
          <w:szCs w:val="21"/>
        </w:rPr>
        <w:object>
          <v:shape id="_x0000_i1067" o:spt="75" type="#_x0000_t75" style="height:21.75pt;width:50.2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；（2）</w:t>
      </w:r>
      <w:r>
        <w:rPr>
          <w:rFonts w:asciiTheme="minorEastAsia" w:hAnsiTheme="minorEastAsia" w:eastAsiaTheme="minorEastAsia"/>
          <w:position w:val="-14"/>
          <w:szCs w:val="21"/>
        </w:rPr>
        <w:object>
          <v:shape id="_x0000_i1068" o:spt="75" type="#_x0000_t75" style="height:21.75pt;width:64.9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.</w:t>
      </w:r>
    </w:p>
    <w:p w14:paraId="1F1DA126">
      <w:pPr>
        <w:spacing w:line="360" w:lineRule="auto"/>
        <w:textAlignment w:val="center"/>
        <w:rPr>
          <w:rFonts w:hint="eastAsia" w:asciiTheme="minorEastAsia" w:hAnsiTheme="minorEastAsia" w:eastAsiaTheme="minorEastAsia"/>
          <w:position w:val="-24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Cs w:val="21"/>
        </w:rPr>
        <w:t>解：</w:t>
      </w:r>
      <w:r>
        <w:rPr>
          <w:rFonts w:asciiTheme="minorEastAsia" w:hAnsiTheme="minorEastAsia" w:eastAsiaTheme="minorEastAsia"/>
          <w:position w:val="-24"/>
          <w:szCs w:val="21"/>
        </w:rPr>
        <w:object>
          <v:shape id="_x0000_i1069" o:spt="75" type="#_x0000_t75" style="height:30.75pt;width:111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position w:val="-24"/>
          <w:szCs w:val="21"/>
          <w:lang w:val="en-US" w:eastAsia="zh-CN"/>
        </w:rPr>
        <w:t xml:space="preserve">       </w:t>
      </w:r>
    </w:p>
    <w:p w14:paraId="7E72767E">
      <w:pPr>
        <w:spacing w:line="360" w:lineRule="auto"/>
        <w:ind w:firstLine="3570" w:firstLineChars="1700"/>
        <w:textAlignment w:val="center"/>
        <w:rPr>
          <w:rFonts w:hint="default" w:asciiTheme="minorEastAsia" w:hAnsiTheme="minorEastAsia" w:eastAsiaTheme="minorEastAsia"/>
          <w:szCs w:val="21"/>
          <w:lang w:val="en-US" w:eastAsia="zh-CN"/>
        </w:rPr>
      </w:pPr>
      <w:bookmarkStart w:id="1" w:name="_GoBack"/>
      <w:bookmarkEnd w:id="1"/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20553F59">
      <w:pPr>
        <w:pStyle w:val="12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当</w:t>
      </w:r>
      <w:r>
        <w:rPr>
          <w:rFonts w:asciiTheme="minorEastAsia" w:hAnsiTheme="minorEastAsia" w:eastAsiaTheme="minorEastAsia"/>
          <w:position w:val="-14"/>
          <w:szCs w:val="21"/>
        </w:rPr>
        <w:object>
          <v:shape id="_x0000_i1070" o:spt="75" type="#_x0000_t75" style="height:19.9pt;width:29.2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时，</w:t>
      </w:r>
    </w:p>
    <w:p w14:paraId="7768729F">
      <w:pPr>
        <w:pStyle w:val="12"/>
        <w:spacing w:line="360" w:lineRule="auto"/>
        <w:ind w:left="930" w:firstLine="0" w:firstLineChars="0"/>
        <w:rPr>
          <w:rFonts w:hint="eastAsia"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position w:val="-28"/>
          <w:szCs w:val="21"/>
        </w:rPr>
        <w:object>
          <v:shape id="_x0000_i1071" o:spt="75" type="#_x0000_t75" style="height:34.15pt;width:112.1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</w:t>
      </w:r>
    </w:p>
    <w:p w14:paraId="39CCA088">
      <w:pPr>
        <w:pStyle w:val="12"/>
        <w:spacing w:line="360" w:lineRule="auto"/>
        <w:ind w:left="930" w:firstLine="0" w:firstLineChars="0"/>
        <w:rPr>
          <w:rFonts w:hint="eastAsia"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position w:val="-28"/>
          <w:szCs w:val="21"/>
        </w:rPr>
        <w:object>
          <v:shape id="_x0000_i1072" o:spt="75" type="#_x0000_t75" style="height:34.15pt;width:88.9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</w:t>
      </w:r>
    </w:p>
    <w:p w14:paraId="600A906D">
      <w:pPr>
        <w:pStyle w:val="12"/>
        <w:spacing w:line="360" w:lineRule="auto"/>
        <w:ind w:left="930" w:firstLine="0" w:firstLineChars="0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故</w:t>
      </w:r>
      <w:r>
        <w:rPr>
          <w:rFonts w:asciiTheme="minorEastAsia" w:hAnsiTheme="minorEastAsia" w:eastAsiaTheme="minorEastAsia"/>
          <w:position w:val="-28"/>
          <w:szCs w:val="21"/>
        </w:rPr>
        <w:object>
          <v:shape id="_x0000_i1073" o:spt="75" type="#_x0000_t75" style="height:34.15pt;width:240.7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</w:p>
    <w:p w14:paraId="2BDE8EAC">
      <w:pPr>
        <w:pStyle w:val="12"/>
        <w:spacing w:line="360" w:lineRule="auto"/>
        <w:ind w:left="930" w:firstLine="2310" w:firstLineChars="1100"/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position w:val="-28"/>
          <w:szCs w:val="21"/>
        </w:rPr>
        <w:object>
          <v:shape id="_x0000_i1074" o:spt="75" type="#_x0000_t75" style="height:34.15pt;width:102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</w:p>
    <w:p w14:paraId="452E9466">
      <w:pPr>
        <w:pStyle w:val="12"/>
        <w:spacing w:line="360" w:lineRule="auto"/>
        <w:ind w:left="930" w:firstLine="2310" w:firstLineChars="1100"/>
        <w:rPr>
          <w:rFonts w:hint="eastAsia" w:asciiTheme="minorEastAsia" w:hAnsiTheme="minorEastAsia" w:eastAsiaTheme="minorEastAsia"/>
          <w:szCs w:val="21"/>
        </w:rPr>
      </w:pPr>
      <w:r>
        <w:object>
          <v:shape id="_x0000_i1075" o:spt="75" type="#_x0000_t75" style="height:34.15pt;width:49.1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.        </w:t>
      </w:r>
      <w:r>
        <w:rPr>
          <w:rFonts w:hint="eastAsia"/>
        </w:rPr>
        <w:t xml:space="preserve">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7D3139A9">
      <w:pPr>
        <w:spacing w:line="360" w:lineRule="auto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（2）当</w:t>
      </w:r>
      <w:r>
        <w:rPr>
          <w:rFonts w:asciiTheme="minorEastAsia" w:hAnsiTheme="minorEastAsia" w:eastAsiaTheme="minorEastAsia"/>
          <w:position w:val="-14"/>
          <w:szCs w:val="21"/>
        </w:rPr>
        <w:object>
          <v:shape id="_x0000_i1076" o:spt="75" type="#_x0000_t75" style="height:19.9pt;width:48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时，</w:t>
      </w:r>
      <w:r>
        <w:rPr>
          <w:rFonts w:asciiTheme="minorEastAsia" w:hAnsiTheme="minorEastAsia" w:eastAsiaTheme="minorEastAsia"/>
          <w:position w:val="-28"/>
          <w:szCs w:val="21"/>
        </w:rPr>
        <w:object>
          <v:shape id="_x0000_i1077" o:spt="75" type="#_x0000_t75" style="height:34.15pt;width:47.2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,</w:t>
      </w:r>
      <w:r>
        <w:rPr>
          <w:rFonts w:asciiTheme="minorEastAsia" w:hAnsiTheme="minorEastAsia" w:eastAsiaTheme="minorEastAsia"/>
          <w:position w:val="-28"/>
          <w:szCs w:val="21"/>
        </w:rPr>
        <w:object>
          <v:shape id="_x0000_i1078" o:spt="75" type="#_x0000_t75" style="height:34.15pt;width:47.2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,</w:t>
      </w:r>
    </w:p>
    <w:p w14:paraId="4088837B">
      <w:pPr>
        <w:spacing w:line="360" w:lineRule="auto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   </w:t>
      </w:r>
      <w:r>
        <w:rPr>
          <w:rFonts w:asciiTheme="minorEastAsia" w:hAnsiTheme="minorEastAsia" w:eastAsiaTheme="minorEastAsia"/>
          <w:position w:val="-54"/>
          <w:szCs w:val="21"/>
        </w:rPr>
        <w:object>
          <v:shape id="_x0000_i1079" o:spt="75" type="#_x0000_t75" style="height:46.9pt;width:256.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,</w:t>
      </w:r>
    </w:p>
    <w:p w14:paraId="659811BF">
      <w:pPr>
        <w:spacing w:line="360" w:lineRule="auto"/>
        <w:ind w:firstLine="420"/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position w:val="-54"/>
          <w:szCs w:val="21"/>
        </w:rPr>
        <w:object>
          <v:shape id="_x0000_i1080" o:spt="75" type="#_x0000_t75" style="height:46.9pt;width:219.4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</w:p>
    <w:p w14:paraId="249043CB">
      <w:pPr>
        <w:spacing w:line="360" w:lineRule="auto"/>
        <w:ind w:firstLine="420"/>
        <w:rPr>
          <w:rFonts w:hint="eastAsia"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position w:val="-28"/>
          <w:szCs w:val="21"/>
        </w:rPr>
        <w:object>
          <v:shape id="_x0000_i1081" o:spt="75" type="#_x0000_t75" style="height:34.15pt;width:287.6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.</w:t>
      </w:r>
      <w:r>
        <w:rPr>
          <w:rFonts w:hint="eastAsia"/>
        </w:rPr>
        <w:t xml:space="preserve">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2C923A26">
      <w:pPr>
        <w:spacing w:line="360" w:lineRule="auto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六、（</w:t>
      </w:r>
      <w:r>
        <w:rPr>
          <w:rFonts w:hint="eastAsia" w:ascii="宋体" w:hAnsi="宋体"/>
          <w:szCs w:val="21"/>
        </w:rPr>
        <w:t>本题满分</w:t>
      </w:r>
      <w:r>
        <w:rPr>
          <w:rFonts w:hint="eastAsia" w:asciiTheme="minorEastAsia" w:hAnsiTheme="minorEastAsia" w:eastAsiaTheme="minorEastAsia"/>
          <w:szCs w:val="21"/>
        </w:rPr>
        <w:t>10分）已知</w:t>
      </w:r>
      <w:r>
        <w:rPr>
          <w:rFonts w:asciiTheme="minorEastAsia" w:hAnsiTheme="minorEastAsia" w:eastAsiaTheme="minorEastAsia"/>
          <w:position w:val="-32"/>
          <w:szCs w:val="21"/>
        </w:rPr>
        <w:object>
          <v:shape id="_x0000_i1082" o:spt="75" type="#_x0000_t75" style="height:36.4pt;width:79.1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，求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83" o:spt="75" type="#_x0000_t75" style="height:14.65pt;width:21.7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及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84" o:spt="75" type="#_x0000_t75" style="height:14.65pt;width:28.9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的Fourier变换.</w:t>
      </w:r>
    </w:p>
    <w:p w14:paraId="5FB33C15">
      <w:pPr>
        <w:spacing w:line="360" w:lineRule="auto"/>
        <w:rPr>
          <w:rFonts w:hint="eastAsia" w:asciiTheme="minorEastAsia" w:hAnsiTheme="minorEastAsia" w:eastAsiaTheme="minorEastAsia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Cs w:val="21"/>
        </w:rPr>
        <w:t>解：</w:t>
      </w:r>
      <w:bookmarkStart w:id="0" w:name="MTBlankEqn"/>
      <w:r>
        <w:rPr>
          <w:position w:val="-10"/>
        </w:rPr>
        <w:object>
          <v:shape id="_x0000_i1085" o:spt="75" type="#_x0000_t75" style="height:16.15pt;width:39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position w:val="-10"/>
        </w:rPr>
        <w:object>
          <v:shape id="_x0000_i1086" o:spt="75" type="#_x0000_t75" style="height:16.15pt;width:46.1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bookmarkEnd w:id="0"/>
      <w:r>
        <w:rPr>
          <w:rFonts w:hint="eastAsia" w:asciiTheme="minorEastAsia" w:hAnsiTheme="minorEastAsia" w:eastAsiaTheme="minorEastAsia"/>
          <w:position w:val="-18"/>
          <w:szCs w:val="21"/>
        </w:rPr>
        <w:object>
          <v:shape id="_x0000_i1087" o:spt="75" type="#_x0000_t75" style="height:25.9pt;width:220.1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 xml:space="preserve"> </w:t>
      </w:r>
      <w:r>
        <w:rPr>
          <w:rFonts w:asciiTheme="minorEastAsia" w:hAnsiTheme="minorEastAsia" w:eastAsiaTheme="minorEastAsia"/>
          <w:szCs w:val="21"/>
        </w:rPr>
        <w:t>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27CDB7BD">
      <w:pPr>
        <w:spacing w:line="360" w:lineRule="auto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                  </w:t>
      </w:r>
      <w:r>
        <w:rPr>
          <w:rFonts w:hint="eastAsia" w:asciiTheme="minorEastAsia" w:hAnsiTheme="minorEastAsia" w:eastAsiaTheme="minorEastAsia"/>
          <w:position w:val="-24"/>
          <w:szCs w:val="21"/>
        </w:rPr>
        <w:object>
          <v:shape id="_x0000_i1088" o:spt="75" alt="" type="#_x0000_t75" style="height:31.15pt;width:168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  </w:t>
      </w:r>
      <w:r>
        <w:rPr>
          <w:rFonts w:hint="eastAsia"/>
        </w:rPr>
        <w:t xml:space="preserve">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140D5CC3">
      <w:pPr>
        <w:spacing w:line="360" w:lineRule="auto"/>
        <w:rPr>
          <w:rFonts w:hint="eastAsia" w:asciiTheme="minorEastAsia" w:hAnsiTheme="minorEastAsia" w:eastAsiaTheme="minorEastAsia"/>
          <w:szCs w:val="21"/>
          <w:lang w:val="en-US" w:eastAsia="zh-CN"/>
        </w:rPr>
      </w:pPr>
      <w:r>
        <w:rPr>
          <w:position w:val="-10"/>
        </w:rPr>
        <w:object>
          <v:shape id="_x0000_i1089" o:spt="75" type="#_x0000_t75" style="height:16.15pt;width:46.9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position w:val="-24"/>
        </w:rPr>
        <w:object>
          <v:shape id="_x0000_i1090" o:spt="75" alt="" type="#_x0000_t75" style="height:30.95pt;width:112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hint="eastAsia"/>
          <w:position w:val="-28"/>
          <w:lang w:val="en-US" w:eastAsia="zh-CN"/>
        </w:rPr>
        <w:t xml:space="preserve">                    </w:t>
      </w:r>
      <w:r>
        <w:rPr>
          <w:rFonts w:asciiTheme="minorEastAsia" w:hAnsiTheme="minorEastAsia" w:eastAsiaTheme="minorEastAsia"/>
          <w:szCs w:val="21"/>
        </w:rPr>
        <w:t>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6B89D1BF">
      <w:pPr>
        <w:spacing w:line="360" w:lineRule="auto"/>
        <w:ind w:firstLine="1050" w:firstLineChars="500"/>
        <w:rPr>
          <w:rFonts w:hint="eastAsia"/>
        </w:rPr>
      </w:pPr>
      <w:r>
        <w:rPr>
          <w:position w:val="-28"/>
        </w:rPr>
        <w:object>
          <v:shape id="_x0000_i1100" o:spt="75" type="#_x0000_t75" style="height:34.9pt;width:189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DSMT4" ShapeID="_x0000_i1100" DrawAspect="Content" ObjectID="_1468075791" r:id="rId130">
            <o:LockedField>false</o:LockedField>
          </o:OLEObject>
        </w:object>
      </w:r>
    </w:p>
    <w:p w14:paraId="0C83FECB">
      <w:pPr>
        <w:spacing w:line="360" w:lineRule="auto"/>
        <w:ind w:firstLine="5250" w:firstLineChars="2500"/>
        <w:rPr>
          <w:rFonts w:hint="eastAsia"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00CD89B8">
      <w:pPr>
        <w:spacing w:line="360" w:lineRule="auto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七、(</w:t>
      </w:r>
      <w:r>
        <w:rPr>
          <w:rFonts w:hint="eastAsia" w:ascii="宋体" w:hAnsi="宋体"/>
          <w:szCs w:val="21"/>
        </w:rPr>
        <w:t>本题满分</w:t>
      </w:r>
      <w:r>
        <w:rPr>
          <w:rFonts w:hint="eastAsia" w:asciiTheme="minorEastAsia" w:hAnsiTheme="minorEastAsia" w:eastAsiaTheme="minorEastAsia"/>
          <w:szCs w:val="21"/>
        </w:rPr>
        <w:t>10分)已知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91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1" DrawAspect="Content" ObjectID="_1468075792" r:id="rId13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92" o:spt="75" type="#_x0000_t75" style="height:14.65pt;width:57.4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2" DrawAspect="Content" ObjectID="_1468075793" r:id="rId13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，求下列函数的Laplace变换：</w:t>
      </w:r>
    </w:p>
    <w:p w14:paraId="6828F703">
      <w:pPr>
        <w:spacing w:line="360" w:lineRule="auto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 （1）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93" o:spt="75" type="#_x0000_t75" style="height:14.65pt;width:57.4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3" DrawAspect="Content" ObjectID="_1468075794" r:id="rId13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；（2）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94" o:spt="75" type="#_x0000_t75" style="height:14.65pt;width:50.2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4" DrawAspect="Content" ObjectID="_1468075795" r:id="rId13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.</w:t>
      </w:r>
    </w:p>
    <w:p w14:paraId="414534E3">
      <w:pPr>
        <w:spacing w:line="360" w:lineRule="auto"/>
        <w:rPr>
          <w:rFonts w:hint="default" w:ascii="宋体" w:hAnsi="宋体" w:eastAsiaTheme="minor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解：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101" o:spt="75" alt="" type="#_x0000_t75" style="height:16.15pt;width:54.85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DSMT4" ShapeID="_x0000_i1101" DrawAspect="Content" ObjectID="_1468075796" r:id="rId14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position w:val="-24"/>
          <w:szCs w:val="21"/>
        </w:rPr>
        <w:object>
          <v:shape id="_x0000_i1105" o:spt="75" alt="" type="#_x0000_t75" style="height:30.95pt;width:31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DSMT4" ShapeID="_x0000_i1105" DrawAspect="Content" ObjectID="_1468075797" r:id="rId14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position w:val="-28"/>
          <w:szCs w:val="21"/>
          <w:lang w:val="en-US" w:eastAsia="zh-CN"/>
        </w:rPr>
        <w:t xml:space="preserve"> 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108" o:spt="75" type="#_x0000_t75" style="height:16.15pt;width:44.9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DSMT4" ShapeID="_x0000_i1108" DrawAspect="Content" ObjectID="_1468075798" r:id="rId14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position w:val="-24"/>
          <w:szCs w:val="21"/>
        </w:rPr>
        <w:object>
          <v:shape id="_x0000_i1107" o:spt="75" alt="" type="#_x0000_t75" style="height:30.95pt;width:42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DSMT4" ShapeID="_x0000_i1107" DrawAspect="Content" ObjectID="_1468075799" r:id="rId14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position w:val="-28"/>
          <w:szCs w:val="21"/>
          <w:lang w:val="en-US" w:eastAsia="zh-CN"/>
        </w:rPr>
        <w:t xml:space="preserve">     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06991D83">
      <w:pPr>
        <w:spacing w:line="360" w:lineRule="auto"/>
        <w:rPr>
          <w:rFonts w:asciiTheme="minorEastAsia" w:hAnsiTheme="minorEastAsia" w:eastAsiaTheme="minorEastAsia"/>
          <w:szCs w:val="21"/>
        </w:rPr>
      </w:pP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95" o:spt="75" type="#_x0000_t75" style="height:16.15pt;width:180.4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5" DrawAspect="Content" ObjectID="_1468075800" r:id="rId148">
            <o:LockedField>false</o:LockedField>
          </o:OLEObject>
        </w:object>
      </w:r>
    </w:p>
    <w:p w14:paraId="48974F03">
      <w:pPr>
        <w:spacing w:line="360" w:lineRule="auto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                     </w:t>
      </w:r>
      <w:r>
        <w:rPr>
          <w:rFonts w:hint="eastAsia" w:asciiTheme="minorEastAsia" w:hAnsiTheme="minorEastAsia" w:eastAsiaTheme="minorEastAsia"/>
          <w:position w:val="-28"/>
          <w:szCs w:val="21"/>
        </w:rPr>
        <w:object>
          <v:shape id="_x0000_i1096" o:spt="75" type="#_x0000_t75" style="height:34.9pt;width:154.9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6" DrawAspect="Content" ObjectID="_1468075801" r:id="rId15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 .</w:t>
      </w:r>
      <w:r>
        <w:rPr>
          <w:rFonts w:hint="eastAsia"/>
        </w:rPr>
        <w:t xml:space="preserve">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p w14:paraId="03ABF39A">
      <w:pPr>
        <w:spacing w:line="360" w:lineRule="auto"/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szCs w:val="21"/>
        </w:rPr>
        <w:t>（2）由位移性质，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97" o:spt="75" type="#_x0000_t75" style="height:16.15pt;width:79.9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7" DrawAspect="Content" ObjectID="_1468075802" r:id="rId15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position w:val="-28"/>
          <w:szCs w:val="21"/>
        </w:rPr>
        <w:object>
          <v:shape id="_x0000_i1098" o:spt="75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098" DrawAspect="Content" ObjectID="_1468075803" r:id="rId15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.       </w:t>
      </w:r>
      <w:r>
        <w:rPr>
          <w:rFonts w:hint="eastAsia"/>
        </w:rPr>
        <w:t xml:space="preserve"> </w:t>
      </w:r>
      <w:r>
        <w:rPr>
          <w:rFonts w:asciiTheme="minorEastAsia" w:hAnsiTheme="minorEastAsia" w:eastAsiaTheme="minorEastAsia"/>
          <w:szCs w:val="21"/>
        </w:rPr>
        <w:t>………………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Cs w:val="21"/>
        </w:rPr>
        <w:t>分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89097434"/>
    </w:sdtPr>
    <w:sdtEndPr>
      <w:rPr>
        <w:rFonts w:ascii="Times New Roman" w:hAnsi="Times New Roman"/>
      </w:rPr>
    </w:sdtEndPr>
    <w:sdtContent>
      <w:sdt>
        <w:sdtPr>
          <w:id w:val="1728636285"/>
        </w:sdtPr>
        <w:sdtEndPr>
          <w:rPr>
            <w:rFonts w:ascii="Times New Roman" w:hAnsi="Times New Roman"/>
          </w:rPr>
        </w:sdtEndPr>
        <w:sdtContent>
          <w:p w14:paraId="5F80B7E8">
            <w:pPr>
              <w:pStyle w:val="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1C179F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E868AA"/>
    <w:multiLevelType w:val="multilevel"/>
    <w:tmpl w:val="22E868AA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8EB0569"/>
    <w:multiLevelType w:val="multilevel"/>
    <w:tmpl w:val="28EB0569"/>
    <w:lvl w:ilvl="0" w:tentative="0">
      <w:start w:val="1"/>
      <w:numFmt w:val="decimal"/>
      <w:lvlText w:val="（%1）"/>
      <w:lvlJc w:val="left"/>
      <w:pPr>
        <w:ind w:left="93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VmMzc1ZDk4NmVjYTlkOTdjOWMwNGVhY2Y0M2Q4MWMifQ=="/>
  </w:docVars>
  <w:rsids>
    <w:rsidRoot w:val="00C109F3"/>
    <w:rsid w:val="00003C10"/>
    <w:rsid w:val="00022DB7"/>
    <w:rsid w:val="0003046B"/>
    <w:rsid w:val="000318A4"/>
    <w:rsid w:val="00035641"/>
    <w:rsid w:val="00055115"/>
    <w:rsid w:val="0006132A"/>
    <w:rsid w:val="00063D16"/>
    <w:rsid w:val="00065C79"/>
    <w:rsid w:val="00074B77"/>
    <w:rsid w:val="000900E9"/>
    <w:rsid w:val="00090FC0"/>
    <w:rsid w:val="000A13F9"/>
    <w:rsid w:val="000A61AD"/>
    <w:rsid w:val="000B34C7"/>
    <w:rsid w:val="000B4084"/>
    <w:rsid w:val="000B51A7"/>
    <w:rsid w:val="000B5D51"/>
    <w:rsid w:val="000D3631"/>
    <w:rsid w:val="000D7D9A"/>
    <w:rsid w:val="000E49CA"/>
    <w:rsid w:val="000F5AC0"/>
    <w:rsid w:val="001112F2"/>
    <w:rsid w:val="00117F49"/>
    <w:rsid w:val="001230A7"/>
    <w:rsid w:val="00125316"/>
    <w:rsid w:val="00137689"/>
    <w:rsid w:val="00147694"/>
    <w:rsid w:val="00182FF5"/>
    <w:rsid w:val="00192B9F"/>
    <w:rsid w:val="001A0BA7"/>
    <w:rsid w:val="001B243D"/>
    <w:rsid w:val="001B6D5C"/>
    <w:rsid w:val="001D4085"/>
    <w:rsid w:val="001D6AF9"/>
    <w:rsid w:val="001E1464"/>
    <w:rsid w:val="001F72CF"/>
    <w:rsid w:val="002155F7"/>
    <w:rsid w:val="00220549"/>
    <w:rsid w:val="00221E63"/>
    <w:rsid w:val="0022622F"/>
    <w:rsid w:val="00233158"/>
    <w:rsid w:val="00240E31"/>
    <w:rsid w:val="002505EA"/>
    <w:rsid w:val="00252CB6"/>
    <w:rsid w:val="002800E3"/>
    <w:rsid w:val="002830E3"/>
    <w:rsid w:val="00291CBA"/>
    <w:rsid w:val="002A7622"/>
    <w:rsid w:val="002B1FE9"/>
    <w:rsid w:val="002B2012"/>
    <w:rsid w:val="002B5D05"/>
    <w:rsid w:val="002D2D86"/>
    <w:rsid w:val="00300531"/>
    <w:rsid w:val="00306593"/>
    <w:rsid w:val="0031628D"/>
    <w:rsid w:val="00327553"/>
    <w:rsid w:val="00335E0A"/>
    <w:rsid w:val="00342BC7"/>
    <w:rsid w:val="003570B4"/>
    <w:rsid w:val="00380839"/>
    <w:rsid w:val="003961E2"/>
    <w:rsid w:val="003B2C95"/>
    <w:rsid w:val="003B47CA"/>
    <w:rsid w:val="003C7B8A"/>
    <w:rsid w:val="003C7C11"/>
    <w:rsid w:val="003F0F68"/>
    <w:rsid w:val="0040686E"/>
    <w:rsid w:val="004143B3"/>
    <w:rsid w:val="0043180A"/>
    <w:rsid w:val="00464FB0"/>
    <w:rsid w:val="00471EDE"/>
    <w:rsid w:val="004747CE"/>
    <w:rsid w:val="004876D7"/>
    <w:rsid w:val="0049059C"/>
    <w:rsid w:val="004946E8"/>
    <w:rsid w:val="004A4C04"/>
    <w:rsid w:val="004C61AD"/>
    <w:rsid w:val="004C63A5"/>
    <w:rsid w:val="004D0500"/>
    <w:rsid w:val="004D5FDD"/>
    <w:rsid w:val="004E165C"/>
    <w:rsid w:val="004E4EF2"/>
    <w:rsid w:val="004F2E81"/>
    <w:rsid w:val="00507D55"/>
    <w:rsid w:val="00533421"/>
    <w:rsid w:val="00541719"/>
    <w:rsid w:val="005470CC"/>
    <w:rsid w:val="005700EC"/>
    <w:rsid w:val="005922D6"/>
    <w:rsid w:val="00592F6E"/>
    <w:rsid w:val="005A160D"/>
    <w:rsid w:val="005A176A"/>
    <w:rsid w:val="005C2188"/>
    <w:rsid w:val="005C2A6B"/>
    <w:rsid w:val="005C5694"/>
    <w:rsid w:val="00603671"/>
    <w:rsid w:val="00613AAE"/>
    <w:rsid w:val="00630F29"/>
    <w:rsid w:val="00651B9B"/>
    <w:rsid w:val="0066271A"/>
    <w:rsid w:val="00663F0A"/>
    <w:rsid w:val="006749D1"/>
    <w:rsid w:val="00674C2F"/>
    <w:rsid w:val="00675705"/>
    <w:rsid w:val="006924EE"/>
    <w:rsid w:val="006A60DA"/>
    <w:rsid w:val="006A7F6B"/>
    <w:rsid w:val="006D1386"/>
    <w:rsid w:val="006D1BAD"/>
    <w:rsid w:val="006E01AA"/>
    <w:rsid w:val="006E755A"/>
    <w:rsid w:val="006F3A9E"/>
    <w:rsid w:val="006F4D57"/>
    <w:rsid w:val="006F5A57"/>
    <w:rsid w:val="007014FB"/>
    <w:rsid w:val="00710C49"/>
    <w:rsid w:val="0071140F"/>
    <w:rsid w:val="00711E89"/>
    <w:rsid w:val="007207F9"/>
    <w:rsid w:val="00731A1F"/>
    <w:rsid w:val="0074545F"/>
    <w:rsid w:val="00753F67"/>
    <w:rsid w:val="00754B52"/>
    <w:rsid w:val="00767E38"/>
    <w:rsid w:val="00783D25"/>
    <w:rsid w:val="007A4DA0"/>
    <w:rsid w:val="007B0212"/>
    <w:rsid w:val="007C0D50"/>
    <w:rsid w:val="007D1760"/>
    <w:rsid w:val="007E1A00"/>
    <w:rsid w:val="007E31AD"/>
    <w:rsid w:val="007E31C6"/>
    <w:rsid w:val="007F2E82"/>
    <w:rsid w:val="00806945"/>
    <w:rsid w:val="0082253E"/>
    <w:rsid w:val="0082345C"/>
    <w:rsid w:val="00823A13"/>
    <w:rsid w:val="00824DA2"/>
    <w:rsid w:val="00852481"/>
    <w:rsid w:val="0087061B"/>
    <w:rsid w:val="008A5C49"/>
    <w:rsid w:val="008B37DE"/>
    <w:rsid w:val="008C0304"/>
    <w:rsid w:val="008C6E61"/>
    <w:rsid w:val="008D7BAD"/>
    <w:rsid w:val="008E6DDB"/>
    <w:rsid w:val="008F49A3"/>
    <w:rsid w:val="0090039F"/>
    <w:rsid w:val="00905291"/>
    <w:rsid w:val="009135F3"/>
    <w:rsid w:val="00916A8B"/>
    <w:rsid w:val="0092747D"/>
    <w:rsid w:val="00934275"/>
    <w:rsid w:val="00990478"/>
    <w:rsid w:val="00990F9C"/>
    <w:rsid w:val="009914FF"/>
    <w:rsid w:val="009944C0"/>
    <w:rsid w:val="009961EF"/>
    <w:rsid w:val="009A220E"/>
    <w:rsid w:val="009A3D2A"/>
    <w:rsid w:val="009C5CB7"/>
    <w:rsid w:val="009C6265"/>
    <w:rsid w:val="009D6954"/>
    <w:rsid w:val="009D6E75"/>
    <w:rsid w:val="009E3976"/>
    <w:rsid w:val="009F0B99"/>
    <w:rsid w:val="009F7D75"/>
    <w:rsid w:val="00A05FE8"/>
    <w:rsid w:val="00A101D5"/>
    <w:rsid w:val="00A176D5"/>
    <w:rsid w:val="00A210F6"/>
    <w:rsid w:val="00A22860"/>
    <w:rsid w:val="00A338D0"/>
    <w:rsid w:val="00A532D6"/>
    <w:rsid w:val="00A55611"/>
    <w:rsid w:val="00A60C35"/>
    <w:rsid w:val="00A70907"/>
    <w:rsid w:val="00A74CFB"/>
    <w:rsid w:val="00A82657"/>
    <w:rsid w:val="00A94B4E"/>
    <w:rsid w:val="00AB7334"/>
    <w:rsid w:val="00AC0459"/>
    <w:rsid w:val="00AC6E66"/>
    <w:rsid w:val="00AD14FE"/>
    <w:rsid w:val="00AD5E7F"/>
    <w:rsid w:val="00AE0758"/>
    <w:rsid w:val="00AE69FD"/>
    <w:rsid w:val="00AE6A4B"/>
    <w:rsid w:val="00B54DF1"/>
    <w:rsid w:val="00B55634"/>
    <w:rsid w:val="00B56602"/>
    <w:rsid w:val="00B57E55"/>
    <w:rsid w:val="00B61AF0"/>
    <w:rsid w:val="00B626A8"/>
    <w:rsid w:val="00B650D9"/>
    <w:rsid w:val="00B76ECB"/>
    <w:rsid w:val="00B8126C"/>
    <w:rsid w:val="00B82D9B"/>
    <w:rsid w:val="00B86C33"/>
    <w:rsid w:val="00B92695"/>
    <w:rsid w:val="00B97D87"/>
    <w:rsid w:val="00BB4B9A"/>
    <w:rsid w:val="00BB6480"/>
    <w:rsid w:val="00BC1640"/>
    <w:rsid w:val="00BC372F"/>
    <w:rsid w:val="00BC4F6E"/>
    <w:rsid w:val="00BC5DC5"/>
    <w:rsid w:val="00BE01D8"/>
    <w:rsid w:val="00BF1184"/>
    <w:rsid w:val="00C022D3"/>
    <w:rsid w:val="00C045B5"/>
    <w:rsid w:val="00C109F3"/>
    <w:rsid w:val="00C3092F"/>
    <w:rsid w:val="00C55A1E"/>
    <w:rsid w:val="00C673B6"/>
    <w:rsid w:val="00C826DF"/>
    <w:rsid w:val="00C84ACF"/>
    <w:rsid w:val="00C949E4"/>
    <w:rsid w:val="00C970DC"/>
    <w:rsid w:val="00CB2C8B"/>
    <w:rsid w:val="00CC5451"/>
    <w:rsid w:val="00CF3367"/>
    <w:rsid w:val="00CF337A"/>
    <w:rsid w:val="00D064C6"/>
    <w:rsid w:val="00D1015A"/>
    <w:rsid w:val="00D26E26"/>
    <w:rsid w:val="00D26E78"/>
    <w:rsid w:val="00D273DD"/>
    <w:rsid w:val="00D4155C"/>
    <w:rsid w:val="00D42BFA"/>
    <w:rsid w:val="00D434F3"/>
    <w:rsid w:val="00D572D9"/>
    <w:rsid w:val="00D60321"/>
    <w:rsid w:val="00D951B6"/>
    <w:rsid w:val="00DC09D2"/>
    <w:rsid w:val="00DC39F8"/>
    <w:rsid w:val="00DD1F40"/>
    <w:rsid w:val="00DD2342"/>
    <w:rsid w:val="00DD2EB7"/>
    <w:rsid w:val="00DF21F7"/>
    <w:rsid w:val="00DF3AE8"/>
    <w:rsid w:val="00DF611C"/>
    <w:rsid w:val="00E011D3"/>
    <w:rsid w:val="00E15460"/>
    <w:rsid w:val="00E218A5"/>
    <w:rsid w:val="00E308C4"/>
    <w:rsid w:val="00E372B7"/>
    <w:rsid w:val="00E60CD2"/>
    <w:rsid w:val="00E87E09"/>
    <w:rsid w:val="00EA5318"/>
    <w:rsid w:val="00EA6E10"/>
    <w:rsid w:val="00EB3E16"/>
    <w:rsid w:val="00EC4004"/>
    <w:rsid w:val="00EC5B44"/>
    <w:rsid w:val="00EE4C10"/>
    <w:rsid w:val="00F05D62"/>
    <w:rsid w:val="00F06B00"/>
    <w:rsid w:val="00F14970"/>
    <w:rsid w:val="00F320D3"/>
    <w:rsid w:val="00F3543E"/>
    <w:rsid w:val="00F42778"/>
    <w:rsid w:val="00F454FC"/>
    <w:rsid w:val="00F458C2"/>
    <w:rsid w:val="00F612B3"/>
    <w:rsid w:val="00F61BD3"/>
    <w:rsid w:val="00F620A8"/>
    <w:rsid w:val="00F713AB"/>
    <w:rsid w:val="00F77BAF"/>
    <w:rsid w:val="00F84E51"/>
    <w:rsid w:val="00F91875"/>
    <w:rsid w:val="00FA444D"/>
    <w:rsid w:val="00FB7B88"/>
    <w:rsid w:val="00FD386C"/>
    <w:rsid w:val="00FD6303"/>
    <w:rsid w:val="00FE2E64"/>
    <w:rsid w:val="00FF7AAD"/>
    <w:rsid w:val="05101981"/>
    <w:rsid w:val="0D257882"/>
    <w:rsid w:val="0E314408"/>
    <w:rsid w:val="16BD0602"/>
    <w:rsid w:val="17112A22"/>
    <w:rsid w:val="19CA303C"/>
    <w:rsid w:val="247A388C"/>
    <w:rsid w:val="361B06D7"/>
    <w:rsid w:val="38D45660"/>
    <w:rsid w:val="3C2806CC"/>
    <w:rsid w:val="42772D11"/>
    <w:rsid w:val="495C4474"/>
    <w:rsid w:val="577E42FE"/>
    <w:rsid w:val="57902D54"/>
    <w:rsid w:val="5C4C3822"/>
    <w:rsid w:val="5F4A3A75"/>
    <w:rsid w:val="5F98548D"/>
    <w:rsid w:val="68F46BC9"/>
    <w:rsid w:val="6E1818AC"/>
    <w:rsid w:val="71593AB7"/>
    <w:rsid w:val="71E228E6"/>
    <w:rsid w:val="73EE30FA"/>
    <w:rsid w:val="7C30550C"/>
    <w:rsid w:val="7D343DA4"/>
    <w:rsid w:val="7D485D70"/>
    <w:rsid w:val="7FA1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3"/>
    <w:qFormat/>
    <w:uiPriority w:val="0"/>
    <w:pPr>
      <w:spacing w:after="120"/>
    </w:pPr>
    <w:rPr>
      <w:rFonts w:ascii="Times New Roman" w:hAnsi="Times New Roman" w:eastAsiaTheme="minorEastAsia" w:cstheme="minorBidi"/>
      <w:szCs w:val="24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正文文本 字符"/>
    <w:link w:val="2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14">
    <w:name w:val="正文文本 字符1"/>
    <w:basedOn w:val="9"/>
    <w:semiHidden/>
    <w:qFormat/>
    <w:uiPriority w:val="99"/>
    <w:rPr>
      <w:rFonts w:ascii="Calibri" w:hAnsi="Calibri" w:eastAsia="宋体" w:cs="Times New Roman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3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3.bin"/><Relationship Id="rId89" Type="http://schemas.openxmlformats.org/officeDocument/2006/relationships/image" Target="media/image39.wmf"/><Relationship Id="rId88" Type="http://schemas.openxmlformats.org/officeDocument/2006/relationships/oleObject" Target="embeddings/oleObject46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2.bin"/><Relationship Id="rId8" Type="http://schemas.openxmlformats.org/officeDocument/2006/relationships/image" Target="media/image2.wmf"/><Relationship Id="rId79" Type="http://schemas.openxmlformats.org/officeDocument/2006/relationships/image" Target="media/image34.wmf"/><Relationship Id="rId78" Type="http://schemas.openxmlformats.org/officeDocument/2006/relationships/oleObject" Target="embeddings/oleObject41.bin"/><Relationship Id="rId77" Type="http://schemas.openxmlformats.org/officeDocument/2006/relationships/image" Target="media/image33.wmf"/><Relationship Id="rId76" Type="http://schemas.openxmlformats.org/officeDocument/2006/relationships/oleObject" Target="embeddings/oleObject40.bin"/><Relationship Id="rId75" Type="http://schemas.openxmlformats.org/officeDocument/2006/relationships/oleObject" Target="embeddings/oleObject39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8.bin"/><Relationship Id="rId72" Type="http://schemas.openxmlformats.org/officeDocument/2006/relationships/oleObject" Target="embeddings/oleObject37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2.bin"/><Relationship Id="rId69" Type="http://schemas.openxmlformats.org/officeDocument/2006/relationships/image" Target="media/image30.wmf"/><Relationship Id="rId68" Type="http://schemas.openxmlformats.org/officeDocument/2006/relationships/oleObject" Target="embeddings/oleObject35.bin"/><Relationship Id="rId67" Type="http://schemas.openxmlformats.org/officeDocument/2006/relationships/oleObject" Target="embeddings/oleObject34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3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2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6.wmf"/><Relationship Id="rId6" Type="http://schemas.openxmlformats.org/officeDocument/2006/relationships/image" Target="media/image1.wmf"/><Relationship Id="rId59" Type="http://schemas.openxmlformats.org/officeDocument/2006/relationships/oleObject" Target="embeddings/oleObject30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9.bin"/><Relationship Id="rId56" Type="http://schemas.openxmlformats.org/officeDocument/2006/relationships/oleObject" Target="embeddings/oleObject28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5.bin"/><Relationship Id="rId5" Type="http://schemas.openxmlformats.org/officeDocument/2006/relationships/oleObject" Target="embeddings/oleObject1.bin"/><Relationship Id="rId49" Type="http://schemas.openxmlformats.org/officeDocument/2006/relationships/image" Target="media/image21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3.bin"/><Relationship Id="rId45" Type="http://schemas.openxmlformats.org/officeDocument/2006/relationships/oleObject" Target="embeddings/oleObject22.bin"/><Relationship Id="rId44" Type="http://schemas.openxmlformats.org/officeDocument/2006/relationships/oleObject" Target="embeddings/oleObject21.bin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7" Type="http://schemas.openxmlformats.org/officeDocument/2006/relationships/fontTable" Target="fontTable.xml"/><Relationship Id="rId156" Type="http://schemas.openxmlformats.org/officeDocument/2006/relationships/numbering" Target="numbering.xml"/><Relationship Id="rId155" Type="http://schemas.openxmlformats.org/officeDocument/2006/relationships/image" Target="media/image72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1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70.wmf"/><Relationship Id="rId150" Type="http://schemas.openxmlformats.org/officeDocument/2006/relationships/oleObject" Target="embeddings/oleObject77.bin"/><Relationship Id="rId15" Type="http://schemas.openxmlformats.org/officeDocument/2006/relationships/oleObject" Target="embeddings/oleObject6.bin"/><Relationship Id="rId149" Type="http://schemas.openxmlformats.org/officeDocument/2006/relationships/image" Target="media/image69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5.wmf"/><Relationship Id="rId139" Type="http://schemas.openxmlformats.org/officeDocument/2006/relationships/image" Target="media/image64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5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4.wmf"/><Relationship Id="rId119" Type="http://schemas.openxmlformats.org/officeDocument/2006/relationships/image" Target="media/image54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4.bin"/><Relationship Id="rId109" Type="http://schemas.openxmlformats.org/officeDocument/2006/relationships/image" Target="media/image49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578</Words>
  <Characters>606</Characters>
  <Lines>20</Lines>
  <Paragraphs>5</Paragraphs>
  <TotalTime>4</TotalTime>
  <ScaleCrop>false</ScaleCrop>
  <LinksUpToDate>false</LinksUpToDate>
  <CharactersWithSpaces>905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2024-12-19T07:02:00Z</dcterms:created>
  <dc:creator>Admin</dc:creator>
  <cp:lastModifiedBy>Junjun</cp:lastModifiedBy>
  <cp:lastPrinted>2024-12-15T16:12:00Z</cp:lastPrinted>
  <dcterms:modified xsi:type="dcterms:W3CDTF">2025-01-13T09:02:49Z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87FCAB0644E646EC9003F7A5003D399E</vt:lpwstr>
  </property>
  <property fmtid="{D5CDD505-2E9C-101B-9397-08002B2CF9AE}" pid="4" name="MTWinEqns">
    <vt:bool>true</vt:bool>
  </property>
  <property fmtid="{D5CDD505-2E9C-101B-9397-08002B2CF9AE}" pid="5" name="KSOTemplateDocerSaveRecord">
    <vt:lpwstr>eyJoZGlkIjoiZTQ4ODQwNThiYTg4YTBlNDhkZDRmNGNiNWM5NWE1YzAiLCJ1c2VySWQiOiIxMTczODg3NDY3In0=</vt:lpwstr>
  </property>
</Properties>
</file>