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8968" w14:textId="5119B629" w:rsidR="00B3429B" w:rsidRDefault="00B3429B" w:rsidP="00097B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Stella Dee</w:t>
      </w:r>
    </w:p>
    <w:p w14:paraId="626E1C5B" w14:textId="0E0D21CB" w:rsidR="00B3429B" w:rsidRDefault="00B3429B" w:rsidP="00097B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Week 4 Questions</w:t>
      </w:r>
    </w:p>
    <w:p w14:paraId="43044230" w14:textId="1E69A8C3" w:rsidR="00B3429B" w:rsidRDefault="00B3429B" w:rsidP="00097B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did not work with any other students. </w:t>
      </w:r>
    </w:p>
    <w:p w14:paraId="330351E6" w14:textId="148B673D" w:rsidR="00097B15" w:rsidRDefault="00097B15" w:rsidP="00097B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Q1. </w:t>
      </w:r>
      <w:r w:rsidR="00933C88">
        <w:rPr>
          <w:rFonts w:ascii="Times New Roman" w:eastAsia="Times New Roman" w:hAnsi="Times New Roman" w:cs="Times New Roman"/>
        </w:rPr>
        <w:t xml:space="preserve">For abundance, the predictor variable is the extent of late successional forest measured as a percentage (a). This is </w:t>
      </w:r>
      <w:r w:rsidR="00AB4D75">
        <w:rPr>
          <w:rFonts w:ascii="Times New Roman" w:eastAsia="Times New Roman" w:hAnsi="Times New Roman" w:cs="Times New Roman"/>
        </w:rPr>
        <w:t xml:space="preserve">ordinal, </w:t>
      </w:r>
      <w:r w:rsidR="00F564AD">
        <w:rPr>
          <w:rFonts w:ascii="Times New Roman" w:eastAsia="Times New Roman" w:hAnsi="Times New Roman" w:cs="Times New Roman"/>
        </w:rPr>
        <w:t>continuous</w:t>
      </w:r>
      <w:r w:rsidR="00933C88">
        <w:rPr>
          <w:rFonts w:ascii="Times New Roman" w:eastAsia="Times New Roman" w:hAnsi="Times New Roman" w:cs="Times New Roman"/>
        </w:rPr>
        <w:t xml:space="preserve"> data on a</w:t>
      </w:r>
      <w:r w:rsidR="00AB4D75">
        <w:rPr>
          <w:rFonts w:ascii="Times New Roman" w:eastAsia="Times New Roman" w:hAnsi="Times New Roman" w:cs="Times New Roman"/>
        </w:rPr>
        <w:t xml:space="preserve"> ratio</w:t>
      </w:r>
      <w:r w:rsidR="00933C88">
        <w:rPr>
          <w:rFonts w:ascii="Times New Roman" w:eastAsia="Times New Roman" w:hAnsi="Times New Roman" w:cs="Times New Roman"/>
        </w:rPr>
        <w:t xml:space="preserve"> scale (b). For presence/absence, the predictor variable is total basal area (a). This is </w:t>
      </w:r>
      <w:r w:rsidR="00CA124D">
        <w:rPr>
          <w:rFonts w:ascii="Times New Roman" w:eastAsia="Times New Roman" w:hAnsi="Times New Roman" w:cs="Times New Roman"/>
        </w:rPr>
        <w:t>continuous ordinal data</w:t>
      </w:r>
      <w:r w:rsidR="00AB4D75">
        <w:rPr>
          <w:rFonts w:ascii="Times New Roman" w:eastAsia="Times New Roman" w:hAnsi="Times New Roman" w:cs="Times New Roman"/>
        </w:rPr>
        <w:t xml:space="preserve"> on a ratio scale</w:t>
      </w:r>
      <w:r w:rsidR="00CA124D">
        <w:rPr>
          <w:rFonts w:ascii="Times New Roman" w:eastAsia="Times New Roman" w:hAnsi="Times New Roman" w:cs="Times New Roman"/>
        </w:rPr>
        <w:t xml:space="preserve"> (b). </w:t>
      </w:r>
    </w:p>
    <w:p w14:paraId="1483FF41" w14:textId="573921DB" w:rsidR="008D1B0C" w:rsidRDefault="008D1B0C" w:rsidP="00097B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Q2. </w:t>
      </w:r>
      <w:r w:rsidR="00933C88">
        <w:rPr>
          <w:rFonts w:ascii="Times New Roman" w:eastAsia="Times New Roman" w:hAnsi="Times New Roman" w:cs="Times New Roman"/>
        </w:rPr>
        <w:t xml:space="preserve">For abundance, the response variable is abundance (a). It is </w:t>
      </w:r>
      <w:r w:rsidR="00AB4D75">
        <w:rPr>
          <w:rFonts w:ascii="Times New Roman" w:eastAsia="Times New Roman" w:hAnsi="Times New Roman" w:cs="Times New Roman"/>
        </w:rPr>
        <w:t xml:space="preserve">ordinal, </w:t>
      </w:r>
      <w:r w:rsidR="00933C88">
        <w:rPr>
          <w:rFonts w:ascii="Times New Roman" w:eastAsia="Times New Roman" w:hAnsi="Times New Roman" w:cs="Times New Roman"/>
        </w:rPr>
        <w:t>discrete data on a</w:t>
      </w:r>
      <w:r w:rsidR="000308F0">
        <w:rPr>
          <w:rFonts w:ascii="Times New Roman" w:eastAsia="Times New Roman" w:hAnsi="Times New Roman" w:cs="Times New Roman"/>
        </w:rPr>
        <w:t xml:space="preserve"> </w:t>
      </w:r>
      <w:r w:rsidR="00AB4D75">
        <w:rPr>
          <w:rFonts w:ascii="Times New Roman" w:eastAsia="Times New Roman" w:hAnsi="Times New Roman" w:cs="Times New Roman"/>
        </w:rPr>
        <w:t>ratio</w:t>
      </w:r>
      <w:r w:rsidR="00933C88">
        <w:rPr>
          <w:rFonts w:ascii="Times New Roman" w:eastAsia="Times New Roman" w:hAnsi="Times New Roman" w:cs="Times New Roman"/>
        </w:rPr>
        <w:t xml:space="preserve"> scale (b). </w:t>
      </w:r>
      <w:r>
        <w:rPr>
          <w:rFonts w:ascii="Times New Roman" w:eastAsia="Times New Roman" w:hAnsi="Times New Roman" w:cs="Times New Roman"/>
        </w:rPr>
        <w:t xml:space="preserve">For presence/absence, the response variable is presence or absence (a). This is </w:t>
      </w:r>
      <w:r w:rsidR="00AB4D75">
        <w:rPr>
          <w:rFonts w:ascii="Times New Roman" w:eastAsia="Times New Roman" w:hAnsi="Times New Roman" w:cs="Times New Roman"/>
        </w:rPr>
        <w:t>discrete</w:t>
      </w:r>
      <w:r>
        <w:rPr>
          <w:rFonts w:ascii="Times New Roman" w:eastAsia="Times New Roman" w:hAnsi="Times New Roman" w:cs="Times New Roman"/>
        </w:rPr>
        <w:t xml:space="preserve"> binary data</w:t>
      </w:r>
      <w:r w:rsidR="00AB4D75">
        <w:rPr>
          <w:rFonts w:ascii="Times New Roman" w:eastAsia="Times New Roman" w:hAnsi="Times New Roman" w:cs="Times New Roman"/>
        </w:rPr>
        <w:t xml:space="preserve"> on a ratio scale</w:t>
      </w:r>
      <w:r>
        <w:rPr>
          <w:rFonts w:ascii="Times New Roman" w:eastAsia="Times New Roman" w:hAnsi="Times New Roman" w:cs="Times New Roman"/>
        </w:rPr>
        <w:t xml:space="preserve"> (b). </w:t>
      </w:r>
    </w:p>
    <w:p w14:paraId="612D2EE6" w14:textId="01A7D5F7" w:rsidR="00CA124D" w:rsidRDefault="00CA124D" w:rsidP="00097B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Q3. For the abundance data, the data types suggested the use of linear model.</w:t>
      </w:r>
      <w:r w:rsidR="00F564AD">
        <w:rPr>
          <w:rFonts w:ascii="Times New Roman" w:eastAsia="Times New Roman" w:hAnsi="Times New Roman" w:cs="Times New Roman"/>
        </w:rPr>
        <w:t xml:space="preserve"> This is because the many possible counts of abundance in the response combined with the </w:t>
      </w:r>
      <w:proofErr w:type="gramStart"/>
      <w:r w:rsidR="00F564AD">
        <w:rPr>
          <w:rFonts w:ascii="Times New Roman" w:eastAsia="Times New Roman" w:hAnsi="Times New Roman" w:cs="Times New Roman"/>
        </w:rPr>
        <w:t>binned</w:t>
      </w:r>
      <w:proofErr w:type="gramEnd"/>
      <w:r w:rsidR="00F564AD">
        <w:rPr>
          <w:rFonts w:ascii="Times New Roman" w:eastAsia="Times New Roman" w:hAnsi="Times New Roman" w:cs="Times New Roman"/>
        </w:rPr>
        <w:t xml:space="preserve"> yet continuous predictor variable meant that the resulting relationship had to be some kind of line.</w:t>
      </w:r>
      <w:r w:rsidR="00B3429B">
        <w:rPr>
          <w:rFonts w:ascii="Times New Roman" w:eastAsia="Times New Roman" w:hAnsi="Times New Roman" w:cs="Times New Roman"/>
        </w:rPr>
        <w:t xml:space="preserve"> </w:t>
      </w:r>
      <w:r w:rsidR="00F564AD">
        <w:rPr>
          <w:rFonts w:ascii="Times New Roman" w:eastAsia="Times New Roman" w:hAnsi="Times New Roman" w:cs="Times New Roman"/>
        </w:rPr>
        <w:t xml:space="preserve">Looking at the data, a linear model appeared to fit better than </w:t>
      </w:r>
      <w:proofErr w:type="gramStart"/>
      <w:r w:rsidR="00F564AD">
        <w:rPr>
          <w:rFonts w:ascii="Times New Roman" w:eastAsia="Times New Roman" w:hAnsi="Times New Roman" w:cs="Times New Roman"/>
        </w:rPr>
        <w:t>some kind of exponential</w:t>
      </w:r>
      <w:proofErr w:type="gramEnd"/>
      <w:r w:rsidR="00F564AD">
        <w:rPr>
          <w:rFonts w:ascii="Times New Roman" w:eastAsia="Times New Roman" w:hAnsi="Times New Roman" w:cs="Times New Roman"/>
        </w:rPr>
        <w:t xml:space="preserve"> relationship.</w:t>
      </w:r>
      <w:r>
        <w:rPr>
          <w:rFonts w:ascii="Times New Roman" w:eastAsia="Times New Roman" w:hAnsi="Times New Roman" w:cs="Times New Roman"/>
        </w:rPr>
        <w:t xml:space="preserve"> </w:t>
      </w:r>
      <w:r w:rsidR="00B3429B">
        <w:rPr>
          <w:rFonts w:ascii="Times New Roman" w:eastAsia="Times New Roman" w:hAnsi="Times New Roman" w:cs="Times New Roman"/>
        </w:rPr>
        <w:t xml:space="preserve">This means of determining a model means that the model is phenomenological. </w:t>
      </w:r>
      <w:r>
        <w:rPr>
          <w:rFonts w:ascii="Times New Roman" w:eastAsia="Times New Roman" w:hAnsi="Times New Roman" w:cs="Times New Roman"/>
        </w:rPr>
        <w:t xml:space="preserve">For the presence/absence data, </w:t>
      </w:r>
      <w:r w:rsidR="003A7592">
        <w:rPr>
          <w:rFonts w:ascii="Times New Roman" w:eastAsia="Times New Roman" w:hAnsi="Times New Roman" w:cs="Times New Roman"/>
        </w:rPr>
        <w:t xml:space="preserve">a logistic model was used. </w:t>
      </w:r>
      <w:r w:rsidR="00F564AD">
        <w:rPr>
          <w:rFonts w:ascii="Times New Roman" w:eastAsia="Times New Roman" w:hAnsi="Times New Roman" w:cs="Times New Roman"/>
        </w:rPr>
        <w:t xml:space="preserve">This is because the model needed to work within the 0-1 limits of the response variable. </w:t>
      </w:r>
      <w:r w:rsidR="00B3429B">
        <w:rPr>
          <w:rFonts w:ascii="Times New Roman" w:eastAsia="Times New Roman" w:hAnsi="Times New Roman" w:cs="Times New Roman"/>
        </w:rPr>
        <w:t xml:space="preserve">It is not clear whether this model is phenomenological or mechanistic. </w:t>
      </w:r>
    </w:p>
    <w:p w14:paraId="5AF176DD" w14:textId="4B3AF276" w:rsidR="00CA124D" w:rsidRPr="00097B15" w:rsidRDefault="00CA124D" w:rsidP="00097B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Q4. </w:t>
      </w:r>
      <w:r w:rsidR="002221EF">
        <w:rPr>
          <w:rFonts w:ascii="Times New Roman" w:eastAsia="Times New Roman" w:hAnsi="Times New Roman" w:cs="Times New Roman"/>
        </w:rPr>
        <w:t>The advantage of the Ricker function is that it</w:t>
      </w:r>
      <w:r w:rsidR="000308F0">
        <w:rPr>
          <w:rFonts w:ascii="Times New Roman" w:eastAsia="Times New Roman" w:hAnsi="Times New Roman" w:cs="Times New Roman"/>
        </w:rPr>
        <w:t xml:space="preserve"> is</w:t>
      </w:r>
      <w:r w:rsidR="002221EF">
        <w:rPr>
          <w:rFonts w:ascii="Times New Roman" w:eastAsia="Times New Roman" w:hAnsi="Times New Roman" w:cs="Times New Roman"/>
        </w:rPr>
        <w:t xml:space="preserve"> a mechanistic model, so it requires a clear theory prior to use, which may not always exist for all situations. </w:t>
      </w:r>
      <w:r w:rsidR="000308F0">
        <w:rPr>
          <w:rFonts w:ascii="Times New Roman" w:eastAsia="Times New Roman" w:hAnsi="Times New Roman" w:cs="Times New Roman"/>
        </w:rPr>
        <w:t xml:space="preserve">The advantage is that if one does exist, it is easier to extrapolate to other phenomena or situations. </w:t>
      </w:r>
      <w:r w:rsidR="002221EF">
        <w:rPr>
          <w:rFonts w:ascii="Times New Roman" w:eastAsia="Times New Roman" w:hAnsi="Times New Roman" w:cs="Times New Roman"/>
        </w:rPr>
        <w:t xml:space="preserve">The quadratic model is a phenomenological model, and the advantage is that there does not need to be a clear explanatory theory prior to modeling. </w:t>
      </w:r>
      <w:r w:rsidR="000308F0">
        <w:rPr>
          <w:rFonts w:ascii="Times New Roman" w:eastAsia="Times New Roman" w:hAnsi="Times New Roman" w:cs="Times New Roman"/>
        </w:rPr>
        <w:t xml:space="preserve">The downside is that without a clear explanatory theory, it may be harder to extrapolate the model to other situations. </w:t>
      </w:r>
    </w:p>
    <w:p w14:paraId="312DD664" w14:textId="77777777" w:rsidR="00097B15" w:rsidRPr="00097B15" w:rsidRDefault="00097B15" w:rsidP="00097B15"/>
    <w:p w14:paraId="0AFCABFB" w14:textId="77777777" w:rsidR="00097B15" w:rsidRDefault="00097B15"/>
    <w:sectPr w:rsidR="0009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59BC"/>
    <w:multiLevelType w:val="multilevel"/>
    <w:tmpl w:val="7D00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42A53"/>
    <w:multiLevelType w:val="multilevel"/>
    <w:tmpl w:val="C79C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F6CB7"/>
    <w:multiLevelType w:val="multilevel"/>
    <w:tmpl w:val="E6DA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D1785"/>
    <w:multiLevelType w:val="multilevel"/>
    <w:tmpl w:val="191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C3DED"/>
    <w:multiLevelType w:val="multilevel"/>
    <w:tmpl w:val="B5EC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66030"/>
    <w:multiLevelType w:val="multilevel"/>
    <w:tmpl w:val="A91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412174">
    <w:abstractNumId w:val="4"/>
  </w:num>
  <w:num w:numId="2" w16cid:durableId="1678654724">
    <w:abstractNumId w:val="0"/>
  </w:num>
  <w:num w:numId="3" w16cid:durableId="1948387614">
    <w:abstractNumId w:val="1"/>
  </w:num>
  <w:num w:numId="4" w16cid:durableId="474682571">
    <w:abstractNumId w:val="5"/>
  </w:num>
  <w:num w:numId="5" w16cid:durableId="689454141">
    <w:abstractNumId w:val="2"/>
  </w:num>
  <w:num w:numId="6" w16cid:durableId="730150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0F"/>
    <w:rsid w:val="000308F0"/>
    <w:rsid w:val="00097B15"/>
    <w:rsid w:val="002221EF"/>
    <w:rsid w:val="003A7592"/>
    <w:rsid w:val="008D1B0C"/>
    <w:rsid w:val="00933C88"/>
    <w:rsid w:val="00AB4D75"/>
    <w:rsid w:val="00B3429B"/>
    <w:rsid w:val="00C52D0F"/>
    <w:rsid w:val="00CA124D"/>
    <w:rsid w:val="00F5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A73B5"/>
  <w15:chartTrackingRefBased/>
  <w15:docId w15:val="{AE0A9154-AEE7-704D-9B2C-F16A3931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B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7B15"/>
    <w:rPr>
      <w:b/>
      <w:bCs/>
    </w:rPr>
  </w:style>
  <w:style w:type="character" w:styleId="Emphasis">
    <w:name w:val="Emphasis"/>
    <w:basedOn w:val="DefaultParagraphFont"/>
    <w:uiPriority w:val="20"/>
    <w:qFormat/>
    <w:rsid w:val="00097B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Dee</dc:creator>
  <cp:keywords/>
  <dc:description/>
  <cp:lastModifiedBy>Stella Dee</cp:lastModifiedBy>
  <cp:revision>3</cp:revision>
  <dcterms:created xsi:type="dcterms:W3CDTF">2022-09-27T12:24:00Z</dcterms:created>
  <dcterms:modified xsi:type="dcterms:W3CDTF">2022-09-29T16:13:00Z</dcterms:modified>
</cp:coreProperties>
</file>