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rPr>
        <w:t xml:space="preserve">January 24, 2026</w:t>
      </w:r>
    </w:p>
    <w:p>
      <w:r>
        <w:rPr>
          <w:rFonts w:ascii="Aptos" w:hAnsi="Aptos"/>
        </w:rPr>
        <w:t xml:space="preserve">Dear Hiring Manager,</w:t>
      </w:r>
    </w:p>
    <w:p>
      <w:r>
        <w:rPr>
          <w:rFonts w:ascii="Aptos" w:hAnsi="Aptos"/>
        </w:rPr>
        <w:t xml:space="preserve">Application for Senior Analytics Manager at MediTech Solutions</w:t>
      </w:r>
    </w:p>
    <w:p>
      <w:r>
        <w:rPr>
          <w:rFonts w:ascii="Aptos" w:hAnsi="Aptos"/>
        </w:rPr>
        <w:t xml:space="preserve">I am writing to express my interest in the Senior Analytics Manager position at MediTech Solutions. With over five years of dedicated experience in analytics, I have consistently driven business insights and operational improvements within data-driven, high-growth environments. My background in developing robust data models, implementing forecasting solutions, and standardizing performance metrics aligns directly with the requirements for leading a data team focused on transforming healthcare through data.</w:t>
      </w:r>
    </w:p>
    <w:p>
      <w:r>
        <w:rPr>
          <w:rFonts w:ascii="Aptos" w:hAnsi="Aptos"/>
        </w:rPr>
        <w:t xml:space="preserve">At NeoTaste GmbH, as a Marketing Business Analyst, I owned end-to-end marketing and growth analytics for a subscription-based mobile app across 51 cities. I designed and implemented a demand forecasting model using Snowflake and dbt, enabling scenario-based budget planning and city-level growth forecasts. This involved building scalable fact and intermediate tables to unify attribution, performance, and CRM metrics. My work directly supported leadership and marketing teams in making data-driven decisions for budget allocation and growth strategy, ensuring operational clarity and measurable outcomes.</w:t>
      </w:r>
    </w:p>
    <w:p>
      <w:r>
        <w:rPr>
          <w:rFonts w:ascii="Aptos" w:hAnsi="Aptos"/>
        </w:rPr>
        <w:t xml:space="preserve">My approach emphasizes analytical craftsmanship, focusing on robust data modeling and metric standardization. At ecoligo GmbH, I created a custom Markov chain-based marketing attribution model, optimizing resource allocation and CLTV calculation. I also designed and maintained the data warehouse in BigQuery, using dbt for transformations, and implemented session-level tracking with Snowplow for improved data accuracy. These efforts ensured reliable data foundations, enabling accurate investor segmentation and the creation of critical dashboards for investment performance and marketing analytics, supporting strategic decision-making.</w:t>
      </w:r>
    </w:p>
    <w:p>
      <w:r>
        <w:rPr>
          <w:rFonts w:ascii="Aptos" w:hAnsi="Aptos"/>
        </w:rPr>
        <w:t xml:space="preserve">I am confident that my experience in leading analytics initiatives, coupled with my expertise in data modeling, forecasting, and stakeholder collaboration, will enable me to effectively contribute to MediTech Solutions as Senior Analytics Manager. I look forward to discussing how my analytical leadership and operational focus can support your mission to transform healthcare through data.</w:t>
      </w:r>
    </w:p>
    <w:p>
      <w:r>
        <w:rPr>
          <w:rFonts w:ascii="Aptos" w:hAnsi="Aptos"/>
        </w:rPr>
        <w:t xml:space="preserve">Sreedeep Sreekanth</w:t>
      </w:r>
    </w:p>
    <w:p>
      <w:r>
        <w:rPr>
          <w:rFonts w:ascii="Aptos" w:hAnsi="Aptos"/>
        </w:rPr>
        <w:t xml:space="preserve">+49 157 83445448</w:t>
      </w:r>
    </w:p>
    <w:p>
      <w:r>
        <w:rPr>
          <w:rFonts w:ascii="Aptos" w:hAnsi="Aptos"/>
        </w:rPr>
        <w:t xml:space="preserve">srdp.sk@gmail.com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