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0AD" w:rsidRPr="003E40AD" w:rsidRDefault="00D36404" w:rsidP="003E40AD">
      <w:pPr>
        <w:pStyle w:val="NASLOVPOGLAVLJA"/>
        <w:numPr>
          <w:ilvl w:val="0"/>
          <w:numId w:val="0"/>
        </w:numPr>
        <w:ind w:left="720"/>
        <w:jc w:val="center"/>
        <w:rPr>
          <w:b w:val="0"/>
          <w:sz w:val="36"/>
        </w:rPr>
      </w:pPr>
      <w:r>
        <w:rPr>
          <w:b w:val="0"/>
          <w:sz w:val="36"/>
        </w:rPr>
        <w:t>Geografija 4</w:t>
      </w:r>
      <w:r w:rsidR="003E40AD" w:rsidRPr="003E40AD">
        <w:rPr>
          <w:b w:val="0"/>
          <w:sz w:val="36"/>
        </w:rPr>
        <w:t xml:space="preserve"> – ekonomske škole (Meridijani)</w:t>
      </w:r>
    </w:p>
    <w:p w:rsidR="003E40AD" w:rsidRDefault="003E40AD" w:rsidP="003E40AD">
      <w:pPr>
        <w:pStyle w:val="NASLOVPOGLAVLJA"/>
        <w:numPr>
          <w:ilvl w:val="0"/>
          <w:numId w:val="0"/>
        </w:numPr>
        <w:ind w:left="720"/>
      </w:pPr>
    </w:p>
    <w:p w:rsidR="001E7260" w:rsidRDefault="00D36404" w:rsidP="00D36404">
      <w:pPr>
        <w:pStyle w:val="NASLOVPOGLAVLJA"/>
      </w:pPr>
      <w:r>
        <w:t>PROMETNO-GEOGRAFSKI POLOŽAJ KAO ČIMBENIK RAZVOJA</w:t>
      </w:r>
    </w:p>
    <w:p w:rsidR="00D36404" w:rsidRDefault="00D36404" w:rsidP="00D36404">
      <w:pPr>
        <w:pStyle w:val="Heading1"/>
      </w:pPr>
      <w:r>
        <w:t>NA DODIRU GEOGRAFSKIH REGIJA I KULTURA</w:t>
      </w:r>
    </w:p>
    <w:p w:rsidR="00D36404" w:rsidRDefault="00D36404" w:rsidP="00B24BB9">
      <w:pPr>
        <w:pStyle w:val="Heading2"/>
      </w:pPr>
      <w:r>
        <w:t>KOMPLEMENTARNOST PRIRODNO-GEOGRAFSKIH REGIJA</w:t>
      </w:r>
    </w:p>
    <w:p w:rsidR="00D36404" w:rsidRDefault="003038D6" w:rsidP="004A1137">
      <w:pPr>
        <w:pStyle w:val="ListParagraph"/>
        <w:numPr>
          <w:ilvl w:val="0"/>
          <w:numId w:val="2"/>
        </w:numPr>
      </w:pPr>
      <w:r>
        <w:t>Hrvatska pripada skupini manjih europskih država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>
        <w:t>kompleksan položaj – podunavska, sredozemna i srednjoeuropska zemlja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 w:rsidRPr="003038D6">
        <w:rPr>
          <w:b/>
        </w:rPr>
        <w:t>3 prirodno-geografske regije</w:t>
      </w:r>
      <w:r>
        <w:t>: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Panonsko-peripanonska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najveća (55% teritorija) i najmnogoljudnija (67% stanovništva)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Jadranska (Primorska)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32% teritorija i 31% stanovništva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Gorsko-kotlinska Hrvatska</w:t>
      </w:r>
    </w:p>
    <w:p w:rsidR="00DC27EF" w:rsidRDefault="003038D6" w:rsidP="004A1137">
      <w:pPr>
        <w:pStyle w:val="ListParagraph"/>
        <w:numPr>
          <w:ilvl w:val="2"/>
          <w:numId w:val="2"/>
        </w:numPr>
      </w:pPr>
      <w:r>
        <w:t>najmanja (13% teritorija) i najslabije naseljena (2% stanovništva)</w:t>
      </w:r>
    </w:p>
    <w:p w:rsidR="00DC27EF" w:rsidRDefault="00DC27EF" w:rsidP="00B24BB9">
      <w:pPr>
        <w:pStyle w:val="Heading2"/>
      </w:pPr>
      <w:r w:rsidRPr="00DC27EF"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706D4E4A" wp14:editId="2C6151D0">
            <wp:simplePos x="0" y="0"/>
            <wp:positionH relativeFrom="column">
              <wp:align>right</wp:align>
            </wp:positionH>
            <wp:positionV relativeFrom="paragraph">
              <wp:posOffset>197485</wp:posOffset>
            </wp:positionV>
            <wp:extent cx="3138170" cy="2353310"/>
            <wp:effectExtent l="0" t="0" r="5080" b="8890"/>
            <wp:wrapTight wrapText="bothSides">
              <wp:wrapPolygon edited="0">
                <wp:start x="0" y="0"/>
                <wp:lineTo x="0" y="21507"/>
                <wp:lineTo x="21504" y="21507"/>
                <wp:lineTo x="21504" y="0"/>
                <wp:lineTo x="0" y="0"/>
              </wp:wrapPolygon>
            </wp:wrapTight>
            <wp:docPr id="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21" cy="23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VELIKE REGIJE I PROMETNA PROČELJA</w:t>
      </w:r>
    </w:p>
    <w:p w:rsidR="00DC27EF" w:rsidRDefault="00DC27EF" w:rsidP="004A1137">
      <w:pPr>
        <w:pStyle w:val="ListParagraph"/>
        <w:numPr>
          <w:ilvl w:val="0"/>
          <w:numId w:val="3"/>
        </w:numPr>
      </w:pPr>
      <w:r>
        <w:t xml:space="preserve">na </w:t>
      </w:r>
      <w:r w:rsidRPr="00DC27EF">
        <w:rPr>
          <w:b/>
        </w:rPr>
        <w:t>kontaktnom položaju</w:t>
      </w:r>
      <w:r>
        <w:t xml:space="preserve"> u odnosu na susjedne velike prirodno-geografske regije</w:t>
      </w:r>
    </w:p>
    <w:p w:rsidR="003038D6" w:rsidRDefault="00DC27EF" w:rsidP="004A1137">
      <w:pPr>
        <w:pStyle w:val="ListParagraph"/>
        <w:numPr>
          <w:ilvl w:val="0"/>
          <w:numId w:val="3"/>
        </w:numPr>
      </w:pPr>
      <w:r>
        <w:t>Hrvatska je na dodiru 4 velike europske prirodno-geografske cjeline: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panonski prostor – sjeveroistok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alpski prostor – sjeverozapad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mediteranski prostor – jugozapad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>dinarski prostor – prema jugoistoku</w:t>
      </w:r>
    </w:p>
    <w:p w:rsid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 xml:space="preserve">s obzirom na kontaktni položaj, Hrvatska je </w:t>
      </w:r>
      <w:r w:rsidRPr="005A1468">
        <w:rPr>
          <w:b/>
        </w:rPr>
        <w:t>jadranska (mediteranska), srednjoeuropska i podunavska zemlja</w:t>
      </w:r>
    </w:p>
    <w:p w:rsidR="005A1468" w:rsidRP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>prometno-geografska pročelja važna za Hrvatsku:</w:t>
      </w:r>
    </w:p>
    <w:p w:rsidR="005A1468" w:rsidRPr="00FB64C6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>jadransko prometno-geografsko pročelje</w:t>
      </w:r>
    </w:p>
    <w:p w:rsidR="00FB64C6" w:rsidRPr="005B71FB" w:rsidRDefault="00FB64C6" w:rsidP="004A1137">
      <w:pPr>
        <w:pStyle w:val="ListParagraph"/>
        <w:numPr>
          <w:ilvl w:val="2"/>
          <w:numId w:val="3"/>
        </w:numPr>
        <w:rPr>
          <w:b/>
        </w:rPr>
      </w:pPr>
      <w:r>
        <w:t>izlaz na</w:t>
      </w:r>
      <w:r w:rsidR="005B71FB">
        <w:t xml:space="preserve"> Sredozemno </w:t>
      </w:r>
      <w:r>
        <w:t>more</w:t>
      </w:r>
      <w:r w:rsidR="005B71FB">
        <w:t xml:space="preserve"> i ostala mora svijeta</w:t>
      </w:r>
    </w:p>
    <w:p w:rsidR="005B71FB" w:rsidRDefault="005B71FB" w:rsidP="004A1137">
      <w:pPr>
        <w:pStyle w:val="ListParagraph"/>
        <w:numPr>
          <w:ilvl w:val="2"/>
          <w:numId w:val="3"/>
        </w:numPr>
        <w:rPr>
          <w:b/>
        </w:rPr>
      </w:pPr>
      <w:r>
        <w:rPr>
          <w:b/>
        </w:rPr>
        <w:t xml:space="preserve">pomorsko-turistička orijentacija </w:t>
      </w:r>
      <w:r>
        <w:t>– dugoročni cilj razvoja gospodarstva</w:t>
      </w:r>
    </w:p>
    <w:p w:rsidR="005B71FB" w:rsidRPr="005A1468" w:rsidRDefault="005B71FB" w:rsidP="004A1137">
      <w:pPr>
        <w:pStyle w:val="ListParagraph"/>
        <w:numPr>
          <w:ilvl w:val="2"/>
          <w:numId w:val="3"/>
        </w:numPr>
        <w:rPr>
          <w:b/>
        </w:rPr>
      </w:pPr>
      <w:r>
        <w:rPr>
          <w:b/>
        </w:rPr>
        <w:t xml:space="preserve">litoralizacija </w:t>
      </w:r>
      <w:r>
        <w:t>– koncentracija naseljenosti i gospodarskih djelatnosti na obalama mora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srednjoeuropsko ili alpsko prometno-geografsko </w:t>
      </w:r>
      <w:r w:rsidR="00FB64C6">
        <w:t>pročelje</w:t>
      </w:r>
    </w:p>
    <w:p w:rsidR="00A54042" w:rsidRPr="005A1468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veze prema sjeveru i zapadu Europe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podunavsko prometno-geografsko </w:t>
      </w:r>
      <w:r w:rsidR="00FB64C6">
        <w:t>pročelje</w:t>
      </w:r>
    </w:p>
    <w:p w:rsidR="00A54042" w:rsidRPr="00A54042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omogućuju veze preko Save i Drave s ostatkom Europe riječnim putem, kao i veze prema istoku</w:t>
      </w:r>
    </w:p>
    <w:p w:rsidR="00A54042" w:rsidRDefault="00A54042" w:rsidP="00B24BB9">
      <w:pPr>
        <w:pStyle w:val="Heading2"/>
      </w:pPr>
      <w:r>
        <w:t>KONTAKT CIVILIZACIJA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na kontaktu dvaju velikih različitih euroazijskih civilizacija ili kultura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zapadno – srednjoeuropska (zapadnoeuropski), sredozemna i katolički kulturni krug (kojem Hrvatska pripada)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istočno – pravoslavni, bizantski i islamski kulturni krug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nemirno područje koje se kroz povijest očitovalo u Osmanlijskim osvajanjima, a u novije vrijeme velikosrpskom agresijom na Hrvatsku</w:t>
      </w:r>
    </w:p>
    <w:p w:rsidR="00A54042" w:rsidRDefault="00A54042" w:rsidP="00A54042">
      <w:pPr>
        <w:pStyle w:val="Heading1"/>
      </w:pPr>
      <w:r>
        <w:t>POVIJESNO I SUVREMENO ZNAČENJE HRVATSKOG PROMETNOG PRAGA</w:t>
      </w:r>
    </w:p>
    <w:p w:rsidR="00A54042" w:rsidRDefault="00A54042" w:rsidP="00B24BB9">
      <w:pPr>
        <w:pStyle w:val="Heading2"/>
      </w:pPr>
      <w:r>
        <w:t>PODUNAVSKO-SJEVEROJADRANSKI PROMETNI SUSTAV</w:t>
      </w:r>
    </w:p>
    <w:p w:rsidR="00A54042" w:rsidRDefault="00B37C56" w:rsidP="004A1137">
      <w:pPr>
        <w:pStyle w:val="ListParagraph"/>
        <w:numPr>
          <w:ilvl w:val="0"/>
          <w:numId w:val="5"/>
        </w:numPr>
      </w:pPr>
      <w:r>
        <w:t>Hrvatska je križišna i tranzitna zemlja u mreži europskih prometnih koridora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>
        <w:t>Dinaridi – najuži su u području Gorskog kotara – kroz Malu Kapelu je najpovoljniji prolaz prema Jadranu – ovaj prostor se naziva Hrvatski prometni prag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>Hrvatski prometni prag</w:t>
      </w:r>
      <w:r>
        <w:t xml:space="preserve"> s Delničkim vratim (742 m) i tunelom Mala Kapela i Sv. Rok najizravnije povezuje hrvatski sjever i jug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 xml:space="preserve">kombinirani podunavsko-sjevernojadranski prometni sustav </w:t>
      </w:r>
      <w:r>
        <w:t>iz 18. i 19. st – do Karlovca bi dio prometa (drva i poljoprivredni proizvodi) dolazio Savom i Kupom, a onda od Karlovca prema Rijeci, Bakru i Senju makadamskim putovima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 w:rsidRPr="00B37C56">
        <w:t>kasnije</w:t>
      </w:r>
      <w:r>
        <w:t xml:space="preserve"> je izgrađena željeznica Zagreb – Rijeka (1873.) koja je povećala značaj riječke luke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>
        <w:t>nakon izgradnje autoceste Zagreb – Rijeka (2008.) značaj riječke luke još više raste</w:t>
      </w:r>
    </w:p>
    <w:p w:rsidR="00B37C56" w:rsidRDefault="00B37C56" w:rsidP="00B24BB9">
      <w:pPr>
        <w:pStyle w:val="Heading2"/>
      </w:pPr>
      <w:r>
        <w:t>STARE MAKADAMSKE CESTE</w:t>
      </w:r>
    </w:p>
    <w:p w:rsidR="00C33E18" w:rsidRDefault="00C33E18" w:rsidP="004A1137">
      <w:pPr>
        <w:pStyle w:val="ListParagraph"/>
        <w:numPr>
          <w:ilvl w:val="0"/>
          <w:numId w:val="6"/>
        </w:numPr>
      </w:pPr>
      <w:r>
        <w:t>za potrebe plasiranja robe iz Panonske Hrvatske u Rijeku</w:t>
      </w:r>
    </w:p>
    <w:p w:rsidR="00B37C56" w:rsidRDefault="008E2448" w:rsidP="004A1137">
      <w:pPr>
        <w:pStyle w:val="ListParagraph"/>
        <w:numPr>
          <w:ilvl w:val="1"/>
          <w:numId w:val="6"/>
        </w:numPr>
      </w:pPr>
      <w:r>
        <w:t xml:space="preserve">1726. - </w:t>
      </w:r>
      <w:r w:rsidRPr="00494382">
        <w:rPr>
          <w:b/>
        </w:rPr>
        <w:t>K</w:t>
      </w:r>
      <w:r w:rsidR="00C33E18" w:rsidRPr="00494382">
        <w:rPr>
          <w:b/>
        </w:rPr>
        <w:t>arolina</w:t>
      </w:r>
      <w:r w:rsidR="00C33E18">
        <w:t xml:space="preserve"> (prema kralju Karlu III.)  - </w:t>
      </w:r>
      <w:r w:rsidR="00B37C56">
        <w:t>prva</w:t>
      </w:r>
      <w:r w:rsidR="00C33E18">
        <w:t xml:space="preserve"> </w:t>
      </w:r>
      <w:r w:rsidR="00B37C56">
        <w:t xml:space="preserve">cesta između Karlovca i Rijeke </w:t>
      </w:r>
      <w:r>
        <w:t>–</w:t>
      </w:r>
      <w:r w:rsidR="00C33E18">
        <w:t xml:space="preserve"> </w:t>
      </w:r>
      <w:r w:rsidR="00B37C56">
        <w:t>106 km duga</w:t>
      </w:r>
    </w:p>
    <w:p w:rsidR="008E2448" w:rsidRDefault="008E2448" w:rsidP="004A1137">
      <w:pPr>
        <w:pStyle w:val="ListParagraph"/>
        <w:numPr>
          <w:ilvl w:val="2"/>
          <w:numId w:val="6"/>
        </w:numPr>
      </w:pPr>
      <w:r>
        <w:t xml:space="preserve">povezuje Karlovac preko </w:t>
      </w:r>
      <w:proofErr w:type="spellStart"/>
      <w:r>
        <w:t>Bosiljeva</w:t>
      </w:r>
      <w:proofErr w:type="spellEnd"/>
      <w:r>
        <w:t xml:space="preserve">, </w:t>
      </w:r>
      <w:proofErr w:type="spellStart"/>
      <w:r>
        <w:t>Mrkoplja</w:t>
      </w:r>
      <w:proofErr w:type="spellEnd"/>
      <w:r>
        <w:t xml:space="preserve"> i Bakrom i Rijekom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1770. – </w:t>
      </w:r>
      <w:proofErr w:type="spellStart"/>
      <w:r w:rsidRPr="00494382">
        <w:rPr>
          <w:b/>
        </w:rPr>
        <w:t>Jozefina</w:t>
      </w:r>
      <w:proofErr w:type="spellEnd"/>
      <w:r>
        <w:t xml:space="preserve"> (po caru Josipu II. Habsburškom) – od Karlovca preko </w:t>
      </w:r>
      <w:proofErr w:type="spellStart"/>
      <w:r>
        <w:t>Josipdola</w:t>
      </w:r>
      <w:proofErr w:type="spellEnd"/>
      <w:r>
        <w:t xml:space="preserve"> pa do Senja preko Vratnika (694 m </w:t>
      </w:r>
      <w:proofErr w:type="spellStart"/>
      <w:r>
        <w:t>n.v</w:t>
      </w:r>
      <w:proofErr w:type="spellEnd"/>
      <w:r>
        <w:t>.) – 113 km duga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1803. – </w:t>
      </w:r>
      <w:proofErr w:type="spellStart"/>
      <w:r w:rsidRPr="00494382">
        <w:rPr>
          <w:b/>
        </w:rPr>
        <w:t>Lujzijana</w:t>
      </w:r>
      <w:proofErr w:type="spellEnd"/>
      <w:r>
        <w:t xml:space="preserve"> (prema Napoleonovoj ženi Mariji </w:t>
      </w:r>
      <w:proofErr w:type="spellStart"/>
      <w:r>
        <w:t>Lujzi</w:t>
      </w:r>
      <w:proofErr w:type="spellEnd"/>
      <w:r>
        <w:t>) – Karlovac – Delnice – Rijeka – 140 km</w:t>
      </w:r>
    </w:p>
    <w:p w:rsidR="00494382" w:rsidRDefault="00494382" w:rsidP="004A1137">
      <w:pPr>
        <w:pStyle w:val="ListParagraph"/>
        <w:numPr>
          <w:ilvl w:val="2"/>
          <w:numId w:val="6"/>
        </w:numPr>
      </w:pPr>
      <w:r>
        <w:t>prva moderna planinska prometnica u Hrvatskoj</w:t>
      </w:r>
    </w:p>
    <w:p w:rsidR="008E2448" w:rsidRDefault="008E2448" w:rsidP="008E2448">
      <w:pPr>
        <w:pStyle w:val="Heading1"/>
      </w:pPr>
      <w:r>
        <w:t>U</w:t>
      </w:r>
      <w:r w:rsidR="00494382">
        <w:t xml:space="preserve"> MREŽ</w:t>
      </w:r>
      <w:r>
        <w:t>I EUROPSKI</w:t>
      </w:r>
      <w:r w:rsidR="00494382">
        <w:t>H</w:t>
      </w:r>
      <w:r>
        <w:t xml:space="preserve"> PROMETNI</w:t>
      </w:r>
      <w:r w:rsidR="00494382">
        <w:t>H</w:t>
      </w:r>
      <w:r>
        <w:t xml:space="preserve"> KORIDOR</w:t>
      </w:r>
      <w:r w:rsidR="00494382">
        <w:t>A</w:t>
      </w:r>
    </w:p>
    <w:p w:rsidR="008E2448" w:rsidRDefault="00494382" w:rsidP="00B24BB9">
      <w:pPr>
        <w:pStyle w:val="Heading2"/>
      </w:pPr>
      <w:r>
        <w:t>POMORSKA ORIJENTACIJA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u europskom prometnom sustavu Hrvatska je važna tranzitna i križišna zemlja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2 osnovna prometna smjera od nacionalnog razvojnog značaja:</w:t>
      </w:r>
    </w:p>
    <w:p w:rsidR="00494382" w:rsidRDefault="00494382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transverzalni</w:t>
      </w:r>
      <w:r>
        <w:t xml:space="preserve"> ili </w:t>
      </w:r>
      <w:r w:rsidRPr="00A84B98">
        <w:rPr>
          <w:b/>
        </w:rPr>
        <w:t>poprečni</w:t>
      </w:r>
      <w:r>
        <w:t xml:space="preserve"> prometni smjer – povezuje sjever s jugom </w:t>
      </w:r>
      <w:proofErr w:type="spellStart"/>
      <w:r>
        <w:t>tj</w:t>
      </w:r>
      <w:proofErr w:type="spellEnd"/>
      <w:r>
        <w:t>. panonski s jadranskim prostorom</w:t>
      </w:r>
    </w:p>
    <w:p w:rsidR="00494382" w:rsidRDefault="00494382" w:rsidP="004A1137">
      <w:pPr>
        <w:pStyle w:val="ListParagraph"/>
        <w:numPr>
          <w:ilvl w:val="2"/>
          <w:numId w:val="7"/>
        </w:numPr>
      </w:pPr>
      <w:r>
        <w:t xml:space="preserve">konkretno to je željeznica Zagreb – Rijeka i autocesta </w:t>
      </w:r>
      <w:proofErr w:type="spellStart"/>
      <w:r w:rsidR="004A1137">
        <w:t>Goričan</w:t>
      </w:r>
      <w:proofErr w:type="spellEnd"/>
      <w:r w:rsidR="004A1137">
        <w:t xml:space="preserve"> - </w:t>
      </w:r>
      <w:r>
        <w:t xml:space="preserve">Zagreb </w:t>
      </w:r>
      <w:r w:rsidR="004A1137">
        <w:t>–</w:t>
      </w:r>
      <w:r>
        <w:t xml:space="preserve"> Rijeka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osnovna hrvatska razvojna osovina – od Međimurja na sjeveru do Istre i Hrvatskog primorja na jugozapadu</w:t>
      </w:r>
    </w:p>
    <w:p w:rsidR="004A1137" w:rsidRDefault="004A1137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longitudinalni</w:t>
      </w:r>
      <w:r>
        <w:t xml:space="preserve"> ili </w:t>
      </w:r>
      <w:r w:rsidRPr="00A84B98">
        <w:rPr>
          <w:b/>
        </w:rPr>
        <w:t>uzdužni</w:t>
      </w:r>
      <w:r>
        <w:t xml:space="preserve"> prometni smjer – povezuje zapad s istokom Hrvatske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najvažniji smjer je onaj koji ide Posavinom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sekundarni longitudinalni smjer –nizinom Drave (Podravina)</w:t>
      </w:r>
    </w:p>
    <w:p w:rsidR="00A84B98" w:rsidRDefault="00A84B98" w:rsidP="00A84B98">
      <w:pPr>
        <w:jc w:val="center"/>
      </w:pPr>
      <w:r>
        <w:rPr>
          <w:noProof/>
          <w:lang w:eastAsia="hr-HR"/>
        </w:rPr>
        <w:drawing>
          <wp:inline distT="0" distB="0" distL="0" distR="0" wp14:anchorId="08A46495" wp14:editId="25B36B44">
            <wp:extent cx="6767380" cy="29757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tni_pravci_HR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83" cy="29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37" w:rsidRDefault="00A84B98" w:rsidP="00B24BB9">
      <w:pPr>
        <w:pStyle w:val="Heading2"/>
      </w:pPr>
      <w:r>
        <w:t>EUROPSKI PROMETNI KORIDORI KROZ HRVATSKU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>
        <w:t>konferencija na Kreti 1994. – dogovorena izgradnja prometne infrastrukture Europe – Hrvatska je preskočena radi rata i nije planiran niti jedan prometni koridor kroz Hrvatsku</w:t>
      </w:r>
      <w:r w:rsidR="00B722B7">
        <w:t>)</w:t>
      </w:r>
    </w:p>
    <w:p w:rsidR="00B722B7" w:rsidRDefault="00B722B7" w:rsidP="00B722B7">
      <w:pPr>
        <w:pStyle w:val="ListParagraph"/>
        <w:numPr>
          <w:ilvl w:val="1"/>
          <w:numId w:val="8"/>
        </w:numPr>
      </w:pPr>
      <w:r>
        <w:t xml:space="preserve">sada je vraćen na svoj prirodni pravac – </w:t>
      </w:r>
      <w:proofErr w:type="spellStart"/>
      <w:r>
        <w:t>Salzburg</w:t>
      </w:r>
      <w:proofErr w:type="spellEnd"/>
      <w:r>
        <w:t xml:space="preserve"> – Ljubljana – Zagreb – Osijek – Beograd – Solun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 w:rsidRPr="00B722B7">
        <w:rPr>
          <w:b/>
        </w:rPr>
        <w:t>prometni koridor V</w:t>
      </w:r>
      <w:r>
        <w:t xml:space="preserve"> – od Barcelone, preko Italije do Trsta pa na Ljubljanu, Mursku </w:t>
      </w:r>
      <w:proofErr w:type="spellStart"/>
      <w:r>
        <w:t>Sobotu</w:t>
      </w:r>
      <w:proofErr w:type="spellEnd"/>
      <w:r>
        <w:t xml:space="preserve"> i na Budimpeštu pa sve do Kijeva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X </w:t>
      </w:r>
      <w:r>
        <w:t xml:space="preserve">– isprva je zaobilazio Hrvatsku (od sjeverne i srednje Europe preko Beča i Budimpešte na Suboticu, Beograd i dalje prema jugu na Solun i </w:t>
      </w:r>
      <w:proofErr w:type="spellStart"/>
      <w:r>
        <w:t>Istanbul</w:t>
      </w:r>
      <w:proofErr w:type="spellEnd"/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Vb</w:t>
      </w:r>
      <w:proofErr w:type="spellEnd"/>
      <w:r>
        <w:rPr>
          <w:b/>
        </w:rPr>
        <w:t xml:space="preserve"> </w:t>
      </w:r>
      <w:r>
        <w:t>– Rijeka – Zagreb – Budimpešta gdje se spaja s koridorom V – poklapa se s transverzalnim smjerom i s hrvatskom razvojnom osovinom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Vc</w:t>
      </w:r>
      <w:proofErr w:type="spellEnd"/>
      <w:r>
        <w:rPr>
          <w:b/>
        </w:rPr>
        <w:t xml:space="preserve"> </w:t>
      </w:r>
      <w:r>
        <w:t>– Budimpešta – Osijek – Sarajevo – Ploče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koridor VII </w:t>
      </w:r>
      <w:r>
        <w:t xml:space="preserve">– rijeka Dunav – smjer Rajna – </w:t>
      </w:r>
      <w:proofErr w:type="spellStart"/>
      <w:r>
        <w:t>Majna</w:t>
      </w:r>
      <w:proofErr w:type="spellEnd"/>
      <w:r>
        <w:t xml:space="preserve"> – Dunav; </w:t>
      </w:r>
      <w:r w:rsidR="004B19A8">
        <w:t xml:space="preserve">riječna </w:t>
      </w:r>
      <w:r>
        <w:t>luka Vukovar</w:t>
      </w:r>
    </w:p>
    <w:p w:rsidR="00B722B7" w:rsidRDefault="00B722B7" w:rsidP="00B722B7">
      <w:pPr>
        <w:jc w:val="center"/>
      </w:pPr>
      <w:r w:rsidRPr="00B722B7">
        <w:rPr>
          <w:noProof/>
          <w:lang w:eastAsia="hr-HR"/>
        </w:rPr>
        <w:drawing>
          <wp:inline distT="0" distB="0" distL="0" distR="0" wp14:anchorId="451BA8C5" wp14:editId="512664EF">
            <wp:extent cx="5972810" cy="4655820"/>
            <wp:effectExtent l="0" t="0" r="889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84B98" w:rsidRDefault="004B19A8" w:rsidP="00B24BB9">
      <w:pPr>
        <w:pStyle w:val="Heading2"/>
      </w:pPr>
      <w:r>
        <w:t>PROMETNI KORIDOR TRST – ATENA</w:t>
      </w:r>
    </w:p>
    <w:p w:rsidR="004B19A8" w:rsidRDefault="009E6746" w:rsidP="004B19A8">
      <w:pPr>
        <w:pStyle w:val="ListParagraph"/>
        <w:numPr>
          <w:ilvl w:val="0"/>
          <w:numId w:val="9"/>
        </w:numPr>
      </w:pPr>
      <w:r>
        <w:t xml:space="preserve">raste važnost prometnog koridora </w:t>
      </w:r>
      <w:r w:rsidRPr="009E6746">
        <w:rPr>
          <w:b/>
        </w:rPr>
        <w:t>nizinom Drave</w:t>
      </w:r>
    </w:p>
    <w:p w:rsidR="009E6746" w:rsidRPr="00365779" w:rsidRDefault="009E6746" w:rsidP="004B19A8">
      <w:pPr>
        <w:pStyle w:val="ListParagraph"/>
        <w:numPr>
          <w:ilvl w:val="0"/>
          <w:numId w:val="9"/>
        </w:numPr>
      </w:pPr>
      <w:proofErr w:type="spellStart"/>
      <w:r w:rsidRPr="009E6746">
        <w:rPr>
          <w:b/>
        </w:rPr>
        <w:t>pyhrnski</w:t>
      </w:r>
      <w:proofErr w:type="spellEnd"/>
      <w:r w:rsidRPr="009E6746">
        <w:rPr>
          <w:b/>
        </w:rPr>
        <w:t xml:space="preserve"> prometni smjer</w:t>
      </w:r>
      <w:r>
        <w:t xml:space="preserve"> – (Alpe – Jadran) – na relaciji </w:t>
      </w:r>
      <w:proofErr w:type="spellStart"/>
      <w:r>
        <w:t>N</w:t>
      </w:r>
      <w:r>
        <w:rPr>
          <w:rFonts w:cstheme="minorHAnsi"/>
        </w:rPr>
        <w:t>ü</w:t>
      </w:r>
      <w:r>
        <w:t>rnberg</w:t>
      </w:r>
      <w:proofErr w:type="spellEnd"/>
      <w:r>
        <w:t xml:space="preserve"> – M</w:t>
      </w:r>
      <w:r>
        <w:rPr>
          <w:rFonts w:cstheme="minorHAnsi"/>
        </w:rPr>
        <w:t xml:space="preserve">ünchen – </w:t>
      </w:r>
      <w:proofErr w:type="spellStart"/>
      <w:r>
        <w:rPr>
          <w:rFonts w:cstheme="minorHAnsi"/>
        </w:rPr>
        <w:t>Salzburg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Graz</w:t>
      </w:r>
      <w:proofErr w:type="spellEnd"/>
      <w:r>
        <w:rPr>
          <w:rFonts w:cstheme="minorHAnsi"/>
        </w:rPr>
        <w:t xml:space="preserve"> – Maribor – Krapina – Zagreb – Karlovac – Split</w:t>
      </w:r>
    </w:p>
    <w:p w:rsidR="00365779" w:rsidRPr="00365779" w:rsidRDefault="00365779" w:rsidP="00365779">
      <w:pPr>
        <w:pStyle w:val="ListParagraph"/>
        <w:numPr>
          <w:ilvl w:val="1"/>
          <w:numId w:val="10"/>
        </w:numPr>
      </w:pPr>
      <w:r w:rsidRPr="00365779">
        <w:t>ovaj prometni pravac je posebno važan za turizam i lučki promet</w:t>
      </w:r>
    </w:p>
    <w:p w:rsidR="00A77B49" w:rsidRDefault="009E6746" w:rsidP="00A77B49">
      <w:pPr>
        <w:pStyle w:val="ListParagraph"/>
        <w:numPr>
          <w:ilvl w:val="0"/>
          <w:numId w:val="9"/>
        </w:numPr>
        <w:rPr>
          <w:rFonts w:cstheme="minorHAnsi"/>
        </w:rPr>
      </w:pPr>
      <w:r w:rsidRPr="009E6746">
        <w:rPr>
          <w:rFonts w:cstheme="minorHAnsi"/>
          <w:b/>
        </w:rPr>
        <w:t>jadransko – jonski koridor</w:t>
      </w:r>
      <w:r>
        <w:rPr>
          <w:rFonts w:cstheme="minorHAnsi"/>
        </w:rPr>
        <w:t xml:space="preserve"> – promet jadranskom obalom</w:t>
      </w:r>
      <w:r w:rsidR="00365779">
        <w:rPr>
          <w:rFonts w:cstheme="minorHAnsi"/>
        </w:rPr>
        <w:t xml:space="preserve"> – isto važan za turizam i litoralizaciju jadranske obale</w:t>
      </w:r>
    </w:p>
    <w:p w:rsidR="00A77B49" w:rsidRDefault="00A77B49">
      <w:pPr>
        <w:rPr>
          <w:rFonts w:cstheme="minorHAnsi"/>
        </w:rPr>
      </w:pPr>
      <w:r>
        <w:rPr>
          <w:rFonts w:cstheme="minorHAnsi"/>
        </w:rPr>
        <w:br w:type="page"/>
      </w:r>
    </w:p>
    <w:p w:rsidR="00A77B49" w:rsidRDefault="00A77B49" w:rsidP="00A77B49">
      <w:pPr>
        <w:pStyle w:val="NASLOVPOGLAVLJA"/>
      </w:pPr>
      <w:r>
        <w:t>PROSTORNI RAZVOJ HRVATSKE, VELIČINA I GRANICE</w:t>
      </w:r>
    </w:p>
    <w:p w:rsidR="00A77B49" w:rsidRDefault="00A77B49" w:rsidP="00A77B49">
      <w:pPr>
        <w:pStyle w:val="Heading1"/>
      </w:pPr>
      <w:r>
        <w:t>HRVATSKA DO OSMANSKIH OSVAJANJA</w:t>
      </w:r>
    </w:p>
    <w:p w:rsidR="00A77B49" w:rsidRDefault="00A77B49" w:rsidP="00B24BB9">
      <w:pPr>
        <w:pStyle w:val="Heading2"/>
      </w:pPr>
      <w:r>
        <w:t>PRETPOVIJESNO RAZDOBLJE I RIMSKA KULTURA</w:t>
      </w:r>
    </w:p>
    <w:p w:rsidR="00A77B49" w:rsidRDefault="00674D59" w:rsidP="00674D59">
      <w:pPr>
        <w:pStyle w:val="ListParagraph"/>
        <w:numPr>
          <w:ilvl w:val="0"/>
          <w:numId w:val="9"/>
        </w:numPr>
      </w:pPr>
      <w:r>
        <w:t>kontinuirana naseljenost ovog područja već nekoliko desetaka tisuća godina (od pleistocena)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današnji izgled teritorija Hrvatske posljedica je povijesnih mijena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u paleolitiku (prije 10 000 god) za vrijeme zadnje glacijacije (</w:t>
      </w:r>
      <w:proofErr w:type="spellStart"/>
      <w:r>
        <w:t>W</w:t>
      </w:r>
      <w:r>
        <w:rPr>
          <w:rFonts w:cstheme="minorHAnsi"/>
        </w:rPr>
        <w:t>ürm</w:t>
      </w:r>
      <w:proofErr w:type="spellEnd"/>
      <w:r>
        <w:rPr>
          <w:rFonts w:cstheme="minorHAnsi"/>
        </w:rPr>
        <w:t xml:space="preserve">) </w:t>
      </w:r>
      <w:r>
        <w:t>područje Hrvatske bilo je prekriveno tundrom i stepom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slabo naseljeno područje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Jadransko more je bilo znatno manje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otapanjem leda, mijenja se klima (umjerena) i vegetacija (šume) te se povećava Jadransko more (razina se podigla za 100 m)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neolitik</w:t>
      </w:r>
      <w:r w:rsidR="00B24BB9">
        <w:rPr>
          <w:rStyle w:val="FootnoteReference"/>
          <w:b/>
        </w:rPr>
        <w:footnoteReference w:id="1"/>
      </w:r>
      <w:r>
        <w:t xml:space="preserve"> (mlađe kameno doba) – </w:t>
      </w:r>
      <w:proofErr w:type="spellStart"/>
      <w:r>
        <w:t>starčevačka</w:t>
      </w:r>
      <w:proofErr w:type="spellEnd"/>
      <w:r>
        <w:t xml:space="preserve"> i </w:t>
      </w:r>
      <w:proofErr w:type="spellStart"/>
      <w:r>
        <w:t>sopotska</w:t>
      </w:r>
      <w:proofErr w:type="spellEnd"/>
      <w:r>
        <w:t xml:space="preserve"> kultura </w:t>
      </w:r>
    </w:p>
    <w:p w:rsidR="000879E8" w:rsidRDefault="000879E8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brončano</w:t>
      </w:r>
      <w:r w:rsidR="00B24BB9">
        <w:rPr>
          <w:rStyle w:val="FootnoteReference"/>
          <w:b/>
        </w:rPr>
        <w:footnoteReference w:id="2"/>
      </w:r>
      <w:r>
        <w:t xml:space="preserve"> i </w:t>
      </w:r>
      <w:r w:rsidRPr="0081595F">
        <w:rPr>
          <w:b/>
        </w:rPr>
        <w:t>željezno</w:t>
      </w:r>
      <w:r w:rsidR="00B24BB9">
        <w:rPr>
          <w:rStyle w:val="FootnoteReference"/>
          <w:b/>
        </w:rPr>
        <w:footnoteReference w:id="3"/>
      </w:r>
      <w:r>
        <w:t xml:space="preserve"> doba – vučedolska kultura, ilirska plemena i grčka kolonizacija jadranskih otoka (Hvar, Vis i Korčula)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Grci utemeljuju gradove: </w:t>
      </w:r>
      <w:proofErr w:type="spellStart"/>
      <w:r>
        <w:t>Pharos</w:t>
      </w:r>
      <w:proofErr w:type="spellEnd"/>
      <w:r>
        <w:t xml:space="preserve"> (Stari Grad na Hvaru), Salonu (Solin), </w:t>
      </w:r>
      <w:proofErr w:type="spellStart"/>
      <w:r>
        <w:t>Tragurion</w:t>
      </w:r>
      <w:proofErr w:type="spellEnd"/>
      <w:r>
        <w:t xml:space="preserve"> (Trogir), </w:t>
      </w:r>
      <w:proofErr w:type="spellStart"/>
      <w:r>
        <w:t>Epetion</w:t>
      </w:r>
      <w:proofErr w:type="spellEnd"/>
      <w:r>
        <w:t xml:space="preserve"> (Stobreč)</w:t>
      </w:r>
    </w:p>
    <w:p w:rsidR="0081595F" w:rsidRDefault="0081595F" w:rsidP="00674D59">
      <w:pPr>
        <w:pStyle w:val="ListParagraph"/>
        <w:numPr>
          <w:ilvl w:val="0"/>
          <w:numId w:val="9"/>
        </w:numPr>
      </w:pPr>
      <w:r>
        <w:rPr>
          <w:b/>
        </w:rPr>
        <w:t xml:space="preserve">na početku naše ere – Rimljani </w:t>
      </w:r>
      <w:r>
        <w:t>stvaraju prvu državnu organizaciju na teritoriju Ilira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rimske provincije na području Hrvatske: </w:t>
      </w:r>
      <w:proofErr w:type="spellStart"/>
      <w:r w:rsidRPr="002565E4">
        <w:rPr>
          <w:b/>
        </w:rPr>
        <w:t>Histria</w:t>
      </w:r>
      <w:proofErr w:type="spellEnd"/>
      <w:r w:rsidRPr="002565E4">
        <w:rPr>
          <w:b/>
        </w:rPr>
        <w:t xml:space="preserve">, Liburnia, </w:t>
      </w:r>
      <w:proofErr w:type="spellStart"/>
      <w:r w:rsidRPr="002565E4">
        <w:rPr>
          <w:b/>
        </w:rPr>
        <w:t>Pannonia</w:t>
      </w:r>
      <w:proofErr w:type="spellEnd"/>
      <w:r w:rsidRPr="002565E4">
        <w:rPr>
          <w:b/>
        </w:rPr>
        <w:t xml:space="preserve"> </w:t>
      </w:r>
      <w:proofErr w:type="spellStart"/>
      <w:r w:rsidRPr="002565E4">
        <w:rPr>
          <w:b/>
        </w:rPr>
        <w:t>Savia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Secunda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Dalmatia</w:t>
      </w:r>
      <w:proofErr w:type="spellEnd"/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gradovi koje su izgradili Rimljani: </w:t>
      </w:r>
      <w:proofErr w:type="spellStart"/>
      <w:r>
        <w:t>Parentium</w:t>
      </w:r>
      <w:proofErr w:type="spellEnd"/>
      <w:r>
        <w:t xml:space="preserve"> (Poreč), Pola, </w:t>
      </w:r>
      <w:proofErr w:type="spellStart"/>
      <w:r>
        <w:t>Jadera</w:t>
      </w:r>
      <w:proofErr w:type="spellEnd"/>
      <w:r>
        <w:t xml:space="preserve"> (Zadar), </w:t>
      </w:r>
      <w:proofErr w:type="spellStart"/>
      <w:r>
        <w:t>Narona</w:t>
      </w:r>
      <w:proofErr w:type="spellEnd"/>
      <w:r>
        <w:t xml:space="preserve"> (Vid kod Metkovića), </w:t>
      </w:r>
      <w:proofErr w:type="spellStart"/>
      <w:r>
        <w:t>Epidaurus</w:t>
      </w:r>
      <w:proofErr w:type="spellEnd"/>
      <w:r>
        <w:t xml:space="preserve"> (Cavtat), Marsonia (Slavonski Brod), </w:t>
      </w:r>
      <w:proofErr w:type="spellStart"/>
      <w:r>
        <w:t>Siscia</w:t>
      </w:r>
      <w:proofErr w:type="spellEnd"/>
      <w:r>
        <w:t xml:space="preserve"> (Sisak), </w:t>
      </w:r>
      <w:proofErr w:type="spellStart"/>
      <w:r>
        <w:t>Mursa</w:t>
      </w:r>
      <w:proofErr w:type="spellEnd"/>
      <w:r>
        <w:t xml:space="preserve"> (Osijek), </w:t>
      </w:r>
      <w:proofErr w:type="spellStart"/>
      <w:r>
        <w:t>Cibalae</w:t>
      </w:r>
      <w:proofErr w:type="spellEnd"/>
      <w:r>
        <w:t xml:space="preserve"> (Vinkovci)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>Rimljani grade mrežu cesta</w:t>
      </w:r>
    </w:p>
    <w:p w:rsidR="00F21585" w:rsidRDefault="00F21585" w:rsidP="002565E4">
      <w:pPr>
        <w:pStyle w:val="ListParagraph"/>
        <w:numPr>
          <w:ilvl w:val="1"/>
          <w:numId w:val="9"/>
        </w:numPr>
      </w:pPr>
      <w:r>
        <w:t>širi se kršćanstvo</w:t>
      </w:r>
    </w:p>
    <w:p w:rsidR="00F21585" w:rsidRDefault="00F21585" w:rsidP="00B24BB9">
      <w:pPr>
        <w:pStyle w:val="Heading2"/>
      </w:pPr>
      <w:r>
        <w:t>DOSELJAVANJE HRVATA I PRVE KNEŽEVINE</w:t>
      </w:r>
    </w:p>
    <w:p w:rsidR="00F21585" w:rsidRDefault="00496A38" w:rsidP="00F21585">
      <w:pPr>
        <w:pStyle w:val="ListParagraph"/>
        <w:numPr>
          <w:ilvl w:val="0"/>
          <w:numId w:val="11"/>
        </w:numPr>
      </w:pPr>
      <w:r>
        <w:t>velika seoba naroda od kraja 5. st.</w:t>
      </w:r>
    </w:p>
    <w:p w:rsidR="00496A38" w:rsidRDefault="007E2425" w:rsidP="00F21585">
      <w:pPr>
        <w:pStyle w:val="ListParagraph"/>
        <w:numPr>
          <w:ilvl w:val="0"/>
          <w:numId w:val="11"/>
        </w:numPr>
      </w:pPr>
      <w:r>
        <w:t>nekoliko pretpostavki o porijeklu Hrvata</w:t>
      </w:r>
    </w:p>
    <w:p w:rsidR="007E2425" w:rsidRDefault="007E2425" w:rsidP="00F21585">
      <w:pPr>
        <w:pStyle w:val="ListParagraph"/>
        <w:numPr>
          <w:ilvl w:val="0"/>
          <w:numId w:val="11"/>
        </w:numPr>
      </w:pPr>
      <w:r>
        <w:t xml:space="preserve">najvjerojatnija – dolazak s područja oko Kaspijskog jezera, </w:t>
      </w:r>
      <w:proofErr w:type="spellStart"/>
      <w:r>
        <w:t>tj</w:t>
      </w:r>
      <w:proofErr w:type="spellEnd"/>
      <w:r>
        <w:t xml:space="preserve">. sjeverno od Crnog i </w:t>
      </w:r>
      <w:proofErr w:type="spellStart"/>
      <w:r>
        <w:t>Azovskog</w:t>
      </w:r>
      <w:proofErr w:type="spellEnd"/>
      <w:r>
        <w:t xml:space="preserve"> mora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>najprije smo došli na područje južne Poljske i sjeverne Slovačke – Bijela Hrvatska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 xml:space="preserve">krajem 7. st dolazimo na današnje područje – ostaju nazivi Bijela (sjeverozapadno područje) i Crvena (jugoistočno područje) Hrvatska </w:t>
      </w:r>
    </w:p>
    <w:p w:rsidR="007E2425" w:rsidRDefault="00006CC1" w:rsidP="00006CC1">
      <w:pPr>
        <w:pStyle w:val="ListParagraph"/>
        <w:numPr>
          <w:ilvl w:val="0"/>
          <w:numId w:val="11"/>
        </w:numPr>
      </w:pPr>
      <w:r>
        <w:t xml:space="preserve">uglavnom smo se bavili poljoprivredom, posebno stočarstvom – </w:t>
      </w:r>
      <w:proofErr w:type="spellStart"/>
      <w:r>
        <w:t>transhumantno</w:t>
      </w:r>
      <w:proofErr w:type="spellEnd"/>
      <w:r>
        <w:t xml:space="preserve"> stočarstvo u južnim krajevima</w:t>
      </w:r>
    </w:p>
    <w:p w:rsidR="00006CC1" w:rsidRDefault="00006CC1" w:rsidP="00006CC1">
      <w:pPr>
        <w:pStyle w:val="ListParagraph"/>
        <w:numPr>
          <w:ilvl w:val="0"/>
          <w:numId w:val="11"/>
        </w:numPr>
      </w:pPr>
      <w:r w:rsidRPr="00B24BB9">
        <w:rPr>
          <w:b/>
        </w:rPr>
        <w:t>rani srednji vijek</w:t>
      </w:r>
      <w:r>
        <w:t xml:space="preserve"> – osnivaju se teritorijalne jedinice: župe (županije) a potom kneževine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8. i 9. st – Panonska Hrvatska (Hrvatska)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Neretvanska kneževina – između Cetine i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Zahumlje</w:t>
      </w:r>
      <w:proofErr w:type="spellEnd"/>
      <w:r>
        <w:t xml:space="preserve"> – od Dubrovnika do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Travunija</w:t>
      </w:r>
      <w:proofErr w:type="spellEnd"/>
      <w:r>
        <w:t xml:space="preserve"> – oko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Duklja</w:t>
      </w:r>
      <w:proofErr w:type="spellEnd"/>
      <w:r>
        <w:t xml:space="preserve"> – istočno od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Bosna – oko gornjeg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Usora – oko donjeg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Soli – od Tuzle do Drine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Hrvatska se protezala od Sutle na zapadu, Drave i Mure na sjeveru, Drine na istoku i Jadrana na jugu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Bizantska tema Dalmacija – neki gradovi i otoci su bili pod vlašću Bizanta – Zadar, Trogir, Split, Dubrovnik, Kotor, Krk…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532"/>
      </w:tblGrid>
      <w:tr w:rsidR="00074D3E" w:rsidTr="00074D3E"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559DE6DC" wp14:editId="25AE6169">
                  <wp:extent cx="3800643" cy="30943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mske_provincij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910" cy="310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2DDBCAAB" wp14:editId="63FACD92">
                  <wp:extent cx="2764788" cy="30953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rvatske_knezevine_u_srednjem_vijeku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26" cy="310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D3E" w:rsidRPr="00F21585" w:rsidRDefault="00074D3E" w:rsidP="00074D3E"/>
    <w:p w:rsidR="00674D59" w:rsidRDefault="00F61004" w:rsidP="00B24BB9">
      <w:pPr>
        <w:pStyle w:val="Heading2"/>
      </w:pPr>
      <w:r>
        <w:t>HRVATSKA POSTAJE KRALJEVINA 925. GODINE</w:t>
      </w:r>
    </w:p>
    <w:p w:rsidR="00F61004" w:rsidRDefault="006B6DDF" w:rsidP="00F61004">
      <w:pPr>
        <w:pStyle w:val="ListParagraph"/>
        <w:numPr>
          <w:ilvl w:val="0"/>
          <w:numId w:val="12"/>
        </w:numPr>
      </w:pPr>
      <w:r>
        <w:t>kneževi se ujedinjuju u jednu državotvornu tvorevinu krajem 10. st</w:t>
      </w:r>
    </w:p>
    <w:p w:rsidR="006B6DDF" w:rsidRDefault="006B6DDF" w:rsidP="00F61004">
      <w:pPr>
        <w:pStyle w:val="ListParagraph"/>
        <w:numPr>
          <w:ilvl w:val="0"/>
          <w:numId w:val="12"/>
        </w:numPr>
      </w:pPr>
      <w:r>
        <w:t>nastupa razdoblje hrvatske samostalne srednjovjekovne kraljevine – doba narodnih vladara – od 925. do 1102. g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kraljevi Tomislav, Zvonimir, Petar Krešimir IV. i drugi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za kralja Tomislava teritorij Hrvatske se znatno proširio i širi se kršćanstvo – nadbiskupija u Splitu na čelu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državotvorno područje Hrvatske je tada bila sjeverna Dalmacija – Knin, Nin, Šibenik, Klis i dr.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počinju se formirati feudalni odnosi</w:t>
      </w:r>
    </w:p>
    <w:p w:rsidR="00B24BB9" w:rsidRDefault="00B24BB9" w:rsidP="00B24BB9">
      <w:pPr>
        <w:pStyle w:val="Heading2"/>
      </w:pPr>
      <w:r>
        <w:t>U KRALJEVSTVU S MAĐARIMA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s Mađarima je još kralj Tomislav ratovao u 10. st, a ratovi su se nastavili i u 11. st</w:t>
      </w:r>
    </w:p>
    <w:p w:rsidR="00B24BB9" w:rsidRPr="00B24BB9" w:rsidRDefault="00B24BB9" w:rsidP="00B24BB9">
      <w:pPr>
        <w:pStyle w:val="ListParagraph"/>
        <w:numPr>
          <w:ilvl w:val="0"/>
          <w:numId w:val="13"/>
        </w:numPr>
      </w:pPr>
      <w:r>
        <w:t xml:space="preserve">nakon poraza kralja Petra Svačića na gori Gvozd (Petrova gora) Hrvatska stupa u personalnu uniju s Mađarima – nastaje </w:t>
      </w:r>
      <w:r w:rsidRPr="00B24BB9">
        <w:rPr>
          <w:b/>
        </w:rPr>
        <w:t>Hrvatsko-Ugarsko Kraljevstvo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doba feudalizma – nastaju trgovišta i feudalne utvrde te mreže karavanskih putova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trgovišta (</w:t>
      </w:r>
      <w:proofErr w:type="spellStart"/>
      <w:r>
        <w:t>oppidum</w:t>
      </w:r>
      <w:proofErr w:type="spellEnd"/>
      <w:r>
        <w:t>) i gradovi (</w:t>
      </w:r>
      <w:proofErr w:type="spellStart"/>
      <w:r>
        <w:t>civitas</w:t>
      </w:r>
      <w:proofErr w:type="spellEnd"/>
      <w:r>
        <w:t>) – imaju posebnu ulogu – trgovačke i obrtničke funkcije za okolicu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slobodni kraljevski gradovi – Gradec (Zagreb), Varaždin, Križevci, Koprivnica, Petrinja, Krapina, Virovitica, Vukovar…</w:t>
      </w:r>
    </w:p>
    <w:p w:rsidR="00B24BB9" w:rsidRDefault="00100C8C" w:rsidP="00100C8C">
      <w:pPr>
        <w:pStyle w:val="ListParagraph"/>
        <w:numPr>
          <w:ilvl w:val="0"/>
          <w:numId w:val="13"/>
        </w:numPr>
      </w:pPr>
      <w:r>
        <w:t xml:space="preserve">Bosna kao hrvatska država razvijala se zasebno, kao i </w:t>
      </w:r>
      <w:proofErr w:type="spellStart"/>
      <w:r>
        <w:t>Zahumlje</w:t>
      </w:r>
      <w:proofErr w:type="spellEnd"/>
      <w:r>
        <w:t xml:space="preserve"> i </w:t>
      </w:r>
      <w:proofErr w:type="spellStart"/>
      <w:r>
        <w:t>Duklja</w:t>
      </w:r>
      <w:proofErr w:type="spellEnd"/>
      <w:r>
        <w:t xml:space="preserve"> te Istra – svi izvan Hrvatsko-Ugarskog Kraljevstva</w:t>
      </w:r>
    </w:p>
    <w:p w:rsidR="00100C8C" w:rsidRDefault="00100C8C" w:rsidP="00100C8C">
      <w:pPr>
        <w:pStyle w:val="ListParagraph"/>
        <w:numPr>
          <w:ilvl w:val="0"/>
          <w:numId w:val="13"/>
        </w:numPr>
      </w:pPr>
      <w:r>
        <w:t>dalmatinski gradovi se posebno razvijaju, posebno Dubrovnik – Dubrovačka Republika</w:t>
      </w:r>
    </w:p>
    <w:p w:rsidR="00100C8C" w:rsidRDefault="00100C8C" w:rsidP="00100C8C">
      <w:pPr>
        <w:pStyle w:val="Heading1"/>
      </w:pPr>
      <w:r>
        <w:t>HRVATSKI TERITORIJ OD 16. STOLJEĆA DO DANAS</w:t>
      </w:r>
    </w:p>
    <w:p w:rsidR="00100C8C" w:rsidRDefault="00100C8C" w:rsidP="00100C8C">
      <w:pPr>
        <w:pStyle w:val="Heading2"/>
      </w:pPr>
      <w:r>
        <w:t>„OSTATCI OSTATAKA“ I VOJNA GRANICA</w:t>
      </w:r>
    </w:p>
    <w:p w:rsidR="00100C8C" w:rsidRDefault="00094F65" w:rsidP="00484A0D">
      <w:pPr>
        <w:pStyle w:val="ListParagraph"/>
        <w:numPr>
          <w:ilvl w:val="0"/>
          <w:numId w:val="14"/>
        </w:numPr>
      </w:pPr>
      <w:r>
        <w:t>u 14. i 15. st jačaju Osmanlije i prodiru sve do Hrvatske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Hrvatska je spala na ostatke ostataka – najmanji teritorij u povijesti – na 20% teritorija 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>prodor Osmanlija ostavio je dubok trag u kasnijem razvoju naših krajeva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nakon bitke kod </w:t>
      </w:r>
      <w:proofErr w:type="spellStart"/>
      <w:r>
        <w:t>Mohača</w:t>
      </w:r>
      <w:proofErr w:type="spellEnd"/>
      <w:r>
        <w:t xml:space="preserve"> (1526.) te sukoba za </w:t>
      </w:r>
      <w:r w:rsidR="008870FA">
        <w:t>h</w:t>
      </w:r>
      <w:r>
        <w:t>rvatsko-</w:t>
      </w:r>
      <w:r w:rsidR="008870FA">
        <w:t>m</w:t>
      </w:r>
      <w:r>
        <w:t xml:space="preserve">ađarsku krunu, sabor hrvatskih velikaša u Cetingradu je 1527. odlučio o pristupanju </w:t>
      </w:r>
      <w:r w:rsidR="008870FA">
        <w:t>Hrvatske u  Habsburšku monarhiju u kojoj će ostati sve do 1918.</w:t>
      </w:r>
    </w:p>
    <w:p w:rsidR="008870FA" w:rsidRDefault="008870FA" w:rsidP="00484A0D">
      <w:pPr>
        <w:pStyle w:val="ListParagraph"/>
        <w:numPr>
          <w:ilvl w:val="0"/>
          <w:numId w:val="14"/>
        </w:numPr>
      </w:pPr>
      <w:r>
        <w:t>vojna krajina – posebno područje uz granicu koje je služilo kao obrana od Osmanlija – bila je pod izravnom upravom Beča</w:t>
      </w:r>
    </w:p>
    <w:p w:rsidR="008870FA" w:rsidRDefault="008870FA" w:rsidP="008870FA">
      <w:pPr>
        <w:pStyle w:val="Heading2"/>
      </w:pPr>
      <w:r>
        <w:t>OSMANLIJE SE POVLAČE NA SAVU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Osmanlije slabe u 17. st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oslobađaju se područja – do današnjih granica RH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vojna krajina je razvojačena tek 1878. kada se ti dijelovi vraćaju Hrvatskoj upravi</w:t>
      </w:r>
      <w:r w:rsidR="00034B66">
        <w:t xml:space="preserve"> (do tada su bili pod izravnom upravom bečkog dvora)</w:t>
      </w:r>
    </w:p>
    <w:p w:rsidR="008870FA" w:rsidRDefault="008870FA" w:rsidP="008870FA">
      <w:pPr>
        <w:pStyle w:val="Heading2"/>
      </w:pPr>
      <w:r>
        <w:t>GRANICE HRVATSKE OD 1848. DO 1918. GODINE</w:t>
      </w:r>
    </w:p>
    <w:p w:rsidR="008870FA" w:rsidRDefault="00034B66" w:rsidP="008870FA">
      <w:pPr>
        <w:pStyle w:val="ListParagraph"/>
        <w:numPr>
          <w:ilvl w:val="0"/>
          <w:numId w:val="16"/>
        </w:numPr>
      </w:pPr>
      <w:r>
        <w:t>ban Josip Jelačić proširio je Hrvatsku – vratio Međimurje, Dalmaciju i otoke, uključujući Boku kotorsku do Budve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do 1918. Srijem je bio dio Hrvatske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Istra pod talijanskom vlašću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1867. – Hrvatska se podijelila na mađarsku (Hrvatska) i austrijska (Istra i Dalmacija s Bokom kotorskom) interesno područje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1868. – Hrvatsko-ugarska nagodba – Rijeka pod mađarskom vlašću (Riječka krpica) kao i Međimurje i južna Baranja</w:t>
      </w:r>
    </w:p>
    <w:p w:rsidR="00034B66" w:rsidRDefault="00EF0F79" w:rsidP="00EF0F79">
      <w:pPr>
        <w:pStyle w:val="Heading2"/>
      </w:pPr>
      <w:r>
        <w:t>GRANICE HRVATSKE OD 1918. DO 1991. GODINE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 xml:space="preserve">1918. Hrvatski sabor raskida sve pravne veze s </w:t>
      </w:r>
      <w:proofErr w:type="spellStart"/>
      <w:r>
        <w:t>Austro</w:t>
      </w:r>
      <w:proofErr w:type="spellEnd"/>
      <w:r>
        <w:t xml:space="preserve">-Ugarskom 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>1. 12. 1918. – Hrvatska ulazi u Kraljevinu SHS – u teritorij Hrvatske vraćeno je Međimurje i južna Baranja, ali je Istra, Rijeka, Cres, Lošinj, Lastovo, Palagruža i Zadar bili pod talijanskom vlašću</w:t>
      </w:r>
    </w:p>
    <w:p w:rsidR="00EF0F79" w:rsidRDefault="00F6404C" w:rsidP="00EF0F79">
      <w:pPr>
        <w:pStyle w:val="ListParagraph"/>
        <w:numPr>
          <w:ilvl w:val="0"/>
          <w:numId w:val="17"/>
        </w:numPr>
      </w:pPr>
      <w:r>
        <w:t>u kraljevini Jugoslaviji – podjela na banovine koje su imale ime po rijekama i nisu poštovale nacionalne granice –Savska banovina i Primorska banovina – kasnije se ujedinile u Banovinu Hrvatsku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od 1941. do 1945. – NDH – Međimurje i Baranja pod mađarskom a Istra, sjevernojadranski otoci, sjeverna Dalmacija i Split pod talijanskom vlašću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1945. – SFRJ – vraćeno Međimurje, Baranja, Istra i Dalmacija, ali oduzeta Boka kotorska i Srijem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1991. osamostaljenje i međunarodno priznanje Hrvatske – granični sporovi sa Slovenijom, BiH, Srbijom i Crnom Gorom</w:t>
      </w:r>
    </w:p>
    <w:p w:rsidR="00F6404C" w:rsidRDefault="00F6404C" w:rsidP="00F6404C">
      <w:pPr>
        <w:pStyle w:val="Heading1"/>
      </w:pPr>
      <w:r>
        <w:t>VELIČINA, OBLIK I GRANICE</w:t>
      </w:r>
    </w:p>
    <w:p w:rsidR="00F6404C" w:rsidRDefault="00F6404C" w:rsidP="00F6404C">
      <w:pPr>
        <w:pStyle w:val="Heading2"/>
      </w:pPr>
      <w:r>
        <w:t>KOPNENA I MORSKA POVRŠINA</w:t>
      </w:r>
    </w:p>
    <w:p w:rsidR="00F6404C" w:rsidRDefault="002C3018" w:rsidP="00F6404C">
      <w:pPr>
        <w:pStyle w:val="ListParagraph"/>
        <w:numPr>
          <w:ilvl w:val="0"/>
          <w:numId w:val="18"/>
        </w:numPr>
      </w:pPr>
      <w:r>
        <w:t>Hrvatska se nalazi na jugoistoku Europe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>
        <w:t>POVRŠINA: 56 578 km</w:t>
      </w:r>
      <w:r>
        <w:rPr>
          <w:vertAlign w:val="superscript"/>
        </w:rPr>
        <w:t>2</w:t>
      </w:r>
      <w:r>
        <w:t xml:space="preserve"> (25. po veličini u Europi) + 31 067 km</w:t>
      </w:r>
      <w:r>
        <w:rPr>
          <w:vertAlign w:val="superscript"/>
        </w:rPr>
        <w:t>2</w:t>
      </w:r>
      <w:r>
        <w:t xml:space="preserve"> unutarnjeg i teritorijalnog mora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unutarnje</w:t>
      </w:r>
      <w:r>
        <w:t xml:space="preserve"> </w:t>
      </w:r>
      <w:r w:rsidRPr="002C3018">
        <w:rPr>
          <w:b/>
        </w:rPr>
        <w:t>more</w:t>
      </w:r>
      <w:r>
        <w:t xml:space="preserve"> – uži pojas između otoka i obale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teritorijalno more</w:t>
      </w:r>
      <w:r>
        <w:t xml:space="preserve"> – pojas do udaljenosti od 12 nautičkih milja (22,2 km) od vanjske granice unutarnjeg mora</w:t>
      </w:r>
    </w:p>
    <w:p w:rsidR="002C3018" w:rsidRPr="002C3018" w:rsidRDefault="002C3018" w:rsidP="002C3018">
      <w:pPr>
        <w:pStyle w:val="ListParagraph"/>
        <w:numPr>
          <w:ilvl w:val="0"/>
          <w:numId w:val="18"/>
        </w:numPr>
        <w:rPr>
          <w:b/>
        </w:rPr>
      </w:pPr>
      <w:r w:rsidRPr="002C3018">
        <w:rPr>
          <w:b/>
        </w:rPr>
        <w:t>unutarnje + teritorijalno more = obalno more</w:t>
      </w:r>
    </w:p>
    <w:p w:rsidR="002C3018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 w:rsidRPr="002C3018">
        <w:rPr>
          <w:b/>
        </w:rPr>
        <w:t>epikontinentalni pojas</w:t>
      </w:r>
      <w:r>
        <w:t xml:space="preserve"> – pojas do crte sredine Jadranskog mora (25 207 km</w:t>
      </w:r>
      <w:r>
        <w:rPr>
          <w:vertAlign w:val="superscript"/>
        </w:rPr>
        <w:t>2</w:t>
      </w:r>
      <w:r>
        <w:t>) – ZERP – zaštićeni ekološko-ribolovni pojas</w:t>
      </w:r>
    </w:p>
    <w:p w:rsidR="002C3018" w:rsidRPr="00D62EE7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>
        <w:t>jadranska obala je jedna od najrazvedenijih obala na svijetu</w:t>
      </w:r>
      <w:r w:rsidR="00D62EE7">
        <w:t xml:space="preserve"> – pruža se u smjeru SZ-JI – </w:t>
      </w:r>
      <w:r w:rsidR="00D62EE7" w:rsidRPr="00D62EE7">
        <w:rPr>
          <w:b/>
        </w:rPr>
        <w:t>dalmatinski tip obale</w:t>
      </w:r>
    </w:p>
    <w:p w:rsidR="00D62EE7" w:rsidRDefault="00D62EE7" w:rsidP="002C3018">
      <w:pPr>
        <w:pStyle w:val="ListParagraph"/>
        <w:numPr>
          <w:ilvl w:val="0"/>
          <w:numId w:val="18"/>
        </w:numPr>
        <w:spacing w:line="240" w:lineRule="auto"/>
      </w:pPr>
      <w:r>
        <w:t>od Rta Savudrija do rta Oštra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6"/>
        <w:gridCol w:w="5246"/>
      </w:tblGrid>
      <w:tr w:rsidR="00D62EE7" w:rsidTr="00D62EE7">
        <w:trPr>
          <w:jc w:val="center"/>
        </w:trPr>
        <w:tc>
          <w:tcPr>
            <w:tcW w:w="5341" w:type="dxa"/>
          </w:tcPr>
          <w:p w:rsidR="00D62EE7" w:rsidRDefault="00D62EE7" w:rsidP="00D62EE7">
            <w:r w:rsidRPr="002C3018">
              <w:rPr>
                <w:noProof/>
                <w:lang w:eastAsia="hr-HR"/>
              </w:rPr>
              <w:drawing>
                <wp:anchor distT="0" distB="0" distL="114300" distR="114300" simplePos="0" relativeHeight="251663360" behindDoc="1" locked="0" layoutInCell="1" allowOverlap="1" wp14:anchorId="370BB7F2" wp14:editId="579C8CEA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24765</wp:posOffset>
                  </wp:positionV>
                  <wp:extent cx="3312160" cy="2750820"/>
                  <wp:effectExtent l="0" t="0" r="2540" b="0"/>
                  <wp:wrapTight wrapText="bothSides">
                    <wp:wrapPolygon edited="0">
                      <wp:start x="0" y="0"/>
                      <wp:lineTo x="0" y="21391"/>
                      <wp:lineTo x="21492" y="21391"/>
                      <wp:lineTo x="21492" y="0"/>
                      <wp:lineTo x="0" y="0"/>
                    </wp:wrapPolygon>
                  </wp:wrapTight>
                  <wp:docPr id="5" name="Rezervirano mjesto sadržaja 4" descr="Karta 16.jpg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zervirano mjesto sadržaja 4" descr="Karta 16.jp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16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41" w:type="dxa"/>
          </w:tcPr>
          <w:p w:rsidR="00D62EE7" w:rsidRDefault="00D62EE7" w:rsidP="00D62EE7">
            <w:pPr>
              <w:jc w:val="center"/>
            </w:pPr>
            <w:r>
              <w:rPr>
                <w:noProof/>
                <w:lang w:eastAsia="hr-HR"/>
              </w:rPr>
              <w:drawing>
                <wp:anchor distT="0" distB="0" distL="114300" distR="114300" simplePos="0" relativeHeight="251661312" behindDoc="1" locked="0" layoutInCell="1" allowOverlap="1" wp14:anchorId="2BD6CA38" wp14:editId="6A189EAF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-635</wp:posOffset>
                  </wp:positionV>
                  <wp:extent cx="2719705" cy="2745740"/>
                  <wp:effectExtent l="0" t="0" r="4445" b="0"/>
                  <wp:wrapTight wrapText="bothSides">
                    <wp:wrapPolygon edited="0">
                      <wp:start x="0" y="0"/>
                      <wp:lineTo x="0" y="21430"/>
                      <wp:lineTo x="21484" y="21430"/>
                      <wp:lineTo x="2148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C3018" w:rsidRDefault="00D62EE7" w:rsidP="00D62EE7">
      <w:pPr>
        <w:pStyle w:val="Heading2"/>
      </w:pPr>
      <w:r>
        <w:t>KAKO I KADA SU DEFINIRANE GRANICE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ukupna duljina hrvatskih kopnenih granica – 2375 km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najdulja granica s BiH </w:t>
      </w:r>
      <w:r w:rsidR="00F50259">
        <w:t xml:space="preserve">(1011 km) </w:t>
      </w:r>
      <w:r>
        <w:t>a najkraća s Crnom Gorom</w:t>
      </w:r>
      <w:r w:rsidR="00F50259">
        <w:t xml:space="preserve"> (23 km)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granica sa Slovenijom – dosta područja gdje se još treba dogovoriti o granici (Sveta </w:t>
      </w:r>
      <w:proofErr w:type="spellStart"/>
      <w:r>
        <w:t>Gera</w:t>
      </w:r>
      <w:proofErr w:type="spellEnd"/>
      <w:r>
        <w:t>, Mura i Savudrija)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granica s Mađarskom – najstarija granica – uz rijeku Dravu i Muru</w:t>
      </w:r>
    </w:p>
    <w:p w:rsidR="00F50259" w:rsidRDefault="00F50259" w:rsidP="00D62EE7">
      <w:pPr>
        <w:pStyle w:val="ListParagraph"/>
        <w:numPr>
          <w:ilvl w:val="0"/>
          <w:numId w:val="19"/>
        </w:numPr>
      </w:pPr>
      <w:r>
        <w:t xml:space="preserve">granica prema Srbiji – Dunav – nekoliko spornih područja – </w:t>
      </w:r>
      <w:proofErr w:type="spellStart"/>
      <w:r>
        <w:t>Apatin</w:t>
      </w:r>
      <w:proofErr w:type="spellEnd"/>
      <w:r>
        <w:t xml:space="preserve"> i </w:t>
      </w:r>
      <w:proofErr w:type="spellStart"/>
      <w:r>
        <w:t>Šarengrad</w:t>
      </w:r>
      <w:proofErr w:type="spellEnd"/>
    </w:p>
    <w:p w:rsidR="00F50259" w:rsidRDefault="00F50259">
      <w:r>
        <w:br w:type="page"/>
      </w:r>
    </w:p>
    <w:p w:rsidR="00F50259" w:rsidRDefault="00F50259" w:rsidP="00F50259">
      <w:pPr>
        <w:pStyle w:val="NASLOVPOGLAVLJA"/>
      </w:pPr>
      <w:r>
        <w:t>RELJEF HRVATSKE</w:t>
      </w:r>
    </w:p>
    <w:p w:rsidR="00F50259" w:rsidRDefault="00F50259" w:rsidP="00F50259">
      <w:pPr>
        <w:pStyle w:val="Heading1"/>
      </w:pPr>
      <w:r>
        <w:t>GEOLOŠKE I GEOMORFOLOŠKE ZNAČAJKE</w:t>
      </w:r>
    </w:p>
    <w:p w:rsidR="00F50259" w:rsidRDefault="00F50259" w:rsidP="00F50259">
      <w:pPr>
        <w:pStyle w:val="Heading2"/>
      </w:pPr>
      <w:r>
        <w:t>STIJENE I TEKTONIKA</w:t>
      </w:r>
    </w:p>
    <w:p w:rsidR="00046D19" w:rsidRDefault="00046D19" w:rsidP="00046D19">
      <w:pPr>
        <w:pStyle w:val="ListParagraph"/>
        <w:numPr>
          <w:ilvl w:val="0"/>
          <w:numId w:val="22"/>
        </w:numPr>
      </w:pPr>
      <w:r>
        <w:t>najveći dio prostora (</w:t>
      </w:r>
      <w:r w:rsidRPr="009F1EB3">
        <w:rPr>
          <w:b/>
        </w:rPr>
        <w:t>oko 95%</w:t>
      </w:r>
      <w:r>
        <w:t xml:space="preserve">) građen je od </w:t>
      </w:r>
      <w:r w:rsidRPr="009F1EB3">
        <w:rPr>
          <w:b/>
        </w:rPr>
        <w:t>sedimentnih</w:t>
      </w:r>
      <w:r>
        <w:t xml:space="preserve"> (taložnih) stijena – grade dinarski prostor i dijelove planinskih prostora unutrašnjosti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>nastale u mezozoiku</w:t>
      </w:r>
      <w:r>
        <w:rPr>
          <w:rStyle w:val="FootnoteReference"/>
        </w:rPr>
        <w:footnoteReference w:id="4"/>
      </w:r>
      <w:r>
        <w:t xml:space="preserve"> i kenozoiku</w:t>
      </w:r>
      <w:r>
        <w:rPr>
          <w:rStyle w:val="FootnoteReference"/>
        </w:rPr>
        <w:footnoteReference w:id="5"/>
      </w:r>
      <w:r>
        <w:t xml:space="preserve"> 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>prisutne su klastične (</w:t>
      </w:r>
      <w:r w:rsidR="00124075">
        <w:t>pješčenjaci</w:t>
      </w:r>
      <w:r>
        <w:t>, lapori, konglomerati, breče) i organogene (</w:t>
      </w:r>
      <w:r w:rsidR="00124075">
        <w:t xml:space="preserve">vapnenac i dolomit) </w:t>
      </w:r>
      <w:r>
        <w:t>stijene</w:t>
      </w:r>
    </w:p>
    <w:p w:rsidR="00046D19" w:rsidRPr="009B44B5" w:rsidRDefault="00046D19" w:rsidP="00046D19">
      <w:pPr>
        <w:pStyle w:val="ListParagraph"/>
        <w:numPr>
          <w:ilvl w:val="0"/>
          <w:numId w:val="22"/>
        </w:numPr>
      </w:pPr>
      <w:r w:rsidRPr="009F1EB3">
        <w:rPr>
          <w:b/>
        </w:rPr>
        <w:t>metamorfne</w:t>
      </w:r>
      <w:r>
        <w:t xml:space="preserve"> (preobražene) stijene – nastale preobrazbom sedimentnih ili eruptivnih stijena pod utjecajem povišenog tlaka i temperature – u jezgrama slavonskih gora – zauzimaju manji dio </w:t>
      </w:r>
      <w:r w:rsidRPr="009F1EB3">
        <w:rPr>
          <w:b/>
        </w:rPr>
        <w:t xml:space="preserve">2 – </w:t>
      </w:r>
      <w:r w:rsidR="009B44B5">
        <w:rPr>
          <w:b/>
        </w:rPr>
        <w:t>4</w:t>
      </w:r>
      <w:r w:rsidRPr="009F1EB3">
        <w:rPr>
          <w:b/>
        </w:rPr>
        <w:t xml:space="preserve"> % površine</w:t>
      </w:r>
    </w:p>
    <w:p w:rsidR="009B44B5" w:rsidRDefault="009B44B5" w:rsidP="009B44B5">
      <w:pPr>
        <w:pStyle w:val="ListParagraph"/>
        <w:numPr>
          <w:ilvl w:val="1"/>
          <w:numId w:val="22"/>
        </w:numPr>
      </w:pPr>
      <w:r>
        <w:t xml:space="preserve">mramori, </w:t>
      </w:r>
      <w:proofErr w:type="spellStart"/>
      <w:r>
        <w:t>škriljavci</w:t>
      </w:r>
      <w:proofErr w:type="spellEnd"/>
      <w:r>
        <w:t xml:space="preserve">, </w:t>
      </w:r>
      <w:proofErr w:type="spellStart"/>
      <w:r>
        <w:t>gnajsovi</w:t>
      </w:r>
      <w:proofErr w:type="spellEnd"/>
      <w:r>
        <w:t xml:space="preserve"> i sl.</w:t>
      </w:r>
    </w:p>
    <w:p w:rsidR="009B44B5" w:rsidRDefault="00046D19" w:rsidP="00046D19">
      <w:pPr>
        <w:pStyle w:val="ListParagraph"/>
        <w:numPr>
          <w:ilvl w:val="0"/>
          <w:numId w:val="22"/>
        </w:numPr>
      </w:pPr>
      <w:r w:rsidRPr="009F1EB3">
        <w:rPr>
          <w:b/>
        </w:rPr>
        <w:t>magmatske</w:t>
      </w:r>
      <w:r>
        <w:t xml:space="preserve"> (eruptivne) stijene (</w:t>
      </w:r>
      <w:r w:rsidRPr="009F1EB3">
        <w:rPr>
          <w:b/>
        </w:rPr>
        <w:t>manje od 1%</w:t>
      </w:r>
      <w:r>
        <w:t>) – neznatna zastupljenos</w:t>
      </w:r>
      <w:r w:rsidR="009B44B5">
        <w:t>t (Svetac i Jabuka)</w:t>
      </w:r>
    </w:p>
    <w:p w:rsidR="00046D19" w:rsidRDefault="00046D19" w:rsidP="009B44B5">
      <w:pPr>
        <w:pStyle w:val="ListParagraph"/>
        <w:numPr>
          <w:ilvl w:val="1"/>
          <w:numId w:val="22"/>
        </w:numPr>
      </w:pPr>
      <w:r>
        <w:t>nastaju kristalizacijom lave</w:t>
      </w:r>
      <w:r w:rsidR="009B44B5">
        <w:t xml:space="preserve"> – </w:t>
      </w:r>
      <w:proofErr w:type="spellStart"/>
      <w:r w:rsidR="009B44B5">
        <w:t>andeziti</w:t>
      </w:r>
      <w:proofErr w:type="spellEnd"/>
      <w:r w:rsidR="009B44B5">
        <w:t xml:space="preserve"> i graniti</w:t>
      </w:r>
    </w:p>
    <w:p w:rsidR="009B44B5" w:rsidRPr="009B44B5" w:rsidRDefault="009B44B5" w:rsidP="009B44B5">
      <w:pPr>
        <w:pStyle w:val="ListParagraph"/>
      </w:pPr>
    </w:p>
    <w:p w:rsidR="009B44B5" w:rsidRDefault="009B44B5" w:rsidP="009B44B5">
      <w:pPr>
        <w:pStyle w:val="ListParagraph"/>
        <w:numPr>
          <w:ilvl w:val="0"/>
          <w:numId w:val="22"/>
        </w:numPr>
      </w:pPr>
      <w:r w:rsidRPr="009B44B5">
        <w:rPr>
          <w:b/>
        </w:rPr>
        <w:t>geološka struktura</w:t>
      </w:r>
      <w:r>
        <w:t xml:space="preserve"> uglavnom je određena dodirom dvaju velikih svjetskih litosfernih ploča – afričke i euroazijske litosferne ploče – afrička se podvlači pod euroazijsku</w:t>
      </w:r>
    </w:p>
    <w:p w:rsidR="009B44B5" w:rsidRDefault="009B44B5" w:rsidP="009B44B5">
      <w:pPr>
        <w:pStyle w:val="ListParagraph"/>
        <w:numPr>
          <w:ilvl w:val="0"/>
          <w:numId w:val="22"/>
        </w:numPr>
      </w:pPr>
      <w:r>
        <w:t xml:space="preserve">posljedica podvlačenja – nastanak planinskih lanaca Dinarida – alpska orogeneza za vrijeme </w:t>
      </w:r>
      <w:proofErr w:type="spellStart"/>
      <w:r>
        <w:t>paleogena</w:t>
      </w:r>
      <w:proofErr w:type="spellEnd"/>
      <w:r>
        <w:rPr>
          <w:rStyle w:val="FootnoteReference"/>
        </w:rPr>
        <w:footnoteReference w:id="6"/>
      </w:r>
    </w:p>
    <w:p w:rsidR="00322D08" w:rsidRDefault="00C27C96" w:rsidP="00046D19">
      <w:pPr>
        <w:pStyle w:val="ListParagraph"/>
        <w:numPr>
          <w:ilvl w:val="0"/>
          <w:numId w:val="20"/>
        </w:numPr>
      </w:pPr>
      <w:r>
        <w:t>u panonskom prostoru dolazi do tonjenja i razmicanja stare geološke podloge – horizontalni pomaci litosfere – nastaje depresija</w:t>
      </w:r>
    </w:p>
    <w:p w:rsidR="00C27C96" w:rsidRDefault="00C27C96" w:rsidP="00C27C96">
      <w:pPr>
        <w:pStyle w:val="Heading2"/>
      </w:pPr>
      <w:r>
        <w:t>GEOMORFOLOŠKE ZNAČAJKE</w:t>
      </w:r>
    </w:p>
    <w:p w:rsidR="00C27C96" w:rsidRDefault="00C27C96" w:rsidP="00C27C96">
      <w:pPr>
        <w:pStyle w:val="ListParagraph"/>
        <w:numPr>
          <w:ilvl w:val="0"/>
          <w:numId w:val="20"/>
        </w:numPr>
      </w:pPr>
      <w:r>
        <w:t xml:space="preserve">današnji reljef Hrvatske oblikovan je u </w:t>
      </w:r>
      <w:proofErr w:type="spellStart"/>
      <w:r>
        <w:t>pleistocenu</w:t>
      </w:r>
      <w:proofErr w:type="spellEnd"/>
      <w:r>
        <w:rPr>
          <w:rStyle w:val="FootnoteReference"/>
        </w:rPr>
        <w:footnoteReference w:id="7"/>
      </w:r>
      <w:r>
        <w:t xml:space="preserve"> i </w:t>
      </w:r>
      <w:proofErr w:type="spellStart"/>
      <w:r>
        <w:t>holocenu</w:t>
      </w:r>
      <w:proofErr w:type="spellEnd"/>
      <w:r>
        <w:rPr>
          <w:rStyle w:val="FootnoteReference"/>
        </w:rPr>
        <w:footnoteReference w:id="8"/>
      </w:r>
      <w:r w:rsidR="0040397F">
        <w:t xml:space="preserve"> kada nastupaju velike klimatske promjene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proofErr w:type="spellStart"/>
      <w:r>
        <w:t>pleistocen</w:t>
      </w:r>
      <w:proofErr w:type="spellEnd"/>
      <w:r>
        <w:t xml:space="preserve"> – 4 </w:t>
      </w:r>
      <w:proofErr w:type="spellStart"/>
      <w:r>
        <w:t>glacijala</w:t>
      </w:r>
      <w:proofErr w:type="spellEnd"/>
      <w:r>
        <w:t xml:space="preserve"> – glacijalna (ledenjačka) erozija prisutna na planinama višim od 1500 m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>fluvijalna erozija – za vrijeme toplijih razdoblja – formiranje uvala, udolina i krških polja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 xml:space="preserve">podizanje Jadranskog mora u </w:t>
      </w:r>
      <w:proofErr w:type="spellStart"/>
      <w:r>
        <w:t>holocenu</w:t>
      </w:r>
      <w:proofErr w:type="spellEnd"/>
      <w:r>
        <w:t xml:space="preserve"> – formiranje obale i taloženje sedimenata</w:t>
      </w:r>
    </w:p>
    <w:p w:rsidR="005E6106" w:rsidRDefault="0040397F" w:rsidP="00C27C96">
      <w:pPr>
        <w:pStyle w:val="ListParagraph"/>
        <w:numPr>
          <w:ilvl w:val="0"/>
          <w:numId w:val="20"/>
        </w:numPr>
      </w:pPr>
      <w:proofErr w:type="spellStart"/>
      <w:r w:rsidRPr="0040397F">
        <w:rPr>
          <w:b/>
        </w:rPr>
        <w:t>hipsometrijska</w:t>
      </w:r>
      <w:proofErr w:type="spellEnd"/>
      <w:r w:rsidRPr="0040397F">
        <w:rPr>
          <w:b/>
        </w:rPr>
        <w:t xml:space="preserve"> (visinska) obilježja</w:t>
      </w:r>
      <w:r>
        <w:t xml:space="preserve"> – prevladava nizinski reljef </w:t>
      </w:r>
      <w:r w:rsidR="005E6106">
        <w:t>– čak 79% teritorija se nalazi na nadmorskoj visini ispod 500 m – povoljno za naseljavanje i život ljudi</w:t>
      </w:r>
    </w:p>
    <w:p w:rsidR="0040397F" w:rsidRDefault="005E6106" w:rsidP="00C27C96">
      <w:pPr>
        <w:pStyle w:val="ListParagraph"/>
        <w:numPr>
          <w:ilvl w:val="0"/>
          <w:numId w:val="20"/>
        </w:numPr>
      </w:pPr>
      <w:r>
        <w:t>ispod 200 m 53% površine</w:t>
      </w:r>
    </w:p>
    <w:p w:rsidR="0040397F" w:rsidRDefault="005E6106" w:rsidP="005E6106">
      <w:pPr>
        <w:pStyle w:val="ListParagraph"/>
        <w:numPr>
          <w:ilvl w:val="1"/>
          <w:numId w:val="23"/>
        </w:numPr>
      </w:pPr>
      <w:proofErr w:type="spellStart"/>
      <w:r>
        <w:t>lesne</w:t>
      </w:r>
      <w:proofErr w:type="spellEnd"/>
      <w:r>
        <w:t xml:space="preserve"> zaravni – nastale akumulacijom sitnih čestica materijala – u Slavoniji (Čazmanska, </w:t>
      </w:r>
      <w:proofErr w:type="spellStart"/>
      <w:r>
        <w:t>Ilovska</w:t>
      </w:r>
      <w:proofErr w:type="spellEnd"/>
      <w:r>
        <w:t>, Đakovačka, Erdutska, Vukovarska) i otoci (Susak i Unije)</w:t>
      </w:r>
    </w:p>
    <w:p w:rsidR="005E6106" w:rsidRDefault="005E6106" w:rsidP="005E6106">
      <w:pPr>
        <w:pStyle w:val="ListParagraph"/>
        <w:numPr>
          <w:ilvl w:val="1"/>
          <w:numId w:val="23"/>
        </w:numPr>
      </w:pPr>
      <w:r>
        <w:t xml:space="preserve">velike krške zaravni i </w:t>
      </w:r>
      <w:proofErr w:type="spellStart"/>
      <w:r>
        <w:t>flišne</w:t>
      </w:r>
      <w:proofErr w:type="spellEnd"/>
      <w:r>
        <w:t xml:space="preserve"> udoline – </w:t>
      </w:r>
      <w:proofErr w:type="spellStart"/>
      <w:r>
        <w:t>južnoistarska</w:t>
      </w:r>
      <w:proofErr w:type="spellEnd"/>
      <w:r>
        <w:t>, vinodolska, sjevernodalmatinska, ravnokotarska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200 do 500 m – </w:t>
      </w:r>
      <w:r w:rsidR="006220C1">
        <w:t xml:space="preserve">25% teritorija – </w:t>
      </w:r>
      <w:r>
        <w:t>područja</w:t>
      </w:r>
      <w:r w:rsidR="006220C1">
        <w:t xml:space="preserve"> </w:t>
      </w:r>
      <w:r>
        <w:t xml:space="preserve">brežuljaka i pobrđa – </w:t>
      </w:r>
      <w:proofErr w:type="spellStart"/>
      <w:r>
        <w:t>peripanonski</w:t>
      </w:r>
      <w:proofErr w:type="spellEnd"/>
      <w:r>
        <w:t xml:space="preserve"> prostor, panonske gore i dijelovi krških polja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500 do 1000 m – 17% teritorija – </w:t>
      </w:r>
      <w:proofErr w:type="spellStart"/>
      <w:r>
        <w:t>sredogorja</w:t>
      </w:r>
      <w:proofErr w:type="spellEnd"/>
      <w:r>
        <w:t xml:space="preserve"> i gore Gorsko-</w:t>
      </w:r>
      <w:proofErr w:type="spellStart"/>
      <w:r>
        <w:t>kotlinske</w:t>
      </w:r>
      <w:proofErr w:type="spellEnd"/>
      <w:r>
        <w:t xml:space="preserve"> Hrvatske te gore između Save i Drave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1000 do 1500 m – </w:t>
      </w:r>
      <w:proofErr w:type="spellStart"/>
      <w:r>
        <w:t>sredogorja</w:t>
      </w:r>
      <w:proofErr w:type="spellEnd"/>
      <w:r>
        <w:t xml:space="preserve"> Dinarida – šume i pašnjaci – 4% teritorija RH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iznad 1500 m – 0,15% teritorija – najviši dijelovi Dinare, Velebita, Risnjaka, Biokova i </w:t>
      </w:r>
      <w:proofErr w:type="spellStart"/>
      <w:r>
        <w:t>Plješevice</w:t>
      </w:r>
      <w:proofErr w:type="spellEnd"/>
    </w:p>
    <w:p w:rsidR="005E6106" w:rsidRPr="005E6106" w:rsidRDefault="005E6106" w:rsidP="005E6106">
      <w:pPr>
        <w:pStyle w:val="ListParagraph"/>
        <w:numPr>
          <w:ilvl w:val="1"/>
          <w:numId w:val="23"/>
        </w:numPr>
      </w:pPr>
      <w:r>
        <w:t>najviši</w:t>
      </w:r>
      <w:r w:rsidRPr="005E6106">
        <w:t xml:space="preserve"> vrh – Dinara – 1831 m </w:t>
      </w:r>
    </w:p>
    <w:p w:rsidR="006220C1" w:rsidRDefault="006220C1" w:rsidP="006220C1">
      <w:pPr>
        <w:pStyle w:val="ListParagraph"/>
        <w:numPr>
          <w:ilvl w:val="0"/>
          <w:numId w:val="23"/>
        </w:numPr>
      </w:pPr>
      <w:r w:rsidRPr="002F221C">
        <w:rPr>
          <w:b/>
        </w:rPr>
        <w:t>Energija reljefa ili vertikalna raščlanjenost reljefa</w:t>
      </w:r>
      <w:r>
        <w:t xml:space="preserve"> pokazuje nam reljefnu raščlanjenost izraženu kroz visinsku razliku između najviše i najniže točke po 1 km</w:t>
      </w:r>
      <w:r w:rsidRPr="006220C1">
        <w:rPr>
          <w:vertAlign w:val="superscript"/>
        </w:rPr>
        <w:t>2</w:t>
      </w:r>
    </w:p>
    <w:p w:rsidR="006220C1" w:rsidRDefault="006220C1" w:rsidP="006220C1">
      <w:pPr>
        <w:pStyle w:val="ListParagraph"/>
        <w:numPr>
          <w:ilvl w:val="1"/>
          <w:numId w:val="23"/>
        </w:numPr>
      </w:pPr>
      <w:r>
        <w:t>najmanju energiju reljefa ima nizinska područja, dok najveću imaju planinski prostori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8"/>
        <w:gridCol w:w="2268"/>
      </w:tblGrid>
      <w:tr w:rsidR="002F221C" w:rsidTr="002F221C">
        <w:tc>
          <w:tcPr>
            <w:tcW w:w="492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t>Energija reljefa</w:t>
            </w:r>
          </w:p>
        </w:tc>
        <w:tc>
          <w:tcPr>
            <w:tcW w:w="226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t>Površine Hrvatske</w:t>
            </w:r>
          </w:p>
        </w:tc>
      </w:tr>
      <w:tr w:rsidR="002F221C" w:rsidTr="002F221C">
        <w:tc>
          <w:tcPr>
            <w:tcW w:w="4928" w:type="dxa"/>
          </w:tcPr>
          <w:p w:rsidR="002F221C" w:rsidRPr="002F221C" w:rsidRDefault="002F221C" w:rsidP="002F221C">
            <w:r>
              <w:t>Niska (0 – 5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16%</w:t>
            </w:r>
          </w:p>
        </w:tc>
      </w:tr>
      <w:tr w:rsidR="002F221C" w:rsidTr="002F221C">
        <w:tc>
          <w:tcPr>
            <w:tcW w:w="4928" w:type="dxa"/>
          </w:tcPr>
          <w:p w:rsidR="002F221C" w:rsidRPr="002F221C" w:rsidRDefault="002F221C" w:rsidP="002F221C">
            <w:r>
              <w:t>Slabo raščlanjena (5 – 30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37%</w:t>
            </w:r>
          </w:p>
        </w:tc>
      </w:tr>
      <w:tr w:rsidR="002F221C" w:rsidTr="002F221C">
        <w:tc>
          <w:tcPr>
            <w:tcW w:w="4928" w:type="dxa"/>
          </w:tcPr>
          <w:p w:rsidR="002F221C" w:rsidRPr="002F221C" w:rsidRDefault="002F221C" w:rsidP="002F221C">
            <w:r>
              <w:t>Slabo do umjereno raščlanjena (30 – 300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26%</w:t>
            </w:r>
          </w:p>
        </w:tc>
      </w:tr>
      <w:tr w:rsidR="002F221C" w:rsidTr="002F221C">
        <w:tc>
          <w:tcPr>
            <w:tcW w:w="4928" w:type="dxa"/>
          </w:tcPr>
          <w:p w:rsidR="002F221C" w:rsidRPr="002F221C" w:rsidRDefault="002F221C" w:rsidP="002F221C">
            <w:r>
              <w:t>Izrazito raščlanjen reljef (300 – 800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21%</w:t>
            </w:r>
          </w:p>
        </w:tc>
      </w:tr>
    </w:tbl>
    <w:p w:rsidR="002F221C" w:rsidRDefault="002F221C" w:rsidP="002F221C"/>
    <w:p w:rsidR="002F221C" w:rsidRDefault="002F221C" w:rsidP="002F221C">
      <w:pPr>
        <w:pStyle w:val="Heading1"/>
      </w:pPr>
      <w:r>
        <w:t>PRIRODNI FENOMEN KRŠA</w:t>
      </w:r>
    </w:p>
    <w:p w:rsidR="002F221C" w:rsidRDefault="002F221C" w:rsidP="002F221C">
      <w:pPr>
        <w:pStyle w:val="Heading2"/>
      </w:pPr>
      <w:r>
        <w:t>ČETIRI OSNOVNA TIPA RELJEFA</w:t>
      </w:r>
    </w:p>
    <w:p w:rsidR="002F221C" w:rsidRDefault="0059364A" w:rsidP="0059364A">
      <w:pPr>
        <w:pStyle w:val="ListParagraph"/>
        <w:numPr>
          <w:ilvl w:val="0"/>
          <w:numId w:val="26"/>
        </w:numPr>
      </w:pPr>
      <w:r>
        <w:t>četiri osnovna tipa reljefa: krški, obalni, riječni i padinski</w:t>
      </w:r>
    </w:p>
    <w:p w:rsidR="0059364A" w:rsidRDefault="0059364A" w:rsidP="0059364A">
      <w:pPr>
        <w:pStyle w:val="ListParagraph"/>
        <w:numPr>
          <w:ilvl w:val="0"/>
          <w:numId w:val="25"/>
        </w:numPr>
      </w:pPr>
      <w:r w:rsidRPr="00797955">
        <w:rPr>
          <w:b/>
        </w:rPr>
        <w:t>krški reljef</w:t>
      </w:r>
      <w:r>
        <w:t xml:space="preserve"> – primorski i gorski dio Hrvatske</w:t>
      </w:r>
    </w:p>
    <w:p w:rsidR="0059364A" w:rsidRPr="00797955" w:rsidRDefault="0059364A" w:rsidP="0059364A">
      <w:pPr>
        <w:pStyle w:val="ListParagraph"/>
        <w:numPr>
          <w:ilvl w:val="1"/>
          <w:numId w:val="25"/>
        </w:numPr>
        <w:rPr>
          <w:b/>
        </w:rPr>
      </w:pPr>
      <w:r w:rsidRPr="00797955">
        <w:rPr>
          <w:b/>
        </w:rPr>
        <w:t>više od 50% površine HR</w:t>
      </w:r>
    </w:p>
    <w:p w:rsidR="0059364A" w:rsidRPr="006F0A57" w:rsidRDefault="0059364A" w:rsidP="0059364A">
      <w:pPr>
        <w:pStyle w:val="ListParagraph"/>
        <w:numPr>
          <w:ilvl w:val="1"/>
          <w:numId w:val="25"/>
        </w:numPr>
      </w:pPr>
      <w:r>
        <w:t xml:space="preserve">vodopropusni i topljivi </w:t>
      </w:r>
      <w:r w:rsidRPr="0059364A">
        <w:rPr>
          <w:b/>
        </w:rPr>
        <w:t>vapnenci</w:t>
      </w:r>
      <w:r>
        <w:rPr>
          <w:rStyle w:val="FootnoteReference"/>
          <w:b/>
        </w:rPr>
        <w:footnoteReference w:id="9"/>
      </w:r>
      <w:r>
        <w:t xml:space="preserve"> i </w:t>
      </w:r>
      <w:r w:rsidRPr="0059364A">
        <w:rPr>
          <w:b/>
        </w:rPr>
        <w:t>dolomiti</w:t>
      </w:r>
      <w:r>
        <w:rPr>
          <w:rStyle w:val="FootnoteReference"/>
          <w:b/>
        </w:rPr>
        <w:footnoteReference w:id="10"/>
      </w:r>
    </w:p>
    <w:p w:rsidR="006F0A57" w:rsidRDefault="006F0A57" w:rsidP="0059364A">
      <w:pPr>
        <w:pStyle w:val="ListParagraph"/>
        <w:numPr>
          <w:ilvl w:val="1"/>
          <w:numId w:val="25"/>
        </w:numPr>
      </w:pPr>
      <w:r>
        <w:rPr>
          <w:b/>
        </w:rPr>
        <w:t xml:space="preserve">površinski krški reljefni oblici: </w:t>
      </w:r>
      <w:r w:rsidR="00B66BF5">
        <w:t>kamenice, škrape (</w:t>
      </w:r>
      <w:proofErr w:type="spellStart"/>
      <w:r w:rsidR="00B66BF5">
        <w:t>grižine</w:t>
      </w:r>
      <w:proofErr w:type="spellEnd"/>
      <w:r w:rsidR="00B66BF5">
        <w:t>), ponikve, uvale, krška polja i krške zaravni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797955">
        <w:rPr>
          <w:b/>
        </w:rPr>
        <w:t>sedrene pregrade</w:t>
      </w:r>
      <w:r>
        <w:t xml:space="preserve"> (barijere) – Plitvička jezera i slapovi Krke – nastale taloženjem kalcijeva karbonata iz vode (CaCO</w:t>
      </w:r>
      <w:r w:rsidRPr="00B66BF5">
        <w:rPr>
          <w:vertAlign w:val="subscript"/>
        </w:rPr>
        <w:t>3</w:t>
      </w:r>
      <w:r>
        <w:t>)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B66BF5">
        <w:rPr>
          <w:b/>
        </w:rPr>
        <w:t>reljefni oblici u unutrašnjosti krša:</w:t>
      </w:r>
      <w:r>
        <w:t xml:space="preserve"> špilje i jame – više od 11 500 špilja i jama – najdulji špiljski sustav </w:t>
      </w:r>
      <w:r w:rsidRPr="00797955">
        <w:rPr>
          <w:b/>
        </w:rPr>
        <w:t>Đula-Medvednica kod Ogulina</w:t>
      </w:r>
      <w:r>
        <w:t xml:space="preserve"> – 16,4 km; </w:t>
      </w:r>
      <w:r w:rsidRPr="00797955">
        <w:rPr>
          <w:b/>
        </w:rPr>
        <w:t>Lukina jama-</w:t>
      </w:r>
      <w:proofErr w:type="spellStart"/>
      <w:r w:rsidRPr="00797955">
        <w:rPr>
          <w:b/>
        </w:rPr>
        <w:t>Trojama</w:t>
      </w:r>
      <w:proofErr w:type="spellEnd"/>
      <w:r>
        <w:t xml:space="preserve"> (NP </w:t>
      </w:r>
      <w:proofErr w:type="spellStart"/>
      <w:r>
        <w:t>Sj</w:t>
      </w:r>
      <w:proofErr w:type="spellEnd"/>
      <w:r>
        <w:t>. Velebit) – 1421 m duboka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>
        <w:rPr>
          <w:b/>
        </w:rPr>
        <w:t>špiljski ukrasi –</w:t>
      </w:r>
      <w:r>
        <w:t xml:space="preserve"> sige (stalagmiti, stalaktiti i stalagnati)</w:t>
      </w:r>
    </w:p>
    <w:p w:rsidR="00797955" w:rsidRDefault="00797955" w:rsidP="00797955">
      <w:pPr>
        <w:pStyle w:val="ListParagraph"/>
        <w:numPr>
          <w:ilvl w:val="0"/>
          <w:numId w:val="25"/>
        </w:numPr>
      </w:pPr>
      <w:r>
        <w:rPr>
          <w:b/>
        </w:rPr>
        <w:t xml:space="preserve">obalni reljef </w:t>
      </w:r>
      <w:r>
        <w:t>– uz Jadransko more i uz jezera</w:t>
      </w:r>
    </w:p>
    <w:p w:rsidR="00797955" w:rsidRDefault="00797955" w:rsidP="00797955">
      <w:pPr>
        <w:pStyle w:val="ListParagraph"/>
        <w:numPr>
          <w:ilvl w:val="1"/>
          <w:numId w:val="25"/>
        </w:numPr>
      </w:pPr>
      <w:r w:rsidRPr="00797955">
        <w:t>današ</w:t>
      </w:r>
      <w:r>
        <w:t>nji izgled obala Jadrana dobila je prije 11 700 godina – otapanje leda potopilo je obalu jer se razina mora podigla za 100 m (točnije 121 m)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potapanjem nižih dijelova reljefa nastali su </w:t>
      </w:r>
      <w:r w:rsidRPr="00797955">
        <w:rPr>
          <w:b/>
        </w:rPr>
        <w:t>zaljevi</w:t>
      </w:r>
      <w:r w:rsidRPr="00797955">
        <w:t xml:space="preserve"> i </w:t>
      </w:r>
      <w:r w:rsidRPr="00797955">
        <w:rPr>
          <w:b/>
        </w:rPr>
        <w:t>kanali</w:t>
      </w:r>
      <w:r w:rsidRPr="00797955">
        <w:t xml:space="preserve">, a viši dijelovi su postali </w:t>
      </w:r>
      <w:r w:rsidRPr="00797955">
        <w:rPr>
          <w:b/>
        </w:rPr>
        <w:t>otoci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rijeke su oblikovale </w:t>
      </w:r>
      <w:r w:rsidRPr="00797955">
        <w:rPr>
          <w:b/>
        </w:rPr>
        <w:t>deltu</w:t>
      </w:r>
      <w:r w:rsidRPr="00797955">
        <w:t xml:space="preserve"> (Neretva) i </w:t>
      </w:r>
      <w:r w:rsidRPr="00797955">
        <w:rPr>
          <w:b/>
        </w:rPr>
        <w:t>kanjone</w:t>
      </w:r>
      <w:r w:rsidRPr="00797955">
        <w:t xml:space="preserve"> (Cetina, Zrmanja i Krka)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proofErr w:type="spellStart"/>
      <w:r w:rsidRPr="00797955">
        <w:rPr>
          <w:b/>
        </w:rPr>
        <w:t>rijasi</w:t>
      </w:r>
      <w:proofErr w:type="spellEnd"/>
      <w:r w:rsidRPr="00797955">
        <w:t xml:space="preserve"> (zaljev nastao potapanjem riječne doline) – </w:t>
      </w:r>
      <w:proofErr w:type="spellStart"/>
      <w:r w:rsidRPr="00797955">
        <w:t>Limski</w:t>
      </w:r>
      <w:proofErr w:type="spellEnd"/>
      <w:r w:rsidRPr="00797955">
        <w:t xml:space="preserve"> i Plominski zaljev te Novigradsko more</w:t>
      </w:r>
    </w:p>
    <w:p w:rsidR="00797955" w:rsidRPr="00797955" w:rsidRDefault="00797955" w:rsidP="00797955">
      <w:pPr>
        <w:pStyle w:val="ListParagraph"/>
        <w:numPr>
          <w:ilvl w:val="0"/>
          <w:numId w:val="25"/>
        </w:numPr>
        <w:rPr>
          <w:b/>
        </w:rPr>
      </w:pPr>
      <w:r w:rsidRPr="00797955">
        <w:rPr>
          <w:b/>
        </w:rPr>
        <w:t xml:space="preserve">riječni reljef </w:t>
      </w:r>
      <w:r>
        <w:t>–</w:t>
      </w:r>
      <w:r w:rsidRPr="00797955">
        <w:t xml:space="preserve"> najčešći</w:t>
      </w:r>
      <w:r>
        <w:t xml:space="preserve"> </w:t>
      </w:r>
      <w:r w:rsidRPr="00797955">
        <w:t>oblik reljefa u panonsko-peripanonskom dijelu Hrvatske</w:t>
      </w:r>
    </w:p>
    <w:p w:rsidR="00797955" w:rsidRDefault="00797955" w:rsidP="00797955">
      <w:pPr>
        <w:pStyle w:val="ListParagraph"/>
        <w:numPr>
          <w:ilvl w:val="1"/>
          <w:numId w:val="25"/>
        </w:numPr>
        <w:rPr>
          <w:b/>
        </w:rPr>
      </w:pPr>
      <w:r w:rsidRPr="00797955">
        <w:t xml:space="preserve">rijeke svojim djelovanjem stvaraju </w:t>
      </w:r>
      <w:r w:rsidRPr="002A67CE">
        <w:rPr>
          <w:b/>
        </w:rPr>
        <w:t>naplavne ravni (</w:t>
      </w:r>
      <w:proofErr w:type="spellStart"/>
      <w:r w:rsidRPr="002A67CE">
        <w:rPr>
          <w:b/>
        </w:rPr>
        <w:t>poloje</w:t>
      </w:r>
      <w:proofErr w:type="spellEnd"/>
      <w:r w:rsidRPr="002A67CE">
        <w:rPr>
          <w:b/>
        </w:rPr>
        <w:t>), meandre, riječne terase, riječne otoke, mrtvaje…</w:t>
      </w:r>
    </w:p>
    <w:p w:rsidR="002A67CE" w:rsidRPr="002A67CE" w:rsidRDefault="002A67CE" w:rsidP="002A67CE">
      <w:pPr>
        <w:pStyle w:val="ListParagraph"/>
        <w:numPr>
          <w:ilvl w:val="2"/>
          <w:numId w:val="25"/>
        </w:numPr>
        <w:rPr>
          <w:b/>
        </w:rPr>
      </w:pPr>
      <w:r>
        <w:t xml:space="preserve">naplavne ravni ili </w:t>
      </w:r>
      <w:proofErr w:type="spellStart"/>
      <w:r>
        <w:t>poloji</w:t>
      </w:r>
      <w:proofErr w:type="spellEnd"/>
      <w:r>
        <w:t xml:space="preserve"> Save, Drave, Dunava i pritoka</w:t>
      </w:r>
    </w:p>
    <w:p w:rsidR="00797955" w:rsidRPr="00797955" w:rsidRDefault="00797955" w:rsidP="00797955">
      <w:pPr>
        <w:pStyle w:val="ListParagraph"/>
        <w:numPr>
          <w:ilvl w:val="1"/>
          <w:numId w:val="25"/>
        </w:numPr>
      </w:pPr>
      <w:r w:rsidRPr="00797955">
        <w:t xml:space="preserve">najniži dijelovi poloja su </w:t>
      </w:r>
      <w:r w:rsidRPr="002A67CE">
        <w:rPr>
          <w:b/>
        </w:rPr>
        <w:t>močvare</w:t>
      </w:r>
      <w:r w:rsidRPr="00797955">
        <w:t xml:space="preserve"> – Lonjsko polje i Kopački rit</w:t>
      </w:r>
    </w:p>
    <w:p w:rsidR="00797955" w:rsidRPr="002A67CE" w:rsidRDefault="002A67CE" w:rsidP="002A67CE">
      <w:pPr>
        <w:pStyle w:val="ListParagraph"/>
        <w:numPr>
          <w:ilvl w:val="0"/>
          <w:numId w:val="25"/>
        </w:numPr>
        <w:rPr>
          <w:b/>
        </w:rPr>
      </w:pPr>
      <w:r>
        <w:rPr>
          <w:b/>
        </w:rPr>
        <w:t xml:space="preserve">padinski reljef </w:t>
      </w:r>
      <w:r>
        <w:t xml:space="preserve"> 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prisutni su u svim dijelovima Hrvatske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rPr>
          <w:b/>
        </w:rPr>
        <w:t>najizraženiji su u gorskim područjima</w:t>
      </w:r>
      <w:r w:rsidRPr="002A67CE">
        <w:t xml:space="preserve"> na ogoljenim padinama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procesi</w:t>
      </w:r>
      <w:r>
        <w:t xml:space="preserve"> </w:t>
      </w:r>
      <w:proofErr w:type="spellStart"/>
      <w:r>
        <w:t>spiranja</w:t>
      </w:r>
      <w:proofErr w:type="spellEnd"/>
      <w:r>
        <w:t xml:space="preserve">, </w:t>
      </w:r>
      <w:proofErr w:type="spellStart"/>
      <w:r>
        <w:t>jaruženja</w:t>
      </w:r>
      <w:proofErr w:type="spellEnd"/>
      <w:r>
        <w:t>, kliženja i urušavanja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t>materijale koje su nanijeli ledenjaci nalazimo na Velebitu – Velika i Mala Paklenica, Veliko i Malo Rujno…</w:t>
      </w:r>
    </w:p>
    <w:p w:rsidR="00B50D69" w:rsidRPr="002A67CE" w:rsidRDefault="00B50D69" w:rsidP="00B50D69">
      <w:pPr>
        <w:pStyle w:val="ListParagraph"/>
        <w:ind w:left="1440"/>
      </w:pPr>
    </w:p>
    <w:p w:rsidR="002A67CE" w:rsidRPr="00A37F79" w:rsidRDefault="00B50D69" w:rsidP="00B50D69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 xml:space="preserve">reljef jadranskog podmorja – </w:t>
      </w:r>
      <w:r>
        <w:t>sjeverozapadni dio Jadrana je plići (prije je to bilo kopno) a jugoistočni dio dublji (1233 m najdublji dio) – razdvaja ih srednjojadranski prag</w:t>
      </w:r>
    </w:p>
    <w:p w:rsidR="00A37F79" w:rsidRDefault="00A37F79" w:rsidP="00A37F79">
      <w:pPr>
        <w:pStyle w:val="Heading2"/>
      </w:pPr>
      <w:r>
        <w:t>KRŠ KAO ZAŠTITNI ZNAK RELJEFA HRVATSKE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>Primorska i Gorska Hrvatska imaju neke zajedničke karakteristike: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pružanje reljefa i položaj prema moru – SZ-JI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geološki postanak – alpska orogeneza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geološko-</w:t>
      </w:r>
      <w:proofErr w:type="spellStart"/>
      <w:r>
        <w:t>petrografski</w:t>
      </w:r>
      <w:proofErr w:type="spellEnd"/>
      <w:r>
        <w:t xml:space="preserve"> sastav – karbonatne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 xml:space="preserve">u građi reljefa dominira krš – skup geoloških, geomorfoloških, hidroloških i </w:t>
      </w:r>
      <w:proofErr w:type="spellStart"/>
      <w:r>
        <w:t>hidrogeoloških</w:t>
      </w:r>
      <w:proofErr w:type="spellEnd"/>
      <w:r>
        <w:t xml:space="preserve"> pojava nastalih erozijskim i korozijskim djelovanjem podzemnih i površinskih voda na lako topljive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proofErr w:type="spellStart"/>
      <w:r w:rsidRPr="00A37F79">
        <w:rPr>
          <w:b/>
        </w:rPr>
        <w:t>fliš</w:t>
      </w:r>
      <w:proofErr w:type="spellEnd"/>
      <w:r>
        <w:t xml:space="preserve"> – javlja se na manjim površinama – nepropusni sediment – gospodarski vrlo važan</w:t>
      </w:r>
    </w:p>
    <w:p w:rsidR="00A37F79" w:rsidRDefault="003F38E9" w:rsidP="00A37F79">
      <w:pPr>
        <w:pStyle w:val="ListParagraph"/>
        <w:numPr>
          <w:ilvl w:val="0"/>
          <w:numId w:val="28"/>
        </w:numPr>
      </w:pPr>
      <w:r>
        <w:t>sedra – akumulacija kalcij-karbonata</w:t>
      </w:r>
    </w:p>
    <w:p w:rsidR="003F38E9" w:rsidRPr="00A37F79" w:rsidRDefault="003F38E9" w:rsidP="00A37F79">
      <w:pPr>
        <w:pStyle w:val="ListParagraph"/>
        <w:numPr>
          <w:ilvl w:val="0"/>
          <w:numId w:val="28"/>
        </w:numPr>
      </w:pPr>
      <w:proofErr w:type="spellStart"/>
      <w:r>
        <w:t>flišne</w:t>
      </w:r>
      <w:proofErr w:type="spellEnd"/>
      <w:r>
        <w:t xml:space="preserve"> udoline i krška polja – </w:t>
      </w:r>
      <w:proofErr w:type="spellStart"/>
      <w:r>
        <w:t>denudacijsko</w:t>
      </w:r>
      <w:proofErr w:type="spellEnd"/>
      <w:r>
        <w:t>-akumulacijski i tektonsko-akumulacijski reljef</w:t>
      </w:r>
      <w:bookmarkStart w:id="0" w:name="_GoBack"/>
      <w:bookmarkEnd w:id="0"/>
    </w:p>
    <w:sectPr w:rsidR="003F38E9" w:rsidRPr="00A37F79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887" w:rsidRDefault="00673887" w:rsidP="0081595F">
      <w:pPr>
        <w:spacing w:after="0" w:line="240" w:lineRule="auto"/>
      </w:pPr>
      <w:r>
        <w:separator/>
      </w:r>
    </w:p>
  </w:endnote>
  <w:endnote w:type="continuationSeparator" w:id="0">
    <w:p w:rsidR="00673887" w:rsidRDefault="00673887" w:rsidP="00815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887" w:rsidRDefault="00673887" w:rsidP="0081595F">
      <w:pPr>
        <w:spacing w:after="0" w:line="240" w:lineRule="auto"/>
      </w:pPr>
      <w:r>
        <w:separator/>
      </w:r>
    </w:p>
  </w:footnote>
  <w:footnote w:type="continuationSeparator" w:id="0">
    <w:p w:rsidR="00673887" w:rsidRDefault="00673887" w:rsidP="0081595F">
      <w:pPr>
        <w:spacing w:after="0" w:line="240" w:lineRule="auto"/>
      </w:pPr>
      <w:r>
        <w:continuationSeparator/>
      </w:r>
    </w:p>
  </w:footnote>
  <w:footnote w:id="1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neolitik (grč. </w:t>
      </w:r>
      <w:proofErr w:type="spellStart"/>
      <w:r w:rsidRPr="00B24BB9">
        <w:t>neos</w:t>
      </w:r>
      <w:proofErr w:type="spellEnd"/>
      <w:r w:rsidRPr="00B24BB9">
        <w:t xml:space="preserve"> – nov i </w:t>
      </w:r>
      <w:proofErr w:type="spellStart"/>
      <w:r w:rsidRPr="00B24BB9">
        <w:t>lithos</w:t>
      </w:r>
      <w:proofErr w:type="spellEnd"/>
      <w:r w:rsidRPr="00B24BB9">
        <w:t xml:space="preserve"> – kamen) između 10 000 i 4 000 </w:t>
      </w:r>
      <w:proofErr w:type="spellStart"/>
      <w:r w:rsidRPr="00B24BB9">
        <w:t>pr</w:t>
      </w:r>
      <w:proofErr w:type="spellEnd"/>
      <w:r w:rsidRPr="00B24BB9">
        <w:t xml:space="preserve">. </w:t>
      </w:r>
      <w:proofErr w:type="spellStart"/>
      <w:r w:rsidRPr="00B24BB9">
        <w:t>kr</w:t>
      </w:r>
      <w:proofErr w:type="spellEnd"/>
      <w:r w:rsidRPr="00B24BB9">
        <w:t>.– razvoj zemljoradnje i stočarstva, pojava stalnih naselja i prijelaz na sjedilački način života; proizvodnja keramičkog posuđa i drugih posuda od pečene gline; i dalje se proizvodi kameno oruđe i oružje; umjetnost u ukrašavanju keramičkih posuda, figuralne plastike i različitih kultnih predmeta</w:t>
      </w:r>
    </w:p>
  </w:footnote>
  <w:footnote w:id="2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brončano doba od oko 2000. </w:t>
      </w:r>
      <w:proofErr w:type="spellStart"/>
      <w:r w:rsidRPr="00B24BB9">
        <w:t>pr</w:t>
      </w:r>
      <w:proofErr w:type="spellEnd"/>
      <w:r w:rsidRPr="00B24BB9">
        <w:t xml:space="preserve"> Kr. do 750. </w:t>
      </w:r>
      <w:proofErr w:type="spellStart"/>
      <w:r w:rsidRPr="00B24BB9">
        <w:t>pr</w:t>
      </w:r>
      <w:proofErr w:type="spellEnd"/>
      <w:r w:rsidRPr="00B24BB9">
        <w:t>. Kr.– izrada oruđa, oružja, nakita i posuđa od bronce – legura bakra i kositra</w:t>
      </w:r>
    </w:p>
  </w:footnote>
  <w:footnote w:id="3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željezno doba – u Europi traje kroz 1 tisućljeće </w:t>
      </w:r>
      <w:proofErr w:type="spellStart"/>
      <w:r>
        <w:t>pr</w:t>
      </w:r>
      <w:proofErr w:type="spellEnd"/>
      <w:r>
        <w:t>. Kr. – karakterizira ga upotreba željeza</w:t>
      </w:r>
    </w:p>
  </w:footnote>
  <w:footnote w:id="4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mezozoik traje od prije 250 do prije 65 mil. godina – razdoblje </w:t>
      </w:r>
      <w:proofErr w:type="spellStart"/>
      <w:r>
        <w:t>dinosaura</w:t>
      </w:r>
      <w:proofErr w:type="spellEnd"/>
      <w:r>
        <w:t xml:space="preserve"> – dijeli se na trijas, juru i kredu</w:t>
      </w:r>
    </w:p>
  </w:footnote>
  <w:footnote w:id="5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kenozoik</w:t>
      </w:r>
      <w:proofErr w:type="spellEnd"/>
      <w:r>
        <w:t xml:space="preserve"> je posljednja era koja započinje prije 65 mil. godina – nakon nestanka </w:t>
      </w:r>
      <w:proofErr w:type="spellStart"/>
      <w:r>
        <w:t>dinosaura</w:t>
      </w:r>
      <w:proofErr w:type="spellEnd"/>
      <w:r>
        <w:t xml:space="preserve"> – dijeli se na </w:t>
      </w:r>
      <w:proofErr w:type="spellStart"/>
      <w:r>
        <w:t>paleogen</w:t>
      </w:r>
      <w:proofErr w:type="spellEnd"/>
      <w:r>
        <w:t xml:space="preserve">, </w:t>
      </w:r>
      <w:proofErr w:type="spellStart"/>
      <w:r>
        <w:t>neogen</w:t>
      </w:r>
      <w:proofErr w:type="spellEnd"/>
      <w:r>
        <w:t xml:space="preserve"> i </w:t>
      </w:r>
      <w:proofErr w:type="spellStart"/>
      <w:r>
        <w:t>kvartar</w:t>
      </w:r>
      <w:proofErr w:type="spellEnd"/>
    </w:p>
  </w:footnote>
  <w:footnote w:id="6">
    <w:p w:rsidR="009B44B5" w:rsidRDefault="009B44B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9B44B5">
        <w:t>Paleogen</w:t>
      </w:r>
      <w:proofErr w:type="spellEnd"/>
      <w:r w:rsidRPr="009B44B5">
        <w:t xml:space="preserve"> je geološko razdoblje u prošlosti Zemlje, koje je počelo prije 65 i za</w:t>
      </w:r>
      <w:r>
        <w:t xml:space="preserve">vršilo prije 23 milijuna godina – era </w:t>
      </w:r>
      <w:proofErr w:type="spellStart"/>
      <w:r>
        <w:t>kenozoik</w:t>
      </w:r>
      <w:proofErr w:type="spellEnd"/>
    </w:p>
  </w:footnote>
  <w:footnote w:id="7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pleistocen</w:t>
      </w:r>
      <w:proofErr w:type="spellEnd"/>
      <w:r>
        <w:t xml:space="preserve"> od prije 2.5 mil. god do prije 11 550 god – era </w:t>
      </w:r>
      <w:proofErr w:type="spellStart"/>
      <w:r>
        <w:t>kvartar</w:t>
      </w:r>
      <w:proofErr w:type="spellEnd"/>
    </w:p>
  </w:footnote>
  <w:footnote w:id="8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holocen</w:t>
      </w:r>
      <w:proofErr w:type="spellEnd"/>
      <w:r>
        <w:t xml:space="preserve"> – (</w:t>
      </w:r>
      <w:proofErr w:type="spellStart"/>
      <w:r>
        <w:t>interglacijalno</w:t>
      </w:r>
      <w:proofErr w:type="spellEnd"/>
      <w:r>
        <w:t xml:space="preserve">) razdoblje u kojem sad živimo, počelo je prije 9500 godina naglim zatopljenjem (razina mora porasla za 100 m) – era </w:t>
      </w:r>
      <w:proofErr w:type="spellStart"/>
      <w:r>
        <w:t>kvartar</w:t>
      </w:r>
      <w:proofErr w:type="spellEnd"/>
    </w:p>
  </w:footnote>
  <w:footnote w:id="9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Vapnenac je sedimentna stijena (taložna) stijena koja sadrži najmanje 50% minerala kalcita (kalcijev karbonat, CaCO</w:t>
      </w:r>
      <w:r w:rsidRPr="00956CC9">
        <w:rPr>
          <w:vertAlign w:val="subscript"/>
        </w:rPr>
        <w:t>3</w:t>
      </w:r>
      <w:r w:rsidRPr="0059364A">
        <w:t xml:space="preserve">) te primjesa kao što su: </w:t>
      </w:r>
      <w:proofErr w:type="spellStart"/>
      <w:r w:rsidRPr="0059364A">
        <w:t>dijaspor</w:t>
      </w:r>
      <w:proofErr w:type="spellEnd"/>
      <w:r w:rsidRPr="0059364A">
        <w:t xml:space="preserve">, </w:t>
      </w:r>
      <w:proofErr w:type="spellStart"/>
      <w:r w:rsidRPr="0059364A">
        <w:t>cirkon</w:t>
      </w:r>
      <w:proofErr w:type="spellEnd"/>
      <w:r w:rsidRPr="0059364A">
        <w:t xml:space="preserve">, gline, limonit, hematit, </w:t>
      </w:r>
      <w:proofErr w:type="spellStart"/>
      <w:r w:rsidRPr="0059364A">
        <w:t>hidrargilit</w:t>
      </w:r>
      <w:proofErr w:type="spellEnd"/>
      <w:r w:rsidRPr="0059364A">
        <w:t xml:space="preserve">, kremen, </w:t>
      </w:r>
      <w:proofErr w:type="spellStart"/>
      <w:r w:rsidRPr="0059364A">
        <w:t>turmalin</w:t>
      </w:r>
      <w:proofErr w:type="spellEnd"/>
      <w:r w:rsidRPr="0059364A">
        <w:t xml:space="preserve">, </w:t>
      </w:r>
      <w:proofErr w:type="spellStart"/>
      <w:r w:rsidRPr="0059364A">
        <w:t>sporogelit</w:t>
      </w:r>
      <w:proofErr w:type="spellEnd"/>
      <w:r w:rsidRPr="0059364A">
        <w:t xml:space="preserve"> i granat (a ponegdje i granita). Nastao je taloženjem vapnenih kućica i skeleta izumrlih morskih životinja, a donekle i bilja.</w:t>
      </w:r>
    </w:p>
  </w:footnote>
  <w:footnote w:id="10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Dolomit je naziv i za mineral i za sedimentnu stijenu, a oboje su izgrađeni od kalcij-magnezijeva karbonata (CaCO</w:t>
      </w:r>
      <w:r w:rsidRPr="0059364A">
        <w:rPr>
          <w:vertAlign w:val="subscript"/>
        </w:rPr>
        <w:t>3</w:t>
      </w:r>
      <w:r w:rsidRPr="0059364A">
        <w:t xml:space="preserve"> x MgCO</w:t>
      </w:r>
      <w:r w:rsidRPr="0059364A">
        <w:rPr>
          <w:vertAlign w:val="subscript"/>
        </w:rPr>
        <w:t>3</w:t>
      </w:r>
      <w:r w:rsidRPr="0059364A">
        <w:t>) u kristalnome stanju. Obično je bijele boje, ali može biti i crvenkast, siv ili smeđ od primjesa željeza ili mangana.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1448"/>
    <w:multiLevelType w:val="hybridMultilevel"/>
    <w:tmpl w:val="7C683ADC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22FC9"/>
    <w:multiLevelType w:val="hybridMultilevel"/>
    <w:tmpl w:val="DCCAB0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B659E"/>
    <w:multiLevelType w:val="hybridMultilevel"/>
    <w:tmpl w:val="2BACF38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678D9"/>
    <w:multiLevelType w:val="hybridMultilevel"/>
    <w:tmpl w:val="8056CA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04C6B"/>
    <w:multiLevelType w:val="hybridMultilevel"/>
    <w:tmpl w:val="F9D4D2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6B5EEC"/>
    <w:multiLevelType w:val="hybridMultilevel"/>
    <w:tmpl w:val="758AA1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7A0BB0"/>
    <w:multiLevelType w:val="hybridMultilevel"/>
    <w:tmpl w:val="0866B4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B5181D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42206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D533B0"/>
    <w:multiLevelType w:val="hybridMultilevel"/>
    <w:tmpl w:val="5EF0B5D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3819C9"/>
    <w:multiLevelType w:val="hybridMultilevel"/>
    <w:tmpl w:val="3D323188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083F60"/>
    <w:multiLevelType w:val="hybridMultilevel"/>
    <w:tmpl w:val="E1F4CB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777ACB"/>
    <w:multiLevelType w:val="hybridMultilevel"/>
    <w:tmpl w:val="4280BA76"/>
    <w:lvl w:ilvl="0" w:tplc="91CCA736">
      <w:start w:val="1"/>
      <w:numFmt w:val="bullet"/>
      <w:lvlText w:val=""/>
      <w:lvlJc w:val="left"/>
      <w:pPr>
        <w:ind w:left="766" w:hanging="360"/>
      </w:pPr>
      <w:rPr>
        <w:rFonts w:ascii="Symbol" w:hAnsi="Symbol" w:hint="default"/>
      </w:rPr>
    </w:lvl>
    <w:lvl w:ilvl="1" w:tplc="3ADA441A">
      <w:start w:val="1"/>
      <w:numFmt w:val="decimal"/>
      <w:lvlText w:val="%2."/>
      <w:lvlJc w:val="left"/>
      <w:pPr>
        <w:ind w:left="1486" w:hanging="360"/>
      </w:pPr>
      <w:rPr>
        <w:rFonts w:hint="default"/>
        <w:b w:val="0"/>
      </w:rPr>
    </w:lvl>
    <w:lvl w:ilvl="2" w:tplc="91CCA736">
      <w:start w:val="1"/>
      <w:numFmt w:val="bullet"/>
      <w:lvlText w:val=""/>
      <w:lvlJc w:val="left"/>
      <w:pPr>
        <w:ind w:left="2206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>
    <w:nsid w:val="32B743F3"/>
    <w:multiLevelType w:val="hybridMultilevel"/>
    <w:tmpl w:val="E72299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6800B6"/>
    <w:multiLevelType w:val="hybridMultilevel"/>
    <w:tmpl w:val="E494BABC"/>
    <w:lvl w:ilvl="0" w:tplc="041A000F">
      <w:start w:val="1"/>
      <w:numFmt w:val="decimal"/>
      <w:pStyle w:val="NASLOVPOGLAVLJA"/>
      <w:lvlText w:val="%1."/>
      <w:lvlJc w:val="left"/>
      <w:pPr>
        <w:ind w:left="720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9E0F90"/>
    <w:multiLevelType w:val="hybridMultilevel"/>
    <w:tmpl w:val="4F2842C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027E27"/>
    <w:multiLevelType w:val="hybridMultilevel"/>
    <w:tmpl w:val="CE4CD010"/>
    <w:lvl w:ilvl="0" w:tplc="A85EBFC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5C37A6"/>
    <w:multiLevelType w:val="hybridMultilevel"/>
    <w:tmpl w:val="52D672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5865AD"/>
    <w:multiLevelType w:val="hybridMultilevel"/>
    <w:tmpl w:val="50369AAE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C72915"/>
    <w:multiLevelType w:val="hybridMultilevel"/>
    <w:tmpl w:val="E3606DC4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5946C3"/>
    <w:multiLevelType w:val="hybridMultilevel"/>
    <w:tmpl w:val="AEEC076C"/>
    <w:lvl w:ilvl="0" w:tplc="1DD6EB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F2B3835"/>
    <w:multiLevelType w:val="hybridMultilevel"/>
    <w:tmpl w:val="3F3423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1B72AD"/>
    <w:multiLevelType w:val="hybridMultilevel"/>
    <w:tmpl w:val="5CBC25F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8E75B8"/>
    <w:multiLevelType w:val="hybridMultilevel"/>
    <w:tmpl w:val="6B169E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B017E2"/>
    <w:multiLevelType w:val="hybridMultilevel"/>
    <w:tmpl w:val="94368A3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A17BEB"/>
    <w:multiLevelType w:val="hybridMultilevel"/>
    <w:tmpl w:val="62F48392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E1792A"/>
    <w:multiLevelType w:val="hybridMultilevel"/>
    <w:tmpl w:val="25FEF32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ED5B8B"/>
    <w:multiLevelType w:val="hybridMultilevel"/>
    <w:tmpl w:val="F1C8115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2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21"/>
  </w:num>
  <w:num w:numId="9">
    <w:abstractNumId w:val="27"/>
  </w:num>
  <w:num w:numId="10">
    <w:abstractNumId w:val="1"/>
  </w:num>
  <w:num w:numId="11">
    <w:abstractNumId w:val="11"/>
  </w:num>
  <w:num w:numId="12">
    <w:abstractNumId w:val="26"/>
  </w:num>
  <w:num w:numId="13">
    <w:abstractNumId w:val="22"/>
  </w:num>
  <w:num w:numId="14">
    <w:abstractNumId w:val="15"/>
  </w:num>
  <w:num w:numId="15">
    <w:abstractNumId w:val="4"/>
  </w:num>
  <w:num w:numId="16">
    <w:abstractNumId w:val="13"/>
  </w:num>
  <w:num w:numId="17">
    <w:abstractNumId w:val="24"/>
  </w:num>
  <w:num w:numId="18">
    <w:abstractNumId w:val="17"/>
  </w:num>
  <w:num w:numId="19">
    <w:abstractNumId w:val="18"/>
  </w:num>
  <w:num w:numId="20">
    <w:abstractNumId w:val="25"/>
  </w:num>
  <w:num w:numId="21">
    <w:abstractNumId w:val="16"/>
  </w:num>
  <w:num w:numId="22">
    <w:abstractNumId w:val="10"/>
  </w:num>
  <w:num w:numId="23">
    <w:abstractNumId w:val="0"/>
  </w:num>
  <w:num w:numId="24">
    <w:abstractNumId w:val="9"/>
  </w:num>
  <w:num w:numId="25">
    <w:abstractNumId w:val="8"/>
  </w:num>
  <w:num w:numId="26">
    <w:abstractNumId w:val="20"/>
  </w:num>
  <w:num w:numId="27">
    <w:abstractNumId w:val="7"/>
  </w:num>
  <w:num w:numId="28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6CC1"/>
    <w:rsid w:val="00014177"/>
    <w:rsid w:val="000164BC"/>
    <w:rsid w:val="00021329"/>
    <w:rsid w:val="00030E59"/>
    <w:rsid w:val="00034B66"/>
    <w:rsid w:val="000357DF"/>
    <w:rsid w:val="00046D19"/>
    <w:rsid w:val="00062A31"/>
    <w:rsid w:val="00074D3E"/>
    <w:rsid w:val="000879E8"/>
    <w:rsid w:val="00094785"/>
    <w:rsid w:val="00094F65"/>
    <w:rsid w:val="000A5FE9"/>
    <w:rsid w:val="000E50B2"/>
    <w:rsid w:val="000F1177"/>
    <w:rsid w:val="000F21DC"/>
    <w:rsid w:val="000F68C8"/>
    <w:rsid w:val="000F7055"/>
    <w:rsid w:val="00100C8C"/>
    <w:rsid w:val="001231BC"/>
    <w:rsid w:val="00124075"/>
    <w:rsid w:val="00146E59"/>
    <w:rsid w:val="00151F91"/>
    <w:rsid w:val="00161880"/>
    <w:rsid w:val="00183989"/>
    <w:rsid w:val="00184C82"/>
    <w:rsid w:val="001861D9"/>
    <w:rsid w:val="00191D6A"/>
    <w:rsid w:val="00195BEF"/>
    <w:rsid w:val="001A175B"/>
    <w:rsid w:val="001A5C94"/>
    <w:rsid w:val="001B42E9"/>
    <w:rsid w:val="001B7DB6"/>
    <w:rsid w:val="001C613A"/>
    <w:rsid w:val="001C7FA4"/>
    <w:rsid w:val="001E7260"/>
    <w:rsid w:val="0022551E"/>
    <w:rsid w:val="00232662"/>
    <w:rsid w:val="00236C2D"/>
    <w:rsid w:val="00246801"/>
    <w:rsid w:val="0025179E"/>
    <w:rsid w:val="00255872"/>
    <w:rsid w:val="002565E4"/>
    <w:rsid w:val="002618C9"/>
    <w:rsid w:val="00270C12"/>
    <w:rsid w:val="00273EDB"/>
    <w:rsid w:val="002834C5"/>
    <w:rsid w:val="00296384"/>
    <w:rsid w:val="002A4D4A"/>
    <w:rsid w:val="002A67CE"/>
    <w:rsid w:val="002B081A"/>
    <w:rsid w:val="002B3F7C"/>
    <w:rsid w:val="002C3018"/>
    <w:rsid w:val="002F221C"/>
    <w:rsid w:val="002F7475"/>
    <w:rsid w:val="0030184B"/>
    <w:rsid w:val="003038D6"/>
    <w:rsid w:val="00306276"/>
    <w:rsid w:val="00311F84"/>
    <w:rsid w:val="003143F0"/>
    <w:rsid w:val="00317EA0"/>
    <w:rsid w:val="00322D08"/>
    <w:rsid w:val="00324851"/>
    <w:rsid w:val="003309AF"/>
    <w:rsid w:val="0033288D"/>
    <w:rsid w:val="003368E6"/>
    <w:rsid w:val="00344141"/>
    <w:rsid w:val="00350511"/>
    <w:rsid w:val="00360537"/>
    <w:rsid w:val="003607E0"/>
    <w:rsid w:val="003617FF"/>
    <w:rsid w:val="00365779"/>
    <w:rsid w:val="00367719"/>
    <w:rsid w:val="00373EFD"/>
    <w:rsid w:val="00386182"/>
    <w:rsid w:val="003A0065"/>
    <w:rsid w:val="003D549A"/>
    <w:rsid w:val="003D76CB"/>
    <w:rsid w:val="003E0E17"/>
    <w:rsid w:val="003E40AD"/>
    <w:rsid w:val="003E509C"/>
    <w:rsid w:val="003F38E9"/>
    <w:rsid w:val="0040397F"/>
    <w:rsid w:val="00404AFA"/>
    <w:rsid w:val="004076EE"/>
    <w:rsid w:val="0042412F"/>
    <w:rsid w:val="0044461F"/>
    <w:rsid w:val="00455079"/>
    <w:rsid w:val="00464EC0"/>
    <w:rsid w:val="00475F3A"/>
    <w:rsid w:val="00484A0D"/>
    <w:rsid w:val="004915D5"/>
    <w:rsid w:val="004941A9"/>
    <w:rsid w:val="00494382"/>
    <w:rsid w:val="00496A38"/>
    <w:rsid w:val="004A1137"/>
    <w:rsid w:val="004A4ED4"/>
    <w:rsid w:val="004A50DE"/>
    <w:rsid w:val="004B19A8"/>
    <w:rsid w:val="004D3D24"/>
    <w:rsid w:val="004D4B74"/>
    <w:rsid w:val="004E1442"/>
    <w:rsid w:val="004E5169"/>
    <w:rsid w:val="004F5275"/>
    <w:rsid w:val="00501554"/>
    <w:rsid w:val="0050273B"/>
    <w:rsid w:val="0051401A"/>
    <w:rsid w:val="00542B48"/>
    <w:rsid w:val="00556680"/>
    <w:rsid w:val="00574C8F"/>
    <w:rsid w:val="00592FDD"/>
    <w:rsid w:val="0059364A"/>
    <w:rsid w:val="005A1468"/>
    <w:rsid w:val="005B71FB"/>
    <w:rsid w:val="005C1EEC"/>
    <w:rsid w:val="005E122C"/>
    <w:rsid w:val="005E5DFF"/>
    <w:rsid w:val="005E6106"/>
    <w:rsid w:val="005F61EA"/>
    <w:rsid w:val="005F72A1"/>
    <w:rsid w:val="006220C1"/>
    <w:rsid w:val="00624036"/>
    <w:rsid w:val="00642BA3"/>
    <w:rsid w:val="00646145"/>
    <w:rsid w:val="006555E6"/>
    <w:rsid w:val="006564A0"/>
    <w:rsid w:val="0065734C"/>
    <w:rsid w:val="006574C9"/>
    <w:rsid w:val="00673887"/>
    <w:rsid w:val="00674D59"/>
    <w:rsid w:val="00677D7D"/>
    <w:rsid w:val="00696F19"/>
    <w:rsid w:val="006A58E6"/>
    <w:rsid w:val="006B6DDF"/>
    <w:rsid w:val="006C13E4"/>
    <w:rsid w:val="006D671F"/>
    <w:rsid w:val="006F0A57"/>
    <w:rsid w:val="0071114B"/>
    <w:rsid w:val="007127A6"/>
    <w:rsid w:val="007160C2"/>
    <w:rsid w:val="00724008"/>
    <w:rsid w:val="0072530C"/>
    <w:rsid w:val="0073796E"/>
    <w:rsid w:val="00740274"/>
    <w:rsid w:val="007419F0"/>
    <w:rsid w:val="00760E9E"/>
    <w:rsid w:val="00773F5D"/>
    <w:rsid w:val="00797955"/>
    <w:rsid w:val="007E2425"/>
    <w:rsid w:val="007E53F2"/>
    <w:rsid w:val="007F3BBF"/>
    <w:rsid w:val="0081495B"/>
    <w:rsid w:val="0081564C"/>
    <w:rsid w:val="0081595F"/>
    <w:rsid w:val="008642EF"/>
    <w:rsid w:val="0087075E"/>
    <w:rsid w:val="00876427"/>
    <w:rsid w:val="008870FA"/>
    <w:rsid w:val="00887847"/>
    <w:rsid w:val="00890817"/>
    <w:rsid w:val="00894F0C"/>
    <w:rsid w:val="008A5FB2"/>
    <w:rsid w:val="008D37D5"/>
    <w:rsid w:val="008E2448"/>
    <w:rsid w:val="0091178A"/>
    <w:rsid w:val="00913FD2"/>
    <w:rsid w:val="00933901"/>
    <w:rsid w:val="00946A2B"/>
    <w:rsid w:val="00950E7E"/>
    <w:rsid w:val="00956CC9"/>
    <w:rsid w:val="009719C7"/>
    <w:rsid w:val="0098151C"/>
    <w:rsid w:val="00984E46"/>
    <w:rsid w:val="00995ED5"/>
    <w:rsid w:val="009A200E"/>
    <w:rsid w:val="009A60CE"/>
    <w:rsid w:val="009B44B5"/>
    <w:rsid w:val="009C3D46"/>
    <w:rsid w:val="009D2650"/>
    <w:rsid w:val="009D61AD"/>
    <w:rsid w:val="009D6DBE"/>
    <w:rsid w:val="009E6746"/>
    <w:rsid w:val="009F7079"/>
    <w:rsid w:val="00A0128E"/>
    <w:rsid w:val="00A0625B"/>
    <w:rsid w:val="00A217BB"/>
    <w:rsid w:val="00A22A94"/>
    <w:rsid w:val="00A25370"/>
    <w:rsid w:val="00A37F79"/>
    <w:rsid w:val="00A54042"/>
    <w:rsid w:val="00A56D20"/>
    <w:rsid w:val="00A6430B"/>
    <w:rsid w:val="00A64A7D"/>
    <w:rsid w:val="00A66DCA"/>
    <w:rsid w:val="00A77B49"/>
    <w:rsid w:val="00A80767"/>
    <w:rsid w:val="00A84B98"/>
    <w:rsid w:val="00A84F14"/>
    <w:rsid w:val="00A870B5"/>
    <w:rsid w:val="00AB6328"/>
    <w:rsid w:val="00AF006A"/>
    <w:rsid w:val="00AF03B4"/>
    <w:rsid w:val="00AF50FC"/>
    <w:rsid w:val="00B04317"/>
    <w:rsid w:val="00B110DA"/>
    <w:rsid w:val="00B11228"/>
    <w:rsid w:val="00B12BD5"/>
    <w:rsid w:val="00B138AB"/>
    <w:rsid w:val="00B16BD7"/>
    <w:rsid w:val="00B17744"/>
    <w:rsid w:val="00B2066C"/>
    <w:rsid w:val="00B24BB9"/>
    <w:rsid w:val="00B25994"/>
    <w:rsid w:val="00B349DB"/>
    <w:rsid w:val="00B3703A"/>
    <w:rsid w:val="00B371C3"/>
    <w:rsid w:val="00B37C56"/>
    <w:rsid w:val="00B50D69"/>
    <w:rsid w:val="00B568EB"/>
    <w:rsid w:val="00B60135"/>
    <w:rsid w:val="00B63394"/>
    <w:rsid w:val="00B66BF5"/>
    <w:rsid w:val="00B722B7"/>
    <w:rsid w:val="00B91D8D"/>
    <w:rsid w:val="00B9620A"/>
    <w:rsid w:val="00BB76CE"/>
    <w:rsid w:val="00BC10D6"/>
    <w:rsid w:val="00BC7BAC"/>
    <w:rsid w:val="00BD1DE0"/>
    <w:rsid w:val="00BE71AA"/>
    <w:rsid w:val="00C00437"/>
    <w:rsid w:val="00C07546"/>
    <w:rsid w:val="00C12EA0"/>
    <w:rsid w:val="00C1672D"/>
    <w:rsid w:val="00C27C96"/>
    <w:rsid w:val="00C31E39"/>
    <w:rsid w:val="00C33544"/>
    <w:rsid w:val="00C33E18"/>
    <w:rsid w:val="00C443C1"/>
    <w:rsid w:val="00C45DF9"/>
    <w:rsid w:val="00C6317C"/>
    <w:rsid w:val="00C73B0F"/>
    <w:rsid w:val="00C84FF9"/>
    <w:rsid w:val="00CF2E18"/>
    <w:rsid w:val="00D10C5F"/>
    <w:rsid w:val="00D1651B"/>
    <w:rsid w:val="00D2560C"/>
    <w:rsid w:val="00D270B5"/>
    <w:rsid w:val="00D36404"/>
    <w:rsid w:val="00D417F7"/>
    <w:rsid w:val="00D43CC8"/>
    <w:rsid w:val="00D62EE7"/>
    <w:rsid w:val="00D7793E"/>
    <w:rsid w:val="00D81CF6"/>
    <w:rsid w:val="00D926DF"/>
    <w:rsid w:val="00D944E7"/>
    <w:rsid w:val="00D94D16"/>
    <w:rsid w:val="00D96844"/>
    <w:rsid w:val="00DA6D4A"/>
    <w:rsid w:val="00DB6897"/>
    <w:rsid w:val="00DC22B1"/>
    <w:rsid w:val="00DC27EF"/>
    <w:rsid w:val="00DD304C"/>
    <w:rsid w:val="00DE7D88"/>
    <w:rsid w:val="00E001BF"/>
    <w:rsid w:val="00E2212C"/>
    <w:rsid w:val="00E331D0"/>
    <w:rsid w:val="00E348AE"/>
    <w:rsid w:val="00E53A87"/>
    <w:rsid w:val="00E53C4F"/>
    <w:rsid w:val="00E62E22"/>
    <w:rsid w:val="00E65CBF"/>
    <w:rsid w:val="00E66B37"/>
    <w:rsid w:val="00EC12A1"/>
    <w:rsid w:val="00EC41A6"/>
    <w:rsid w:val="00ED3E16"/>
    <w:rsid w:val="00ED5F6B"/>
    <w:rsid w:val="00ED688E"/>
    <w:rsid w:val="00EF0B17"/>
    <w:rsid w:val="00EF0F79"/>
    <w:rsid w:val="00F04AF6"/>
    <w:rsid w:val="00F21585"/>
    <w:rsid w:val="00F22B10"/>
    <w:rsid w:val="00F33856"/>
    <w:rsid w:val="00F50259"/>
    <w:rsid w:val="00F51B85"/>
    <w:rsid w:val="00F61004"/>
    <w:rsid w:val="00F6404C"/>
    <w:rsid w:val="00F661C9"/>
    <w:rsid w:val="00F779A6"/>
    <w:rsid w:val="00F83DBB"/>
    <w:rsid w:val="00FA0786"/>
    <w:rsid w:val="00FB64C6"/>
    <w:rsid w:val="00FB7972"/>
    <w:rsid w:val="00FC2D0F"/>
    <w:rsid w:val="00FC3F9D"/>
    <w:rsid w:val="00FD1CB7"/>
    <w:rsid w:val="00FD4258"/>
    <w:rsid w:val="00FE0DEB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28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34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2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82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7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843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C7011-8129-48C0-A086-D00ABF10A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4186</TotalTime>
  <Pages>8</Pages>
  <Words>2639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209</cp:revision>
  <dcterms:created xsi:type="dcterms:W3CDTF">2018-10-16T17:50:00Z</dcterms:created>
  <dcterms:modified xsi:type="dcterms:W3CDTF">2018-11-02T09:37:00Z</dcterms:modified>
</cp:coreProperties>
</file>