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7F" w:rsidRPr="008233FD" w:rsidRDefault="008233FD" w:rsidP="008233FD">
      <w:pPr>
        <w:jc w:val="center"/>
        <w:rPr>
          <w:b/>
          <w:sz w:val="32"/>
        </w:rPr>
      </w:pPr>
      <w:r w:rsidRPr="008233FD">
        <w:rPr>
          <w:b/>
          <w:sz w:val="32"/>
        </w:rPr>
        <w:t>Povijesni razvoj ekonomske misli</w:t>
      </w:r>
      <w:r w:rsidR="004B30B0">
        <w:rPr>
          <w:b/>
          <w:sz w:val="32"/>
        </w:rPr>
        <w:t xml:space="preserve"> - sažetak</w:t>
      </w:r>
    </w:p>
    <w:p w:rsidR="008233FD" w:rsidRPr="001F5E08" w:rsidRDefault="008233FD" w:rsidP="008233FD">
      <w:pPr>
        <w:pStyle w:val="ListParagraph"/>
        <w:numPr>
          <w:ilvl w:val="0"/>
          <w:numId w:val="1"/>
        </w:numPr>
        <w:rPr>
          <w:b/>
        </w:rPr>
      </w:pPr>
      <w:r w:rsidRPr="001F5E08">
        <w:rPr>
          <w:b/>
        </w:rPr>
        <w:t>Antički filozofi</w:t>
      </w:r>
    </w:p>
    <w:p w:rsidR="008233FD" w:rsidRDefault="008233FD" w:rsidP="008233FD">
      <w:pPr>
        <w:pStyle w:val="ListParagraph"/>
        <w:numPr>
          <w:ilvl w:val="1"/>
          <w:numId w:val="1"/>
        </w:numPr>
      </w:pPr>
      <w:r>
        <w:t>Platon i Aristotel – ekonomija je umijeće gospodarenja – nije cilj bogaćenje pojedinca</w:t>
      </w:r>
    </w:p>
    <w:p w:rsidR="008233FD" w:rsidRDefault="008233FD" w:rsidP="001F5E08">
      <w:pPr>
        <w:pStyle w:val="ListParagraph"/>
        <w:numPr>
          <w:ilvl w:val="0"/>
          <w:numId w:val="1"/>
        </w:numPr>
        <w:spacing w:before="360" w:after="0"/>
        <w:ind w:left="714" w:hanging="357"/>
        <w:contextualSpacing w:val="0"/>
      </w:pPr>
      <w:r w:rsidRPr="001F5E08">
        <w:rPr>
          <w:b/>
        </w:rPr>
        <w:t>Merkantilistička škola</w:t>
      </w:r>
      <w:r>
        <w:t xml:space="preserve"> (merkantilisti)</w:t>
      </w:r>
    </w:p>
    <w:p w:rsidR="008233FD" w:rsidRPr="008233FD" w:rsidRDefault="008233FD" w:rsidP="008233FD">
      <w:pPr>
        <w:pStyle w:val="ListParagraph"/>
        <w:numPr>
          <w:ilvl w:val="1"/>
          <w:numId w:val="1"/>
        </w:numPr>
      </w:pPr>
      <w:r>
        <w:t xml:space="preserve">Francuska – 17. st – začetnik </w:t>
      </w:r>
      <w:proofErr w:type="spellStart"/>
      <w:r>
        <w:t>Jean</w:t>
      </w:r>
      <w:proofErr w:type="spellEnd"/>
      <w:r>
        <w:t xml:space="preserve"> Baptista </w:t>
      </w:r>
      <w:proofErr w:type="spellStart"/>
      <w:r w:rsidRPr="008233FD">
        <w:rPr>
          <w:b/>
        </w:rPr>
        <w:t>Colbert</w:t>
      </w:r>
      <w:proofErr w:type="spellEnd"/>
      <w:r>
        <w:rPr>
          <w:b/>
        </w:rPr>
        <w:t xml:space="preserve"> </w:t>
      </w:r>
    </w:p>
    <w:p w:rsidR="008233FD" w:rsidRDefault="008233FD" w:rsidP="008233FD">
      <w:pPr>
        <w:pStyle w:val="ListParagraph"/>
        <w:numPr>
          <w:ilvl w:val="1"/>
          <w:numId w:val="1"/>
        </w:numPr>
      </w:pPr>
      <w:r>
        <w:t>prvi analizirali kapitalistički način proizvodnje</w:t>
      </w:r>
    </w:p>
    <w:p w:rsidR="008233FD" w:rsidRDefault="008233FD" w:rsidP="008233FD">
      <w:pPr>
        <w:pStyle w:val="ListParagraph"/>
        <w:numPr>
          <w:ilvl w:val="1"/>
          <w:numId w:val="1"/>
        </w:numPr>
      </w:pPr>
      <w:r>
        <w:t>objašnjavaju kako povećati bogatstvo neke države – putem vanjske trgovine – povećanje izvoza i smanjenje uvoza</w:t>
      </w:r>
    </w:p>
    <w:p w:rsidR="008233FD" w:rsidRDefault="008233FD" w:rsidP="008233FD">
      <w:pPr>
        <w:pStyle w:val="ListParagraph"/>
        <w:numPr>
          <w:ilvl w:val="1"/>
          <w:numId w:val="1"/>
        </w:numPr>
      </w:pPr>
      <w:r>
        <w:t>unutarnja trgovina ne stvara bogatstvo</w:t>
      </w:r>
    </w:p>
    <w:p w:rsidR="008233FD" w:rsidRDefault="008233FD" w:rsidP="008233FD">
      <w:pPr>
        <w:pStyle w:val="ListParagraph"/>
        <w:numPr>
          <w:ilvl w:val="1"/>
          <w:numId w:val="1"/>
        </w:numPr>
      </w:pPr>
      <w:proofErr w:type="spellStart"/>
      <w:r>
        <w:t>kolbertizam</w:t>
      </w:r>
      <w:proofErr w:type="spellEnd"/>
      <w:r>
        <w:t xml:space="preserve"> – poseban smjer u merkantilizmu nazvan po </w:t>
      </w:r>
      <w:proofErr w:type="spellStart"/>
      <w:r>
        <w:t>Colbertu</w:t>
      </w:r>
      <w:proofErr w:type="spellEnd"/>
      <w:r>
        <w:t xml:space="preserve"> </w:t>
      </w:r>
    </w:p>
    <w:p w:rsidR="008233FD" w:rsidRDefault="008233FD" w:rsidP="001F5E08">
      <w:pPr>
        <w:pStyle w:val="ListParagraph"/>
        <w:numPr>
          <w:ilvl w:val="0"/>
          <w:numId w:val="1"/>
        </w:numPr>
        <w:spacing w:before="360" w:after="0"/>
        <w:ind w:left="714" w:hanging="357"/>
        <w:contextualSpacing w:val="0"/>
      </w:pPr>
      <w:proofErr w:type="spellStart"/>
      <w:r w:rsidRPr="001F5E08">
        <w:rPr>
          <w:b/>
        </w:rPr>
        <w:t>Fiziokratska</w:t>
      </w:r>
      <w:proofErr w:type="spellEnd"/>
      <w:r w:rsidRPr="001F5E08">
        <w:rPr>
          <w:b/>
        </w:rPr>
        <w:t xml:space="preserve"> ekonomska škola</w:t>
      </w:r>
      <w:r>
        <w:t xml:space="preserve"> (</w:t>
      </w:r>
      <w:proofErr w:type="spellStart"/>
      <w:r>
        <w:t>fiziokrati</w:t>
      </w:r>
      <w:proofErr w:type="spellEnd"/>
      <w:r>
        <w:t>)</w:t>
      </w:r>
    </w:p>
    <w:p w:rsidR="001F5E08" w:rsidRPr="001F5E08" w:rsidRDefault="001F5E08" w:rsidP="001F5E08">
      <w:pPr>
        <w:pStyle w:val="ListParagraph"/>
        <w:numPr>
          <w:ilvl w:val="1"/>
          <w:numId w:val="1"/>
        </w:numPr>
      </w:pPr>
      <w:r>
        <w:t xml:space="preserve">Francuska – 18. st – začetnik </w:t>
      </w:r>
      <w:proofErr w:type="spellStart"/>
      <w:r>
        <w:t>Francois</w:t>
      </w:r>
      <w:proofErr w:type="spellEnd"/>
      <w:r>
        <w:t xml:space="preserve"> </w:t>
      </w:r>
      <w:proofErr w:type="spellStart"/>
      <w:r w:rsidRPr="001F5E08">
        <w:rPr>
          <w:b/>
        </w:rPr>
        <w:t>Quesnay</w:t>
      </w:r>
      <w:proofErr w:type="spellEnd"/>
    </w:p>
    <w:p w:rsidR="001F5E08" w:rsidRDefault="001F5E08" w:rsidP="001F5E08">
      <w:pPr>
        <w:pStyle w:val="ListParagraph"/>
        <w:numPr>
          <w:ilvl w:val="1"/>
          <w:numId w:val="1"/>
        </w:numPr>
      </w:pPr>
      <w:r>
        <w:t xml:space="preserve">kritiziraju merkantiliste – smatraju da je bogatstvo države u </w:t>
      </w:r>
      <w:r w:rsidRPr="001F5E08">
        <w:rPr>
          <w:b/>
        </w:rPr>
        <w:t>robi</w:t>
      </w:r>
      <w:r>
        <w:t xml:space="preserve">, a ne u novcu </w:t>
      </w:r>
    </w:p>
    <w:p w:rsidR="001F5E08" w:rsidRPr="001F5E08" w:rsidRDefault="001F5E08" w:rsidP="001F5E08">
      <w:pPr>
        <w:pStyle w:val="ListParagraph"/>
        <w:numPr>
          <w:ilvl w:val="1"/>
          <w:numId w:val="1"/>
        </w:numPr>
        <w:rPr>
          <w:b/>
        </w:rPr>
      </w:pPr>
      <w:r w:rsidRPr="001F5E08">
        <w:rPr>
          <w:b/>
        </w:rPr>
        <w:t>najvažnija privredna djelatnost je poljoprivreda</w:t>
      </w:r>
    </w:p>
    <w:p w:rsidR="001F5E08" w:rsidRDefault="001F5E08" w:rsidP="001F5E08">
      <w:pPr>
        <w:pStyle w:val="ListParagraph"/>
        <w:numPr>
          <w:ilvl w:val="1"/>
          <w:numId w:val="1"/>
        </w:numPr>
      </w:pPr>
      <w:r>
        <w:t xml:space="preserve">zagovaraju privatno vlasništvo, slobodo poduzetništvo, slobodnu konkurenciju i privatnu inicijativu – </w:t>
      </w:r>
      <w:proofErr w:type="spellStart"/>
      <w:r w:rsidRPr="001F5E08">
        <w:rPr>
          <w:b/>
          <w:i/>
        </w:rPr>
        <w:t>laisser</w:t>
      </w:r>
      <w:proofErr w:type="spellEnd"/>
      <w:r w:rsidRPr="001F5E08">
        <w:rPr>
          <w:b/>
          <w:i/>
        </w:rPr>
        <w:t xml:space="preserve"> </w:t>
      </w:r>
      <w:proofErr w:type="spellStart"/>
      <w:r w:rsidRPr="001F5E08">
        <w:rPr>
          <w:b/>
          <w:i/>
        </w:rPr>
        <w:t>faire</w:t>
      </w:r>
      <w:proofErr w:type="spellEnd"/>
      <w:r>
        <w:t xml:space="preserve"> doktrina</w:t>
      </w:r>
    </w:p>
    <w:p w:rsidR="008233FD" w:rsidRPr="006312A5" w:rsidRDefault="008233FD" w:rsidP="006312A5">
      <w:pPr>
        <w:pStyle w:val="ListParagraph"/>
        <w:numPr>
          <w:ilvl w:val="0"/>
          <w:numId w:val="1"/>
        </w:numPr>
        <w:spacing w:before="360" w:after="0"/>
        <w:ind w:left="714" w:hanging="357"/>
        <w:contextualSpacing w:val="0"/>
        <w:rPr>
          <w:b/>
        </w:rPr>
      </w:pPr>
      <w:r w:rsidRPr="006312A5">
        <w:rPr>
          <w:b/>
        </w:rPr>
        <w:t>Klasična ekonomska škola</w:t>
      </w:r>
    </w:p>
    <w:p w:rsidR="00E50459" w:rsidRPr="000D391A" w:rsidRDefault="000D391A" w:rsidP="00E50459">
      <w:pPr>
        <w:pStyle w:val="ListParagraph"/>
        <w:numPr>
          <w:ilvl w:val="1"/>
          <w:numId w:val="1"/>
        </w:numPr>
      </w:pPr>
      <w:r>
        <w:t xml:space="preserve">Engleska – 18.-19. st – </w:t>
      </w:r>
      <w:r w:rsidR="006A554C">
        <w:t xml:space="preserve">začetnik </w:t>
      </w:r>
      <w:r>
        <w:t xml:space="preserve">Adam </w:t>
      </w:r>
      <w:r w:rsidRPr="000D391A">
        <w:rPr>
          <w:b/>
        </w:rPr>
        <w:t>Smith</w:t>
      </w:r>
      <w:r w:rsidR="006312A5">
        <w:rPr>
          <w:b/>
        </w:rPr>
        <w:t xml:space="preserve"> </w:t>
      </w:r>
      <w:r w:rsidR="006312A5">
        <w:t xml:space="preserve">(začetnik mikroekonomije) – </w:t>
      </w:r>
      <w:r w:rsidR="006312A5">
        <w:rPr>
          <w:i/>
        </w:rPr>
        <w:t>Bogatstvo naroda</w:t>
      </w:r>
    </w:p>
    <w:p w:rsidR="000D391A" w:rsidRPr="000D391A" w:rsidRDefault="000D391A" w:rsidP="00E50459">
      <w:pPr>
        <w:pStyle w:val="ListParagraph"/>
        <w:numPr>
          <w:ilvl w:val="1"/>
          <w:numId w:val="1"/>
        </w:numPr>
      </w:pPr>
      <w:r>
        <w:rPr>
          <w:b/>
        </w:rPr>
        <w:t>rad i podjela rada čine temeljnu gospodarsku aktivnost države</w:t>
      </w:r>
    </w:p>
    <w:p w:rsidR="000D391A" w:rsidRPr="005C712C" w:rsidRDefault="005C712C" w:rsidP="00E50459">
      <w:pPr>
        <w:pStyle w:val="ListParagraph"/>
        <w:numPr>
          <w:ilvl w:val="1"/>
          <w:numId w:val="1"/>
        </w:numPr>
      </w:pPr>
      <w:r>
        <w:t xml:space="preserve">zagovaraju slobodno tržište i neuplitanje države u ekonomiju – </w:t>
      </w:r>
      <w:r w:rsidRPr="005C712C">
        <w:rPr>
          <w:b/>
        </w:rPr>
        <w:t>ekonomski liberalizam</w:t>
      </w:r>
    </w:p>
    <w:p w:rsidR="005C712C" w:rsidRDefault="006312A5" w:rsidP="00E50459">
      <w:pPr>
        <w:pStyle w:val="ListParagraph"/>
        <w:numPr>
          <w:ilvl w:val="1"/>
          <w:numId w:val="1"/>
        </w:numPr>
      </w:pPr>
      <w:r>
        <w:t>ekonomska korist dolazi iz rada pojedinaca koji brinu za vlastiti interes</w:t>
      </w:r>
    </w:p>
    <w:p w:rsidR="008233FD" w:rsidRPr="001A0E6B" w:rsidRDefault="008233FD" w:rsidP="001A0E6B">
      <w:pPr>
        <w:pStyle w:val="ListParagraph"/>
        <w:numPr>
          <w:ilvl w:val="0"/>
          <w:numId w:val="1"/>
        </w:numPr>
        <w:spacing w:before="360" w:after="0"/>
        <w:ind w:left="714" w:hanging="357"/>
        <w:contextualSpacing w:val="0"/>
        <w:rPr>
          <w:b/>
        </w:rPr>
      </w:pPr>
      <w:r w:rsidRPr="001A0E6B">
        <w:rPr>
          <w:b/>
        </w:rPr>
        <w:t>Marksistička ekonomija</w:t>
      </w:r>
    </w:p>
    <w:p w:rsidR="006312A5" w:rsidRDefault="00093524" w:rsidP="006312A5">
      <w:pPr>
        <w:pStyle w:val="ListParagraph"/>
        <w:numPr>
          <w:ilvl w:val="1"/>
          <w:numId w:val="1"/>
        </w:numPr>
      </w:pPr>
      <w:r>
        <w:t>Njemačka</w:t>
      </w:r>
      <w:r w:rsidR="006A554C">
        <w:t xml:space="preserve"> – 18.</w:t>
      </w:r>
      <w:r>
        <w:t>-19.</w:t>
      </w:r>
      <w:r w:rsidR="006A554C">
        <w:t xml:space="preserve"> st – začetnik </w:t>
      </w:r>
      <w:proofErr w:type="spellStart"/>
      <w:r w:rsidR="006A554C">
        <w:t>Karl</w:t>
      </w:r>
      <w:proofErr w:type="spellEnd"/>
      <w:r w:rsidR="006A554C">
        <w:t xml:space="preserve"> </w:t>
      </w:r>
      <w:r w:rsidR="006A554C" w:rsidRPr="006A554C">
        <w:rPr>
          <w:b/>
        </w:rPr>
        <w:t>Marx</w:t>
      </w:r>
      <w:r w:rsidR="006A554C">
        <w:rPr>
          <w:b/>
        </w:rPr>
        <w:t xml:space="preserve"> </w:t>
      </w:r>
      <w:r w:rsidR="006A554C">
        <w:t xml:space="preserve">(djelo </w:t>
      </w:r>
      <w:r w:rsidR="006A554C" w:rsidRPr="006A554C">
        <w:rPr>
          <w:i/>
        </w:rPr>
        <w:t>Kapital</w:t>
      </w:r>
      <w:r w:rsidR="006A554C">
        <w:t>)</w:t>
      </w:r>
    </w:p>
    <w:p w:rsidR="00426F21" w:rsidRDefault="00093524" w:rsidP="006312A5">
      <w:pPr>
        <w:pStyle w:val="ListParagraph"/>
        <w:numPr>
          <w:ilvl w:val="1"/>
          <w:numId w:val="1"/>
        </w:numPr>
      </w:pPr>
      <w:r>
        <w:t>zalažu se za plansko upravljanje ekonomijom i društveno vlasništvo nad činiteljima proizvodnje</w:t>
      </w:r>
    </w:p>
    <w:p w:rsidR="00093524" w:rsidRDefault="001A0E6B" w:rsidP="006312A5">
      <w:pPr>
        <w:pStyle w:val="ListParagraph"/>
        <w:numPr>
          <w:ilvl w:val="1"/>
          <w:numId w:val="1"/>
        </w:numPr>
      </w:pPr>
      <w:r>
        <w:t>radničko upravljanje</w:t>
      </w:r>
    </w:p>
    <w:p w:rsidR="008233FD" w:rsidRPr="008C6634" w:rsidRDefault="008233FD" w:rsidP="008C6634">
      <w:pPr>
        <w:pStyle w:val="ListParagraph"/>
        <w:numPr>
          <w:ilvl w:val="0"/>
          <w:numId w:val="1"/>
        </w:numPr>
        <w:spacing w:before="360" w:after="0"/>
        <w:ind w:left="714" w:hanging="357"/>
        <w:contextualSpacing w:val="0"/>
        <w:rPr>
          <w:b/>
        </w:rPr>
      </w:pPr>
      <w:proofErr w:type="spellStart"/>
      <w:r w:rsidRPr="008C6634">
        <w:rPr>
          <w:b/>
        </w:rPr>
        <w:t>Neoklasična</w:t>
      </w:r>
      <w:proofErr w:type="spellEnd"/>
      <w:r w:rsidRPr="008C6634">
        <w:rPr>
          <w:b/>
        </w:rPr>
        <w:t xml:space="preserve"> ekonomija</w:t>
      </w:r>
    </w:p>
    <w:p w:rsidR="001A0E6B" w:rsidRPr="009F1C0C" w:rsidRDefault="009F1C0C" w:rsidP="001A0E6B">
      <w:pPr>
        <w:pStyle w:val="ListParagraph"/>
        <w:numPr>
          <w:ilvl w:val="1"/>
          <w:numId w:val="1"/>
        </w:numPr>
      </w:pPr>
      <w:r>
        <w:t xml:space="preserve">Austrija – krajem 19. st – začetnici </w:t>
      </w:r>
      <w:proofErr w:type="spellStart"/>
      <w:r>
        <w:t>Ludwig</w:t>
      </w:r>
      <w:proofErr w:type="spellEnd"/>
      <w:r>
        <w:t xml:space="preserve"> </w:t>
      </w:r>
      <w:proofErr w:type="spellStart"/>
      <w:r w:rsidRPr="009F1C0C">
        <w:rPr>
          <w:b/>
        </w:rPr>
        <w:t>Mises</w:t>
      </w:r>
      <w:proofErr w:type="spellEnd"/>
      <w:r>
        <w:t xml:space="preserve">, </w:t>
      </w:r>
      <w:proofErr w:type="spellStart"/>
      <w:r>
        <w:t>Friedrich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r w:rsidRPr="009F1C0C">
        <w:rPr>
          <w:b/>
        </w:rPr>
        <w:t>Hayek</w:t>
      </w:r>
      <w:r>
        <w:t xml:space="preserve"> i </w:t>
      </w:r>
      <w:proofErr w:type="spellStart"/>
      <w:r>
        <w:t>Joseph</w:t>
      </w:r>
      <w:proofErr w:type="spellEnd"/>
      <w:r>
        <w:t xml:space="preserve"> </w:t>
      </w:r>
      <w:proofErr w:type="spellStart"/>
      <w:r w:rsidRPr="009F1C0C">
        <w:rPr>
          <w:b/>
        </w:rPr>
        <w:t>Shchumpeter</w:t>
      </w:r>
      <w:proofErr w:type="spellEnd"/>
    </w:p>
    <w:p w:rsidR="00D56EA5" w:rsidRDefault="00D56EA5" w:rsidP="001A0E6B">
      <w:pPr>
        <w:pStyle w:val="ListParagraph"/>
        <w:numPr>
          <w:ilvl w:val="1"/>
          <w:numId w:val="1"/>
        </w:numPr>
      </w:pPr>
      <w:r>
        <w:t>afirmacija klasične ekonomske škole i kritika marksističke ekonomije</w:t>
      </w:r>
    </w:p>
    <w:p w:rsidR="009F1C0C" w:rsidRDefault="00D56EA5" w:rsidP="001A0E6B">
      <w:pPr>
        <w:pStyle w:val="ListParagraph"/>
        <w:numPr>
          <w:ilvl w:val="1"/>
          <w:numId w:val="1"/>
        </w:numPr>
      </w:pPr>
      <w:r>
        <w:t>vrijednost proizvoda određuje potražnja za tim proizvodom te osjećaj korisnosti opada ako se količina tog dobra povećava (</w:t>
      </w:r>
      <w:r w:rsidRPr="00D56EA5">
        <w:rPr>
          <w:b/>
        </w:rPr>
        <w:t>teorija marginalne korisnosti</w:t>
      </w:r>
      <w:r>
        <w:t>)</w:t>
      </w:r>
    </w:p>
    <w:p w:rsidR="008233FD" w:rsidRPr="00D85B01" w:rsidRDefault="008233FD" w:rsidP="00D85B01">
      <w:pPr>
        <w:pStyle w:val="ListParagraph"/>
        <w:numPr>
          <w:ilvl w:val="0"/>
          <w:numId w:val="1"/>
        </w:numPr>
        <w:spacing w:before="360" w:after="0"/>
        <w:ind w:left="714" w:hanging="357"/>
        <w:contextualSpacing w:val="0"/>
        <w:rPr>
          <w:b/>
        </w:rPr>
      </w:pPr>
      <w:proofErr w:type="spellStart"/>
      <w:r w:rsidRPr="00D85B01">
        <w:rPr>
          <w:b/>
        </w:rPr>
        <w:t>Kejnzijanska</w:t>
      </w:r>
      <w:proofErr w:type="spellEnd"/>
      <w:r w:rsidRPr="00D85B01">
        <w:rPr>
          <w:b/>
        </w:rPr>
        <w:t xml:space="preserve"> ekonomija</w:t>
      </w:r>
    </w:p>
    <w:p w:rsidR="008C6634" w:rsidRPr="002E6B30" w:rsidRDefault="008C6634" w:rsidP="008C6634">
      <w:pPr>
        <w:pStyle w:val="ListParagraph"/>
        <w:numPr>
          <w:ilvl w:val="1"/>
          <w:numId w:val="1"/>
        </w:numPr>
      </w:pPr>
      <w:r>
        <w:t xml:space="preserve">Engleska / Poljska - 1920-ih i 1930-ih – začetnici </w:t>
      </w:r>
      <w:proofErr w:type="spellStart"/>
      <w:r>
        <w:t>John</w:t>
      </w:r>
      <w:proofErr w:type="spellEnd"/>
      <w:r>
        <w:t xml:space="preserve"> </w:t>
      </w:r>
      <w:proofErr w:type="spellStart"/>
      <w:r>
        <w:t>Maynard</w:t>
      </w:r>
      <w:proofErr w:type="spellEnd"/>
      <w:r>
        <w:t xml:space="preserve"> </w:t>
      </w:r>
      <w:proofErr w:type="spellStart"/>
      <w:r w:rsidRPr="008C6634">
        <w:rPr>
          <w:b/>
        </w:rPr>
        <w:t>Keynes</w:t>
      </w:r>
      <w:proofErr w:type="spellEnd"/>
      <w:r>
        <w:t xml:space="preserve"> </w:t>
      </w:r>
      <w:r w:rsidR="00D85B01">
        <w:t>(</w:t>
      </w:r>
      <w:r w:rsidR="00D85B01" w:rsidRPr="00D85B01">
        <w:rPr>
          <w:b/>
        </w:rPr>
        <w:t>začetnik</w:t>
      </w:r>
      <w:r w:rsidR="00D85B01">
        <w:t xml:space="preserve"> </w:t>
      </w:r>
      <w:r w:rsidR="00D85B01" w:rsidRPr="00D85B01">
        <w:rPr>
          <w:b/>
        </w:rPr>
        <w:t>makroekonomije</w:t>
      </w:r>
      <w:r w:rsidR="00D85B01">
        <w:t xml:space="preserve">) </w:t>
      </w:r>
      <w:r>
        <w:t xml:space="preserve">i </w:t>
      </w:r>
      <w:proofErr w:type="spellStart"/>
      <w:r>
        <w:t>Michat</w:t>
      </w:r>
      <w:proofErr w:type="spellEnd"/>
      <w:r>
        <w:t xml:space="preserve"> </w:t>
      </w:r>
      <w:proofErr w:type="spellStart"/>
      <w:r w:rsidRPr="008C6634">
        <w:rPr>
          <w:b/>
        </w:rPr>
        <w:t>Kalecki</w:t>
      </w:r>
      <w:proofErr w:type="spellEnd"/>
    </w:p>
    <w:p w:rsidR="002E6B30" w:rsidRDefault="00D85B01" w:rsidP="002E6B30">
      <w:pPr>
        <w:pStyle w:val="ListParagraph"/>
        <w:numPr>
          <w:ilvl w:val="1"/>
          <w:numId w:val="1"/>
        </w:numPr>
      </w:pPr>
      <w:r>
        <w:t>zagovaraju uplitanje države (</w:t>
      </w:r>
      <w:r w:rsidRPr="00D85B01">
        <w:rPr>
          <w:b/>
        </w:rPr>
        <w:t>utjecaj vidljive ruke</w:t>
      </w:r>
      <w:r>
        <w:t>) u gospodarstvo s ciljem povećanja proizvodnje, pune zaposlenosti i pravednije raspodjele nacionalnog dohotka (makroekonomski pokazatelji gospodarstva) te zaustavljanja/izlazak iz krize i stabilizaciju kapitalističkog sustava</w:t>
      </w:r>
    </w:p>
    <w:p w:rsidR="004B30B0" w:rsidRDefault="008233FD" w:rsidP="004B30B0">
      <w:pPr>
        <w:pStyle w:val="ListParagraph"/>
        <w:numPr>
          <w:ilvl w:val="0"/>
          <w:numId w:val="1"/>
        </w:numPr>
        <w:spacing w:before="360" w:after="0"/>
        <w:ind w:left="714" w:hanging="357"/>
        <w:contextualSpacing w:val="0"/>
      </w:pPr>
      <w:bookmarkStart w:id="0" w:name="_GoBack"/>
      <w:r>
        <w:t>Novije teorije ekonomije</w:t>
      </w:r>
      <w:r w:rsidR="004B30B0">
        <w:t xml:space="preserve"> </w:t>
      </w:r>
      <w:bookmarkEnd w:id="0"/>
      <w:r w:rsidR="004B30B0">
        <w:t xml:space="preserve">- </w:t>
      </w:r>
      <w:proofErr w:type="spellStart"/>
      <w:r w:rsidR="004B30B0" w:rsidRPr="004B30B0">
        <w:rPr>
          <w:b/>
        </w:rPr>
        <w:t>monetaristička</w:t>
      </w:r>
      <w:proofErr w:type="spellEnd"/>
      <w:r w:rsidR="004B30B0" w:rsidRPr="004B30B0">
        <w:rPr>
          <w:b/>
        </w:rPr>
        <w:t xml:space="preserve"> ekonomija ili ekonomija ponude</w:t>
      </w:r>
    </w:p>
    <w:p w:rsidR="004B30B0" w:rsidRDefault="004B30B0" w:rsidP="004B30B0">
      <w:pPr>
        <w:pStyle w:val="ListParagraph"/>
        <w:numPr>
          <w:ilvl w:val="1"/>
          <w:numId w:val="1"/>
        </w:numPr>
      </w:pPr>
      <w:r>
        <w:t xml:space="preserve">začetnik </w:t>
      </w:r>
      <w:proofErr w:type="spellStart"/>
      <w:r>
        <w:t>Miltno</w:t>
      </w:r>
      <w:proofErr w:type="spellEnd"/>
      <w:r>
        <w:t xml:space="preserve"> </w:t>
      </w:r>
      <w:proofErr w:type="spellStart"/>
      <w:r w:rsidRPr="004B30B0">
        <w:rPr>
          <w:b/>
        </w:rPr>
        <w:t>Friedman</w:t>
      </w:r>
      <w:proofErr w:type="spellEnd"/>
    </w:p>
    <w:p w:rsidR="004B30B0" w:rsidRDefault="004B30B0" w:rsidP="004B30B0">
      <w:pPr>
        <w:pStyle w:val="ListParagraph"/>
        <w:numPr>
          <w:ilvl w:val="1"/>
          <w:numId w:val="1"/>
        </w:numPr>
      </w:pPr>
      <w:r>
        <w:t xml:space="preserve">gospodarstvom se treba upravljati </w:t>
      </w:r>
      <w:r w:rsidRPr="004B30B0">
        <w:rPr>
          <w:b/>
        </w:rPr>
        <w:t>putem ponude novca</w:t>
      </w:r>
      <w:r>
        <w:t xml:space="preserve"> – država bi trebala kontrolirati količinu novca u opticaju i na taj način utjecati na nacionalnu ekonomiju</w:t>
      </w:r>
    </w:p>
    <w:p w:rsidR="004B30B0" w:rsidRDefault="004B30B0" w:rsidP="004B30B0">
      <w:pPr>
        <w:pStyle w:val="ListParagraph"/>
        <w:numPr>
          <w:ilvl w:val="1"/>
          <w:numId w:val="1"/>
        </w:numPr>
      </w:pPr>
      <w:r>
        <w:t>najbolji put za rast gospodarstva je poticanje malog i srednjeg poduzetništva na proizvodnju dobara i usluga</w:t>
      </w:r>
    </w:p>
    <w:sectPr w:rsidR="004B30B0" w:rsidSect="008233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C148F"/>
    <w:multiLevelType w:val="hybridMultilevel"/>
    <w:tmpl w:val="BD4C7CE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1A8A084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FD"/>
    <w:rsid w:val="00093524"/>
    <w:rsid w:val="000D391A"/>
    <w:rsid w:val="001A0E6B"/>
    <w:rsid w:val="001F5E08"/>
    <w:rsid w:val="002E6B30"/>
    <w:rsid w:val="00426F21"/>
    <w:rsid w:val="004B30B0"/>
    <w:rsid w:val="005C712C"/>
    <w:rsid w:val="006312A5"/>
    <w:rsid w:val="006A554C"/>
    <w:rsid w:val="008233FD"/>
    <w:rsid w:val="008C6634"/>
    <w:rsid w:val="009F1C0C"/>
    <w:rsid w:val="00A16C7F"/>
    <w:rsid w:val="00A94AFC"/>
    <w:rsid w:val="00D56EA5"/>
    <w:rsid w:val="00D85B01"/>
    <w:rsid w:val="00E5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14</cp:revision>
  <dcterms:created xsi:type="dcterms:W3CDTF">2019-04-03T08:43:00Z</dcterms:created>
  <dcterms:modified xsi:type="dcterms:W3CDTF">2019-04-03T09:13:00Z</dcterms:modified>
</cp:coreProperties>
</file>