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62CF" w14:textId="066E26C6" w:rsidR="007C132D" w:rsidRPr="00FA7411" w:rsidRDefault="007C132D" w:rsidP="00FA7411">
      <w:pPr>
        <w:spacing w:before="100" w:beforeAutospacing="1" w:after="100" w:afterAutospacing="1"/>
        <w:rPr>
          <w:rFonts w:ascii="Times New Roman" w:hAnsi="Times New Roman"/>
          <w:sz w:val="24"/>
          <w:lang w:bidi="ar-SA"/>
        </w:rPr>
      </w:pPr>
      <w:r>
        <w:rPr>
          <w:rStyle w:val="Strong"/>
        </w:rPr>
        <w:t>NIVAS</w:t>
      </w:r>
      <w:r>
        <w:br/>
      </w:r>
      <w:r w:rsidR="00F91A22">
        <w:t>Nashua</w:t>
      </w:r>
      <w:r>
        <w:t xml:space="preserve">, </w:t>
      </w:r>
      <w:r w:rsidR="00F91A22">
        <w:t>NH</w:t>
      </w:r>
      <w:r>
        <w:br/>
      </w:r>
      <w:r>
        <w:rPr>
          <w:rFonts w:ascii="Apple Color Emoji" w:hAnsi="Apple Color Emoji" w:cs="Apple Color Emoji"/>
        </w:rPr>
        <w:t>📞</w:t>
      </w:r>
      <w:r>
        <w:t xml:space="preserve"> (978) 906-1900 | </w:t>
      </w:r>
      <w:r>
        <w:rPr>
          <w:rFonts w:ascii="Apple Color Emoji" w:hAnsi="Apple Color Emoji" w:cs="Apple Color Emoji"/>
        </w:rPr>
        <w:t>✉️</w:t>
      </w:r>
      <w:r>
        <w:t xml:space="preserve"> </w:t>
      </w:r>
      <w:r w:rsidR="00F91A22" w:rsidRPr="00F91A22">
        <w:t>nivas.aiops@gmail.com</w:t>
      </w:r>
      <w:hyperlink r:id="rId11" w:tgtFrame="_new" w:history="1"/>
      <w:r w:rsidR="00196945">
        <w:rPr>
          <w:noProof/>
        </w:rPr>
        <w:pict w14:anchorId="026178FE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Pr="00FA7411">
        <w:rPr>
          <w:rStyle w:val="Strong"/>
          <w:rFonts w:asciiTheme="majorHAnsi" w:eastAsiaTheme="majorEastAsia" w:hAnsiTheme="majorHAnsi" w:cstheme="majorBidi"/>
          <w:b w:val="0"/>
          <w:bCs w:val="0"/>
          <w:color w:val="243F60" w:themeColor="accent1" w:themeShade="7F"/>
          <w:sz w:val="24"/>
          <w:szCs w:val="24"/>
        </w:rPr>
        <w:t>PROFESSIONAL SUMMARY</w:t>
      </w:r>
    </w:p>
    <w:p w14:paraId="6B8BDEBB" w14:textId="722BDF3B" w:rsidR="007C132D" w:rsidRDefault="00C21935" w:rsidP="0010176F">
      <w:pPr>
        <w:spacing w:before="100" w:beforeAutospacing="1" w:after="100" w:afterAutospacing="1"/>
      </w:pPr>
      <w:r>
        <w:t>Site Reliability Engineer</w:t>
      </w:r>
      <w:r w:rsidR="0010176F">
        <w:t xml:space="preserve"> &amp; DevOps</w:t>
      </w:r>
      <w:r>
        <w:t xml:space="preserve"> </w:t>
      </w:r>
      <w:r w:rsidR="00C93B5B" w:rsidRPr="00685EC2">
        <w:rPr>
          <w:color w:val="000000"/>
          <w:sz w:val="22"/>
        </w:rPr>
        <w:t>with</w:t>
      </w:r>
      <w:r w:rsidR="007C132D">
        <w:t xml:space="preserve"> 1</w:t>
      </w:r>
      <w:r w:rsidR="002544B5">
        <w:t>2</w:t>
      </w:r>
      <w:r w:rsidR="007C132D">
        <w:t xml:space="preserve">+ years of experience in managing production systems, optimizing CI/CD pipelines, and implementing scalable and secure infrastructure on AWS and </w:t>
      </w:r>
      <w:r w:rsidR="006C6A3E">
        <w:t>GCP</w:t>
      </w:r>
      <w:r w:rsidR="007C132D">
        <w:t>. Adept at using ITIL practices and Agile methodologies to drive reliability, automation, and cost optimization. Proven expertise in supporting mission-critical financial systems and delivering resilient, cloud-native solutions.</w:t>
      </w:r>
      <w:r w:rsidR="00196945">
        <w:rPr>
          <w:noProof/>
        </w:rPr>
        <w:pict w14:anchorId="6EE977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EC8A44" w14:textId="77777777" w:rsidR="007C132D" w:rsidRDefault="007C132D" w:rsidP="007C132D">
      <w:pPr>
        <w:pStyle w:val="Heading3"/>
      </w:pPr>
      <w:r>
        <w:rPr>
          <w:rStyle w:val="Strong"/>
          <w:b w:val="0"/>
          <w:bCs w:val="0"/>
        </w:rPr>
        <w:t>TECHNICAL SKILLS</w:t>
      </w:r>
    </w:p>
    <w:p w14:paraId="608146EA" w14:textId="6A4A694B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Cloud &amp; Virtualization:</w:t>
      </w:r>
      <w:r>
        <w:t xml:space="preserve"> AWS (EC2, IAM, S3, SES, KMS, SSM, Karpenter, KEDA), </w:t>
      </w:r>
      <w:r w:rsidR="0052657F">
        <w:t>GCP</w:t>
      </w:r>
      <w:r>
        <w:t>, VMware</w:t>
      </w:r>
    </w:p>
    <w:p w14:paraId="5A8A74B8" w14:textId="77777777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Containerization &amp; Orchestration:</w:t>
      </w:r>
      <w:r>
        <w:t xml:space="preserve"> Docker, Kubernetes, Helm, Istio, Karpenter, KEDA</w:t>
      </w:r>
    </w:p>
    <w:p w14:paraId="0CAC9E66" w14:textId="6E32A307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DevOps Tooling:</w:t>
      </w:r>
      <w:r>
        <w:t xml:space="preserve"> Jenkins, GitLab CI/CD, FluxCD, Harness, GitHub Actions, Nexus, Maven, Ant, Puppet</w:t>
      </w:r>
      <w:r w:rsidR="00262266">
        <w:t>,</w:t>
      </w:r>
      <w:r w:rsidR="00262266" w:rsidRPr="00262266">
        <w:t xml:space="preserve"> </w:t>
      </w:r>
      <w:r w:rsidR="00262266">
        <w:t>Chef, Ansible</w:t>
      </w:r>
    </w:p>
    <w:p w14:paraId="55456394" w14:textId="07A2CEA6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Observability:</w:t>
      </w:r>
      <w:r>
        <w:t xml:space="preserve"> </w:t>
      </w:r>
      <w:r w:rsidR="0010176F">
        <w:t xml:space="preserve">Datadog, </w:t>
      </w:r>
      <w:r>
        <w:t>Prometheus, Grafana, Splunk, OpenTelemetry, YACE, Zabbix, Jaeger</w:t>
      </w:r>
    </w:p>
    <w:p w14:paraId="620A0B44" w14:textId="77777777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Monitoring/Analytics Engines:</w:t>
      </w:r>
      <w:r>
        <w:t xml:space="preserve"> ELK, Splunk (custom dashboards &amp; alerting), Dynatrace</w:t>
      </w:r>
    </w:p>
    <w:p w14:paraId="365F1C20" w14:textId="77777777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Programming &amp; Scripting:</w:t>
      </w:r>
      <w:r>
        <w:t xml:space="preserve"> Java, Python, Groovy, Shell, PowerShell, CloudFormation, Terraform</w:t>
      </w:r>
    </w:p>
    <w:p w14:paraId="14D89DBC" w14:textId="76C9B70C" w:rsidR="00532E90" w:rsidRDefault="00532E90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Frontend technologies:</w:t>
      </w:r>
      <w:r>
        <w:t xml:space="preserve"> </w:t>
      </w:r>
      <w:r>
        <w:rPr>
          <w:rFonts w:ascii="Aptos" w:hAnsi="Aptos"/>
          <w:color w:val="000000"/>
          <w:shd w:val="clear" w:color="auto" w:fill="FFFFFF"/>
        </w:rPr>
        <w:t>React, Node.js and Html5, Java script, Css</w:t>
      </w:r>
    </w:p>
    <w:p w14:paraId="79C6CB18" w14:textId="77777777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Web/App Servers:</w:t>
      </w:r>
      <w:r>
        <w:t xml:space="preserve"> Tomcat, JBoss, Kafka, NGINX</w:t>
      </w:r>
    </w:p>
    <w:p w14:paraId="5A6A3EE5" w14:textId="77777777" w:rsidR="007C132D" w:rsidRDefault="007C132D" w:rsidP="007C132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Database:</w:t>
      </w:r>
      <w:r>
        <w:t xml:space="preserve"> PostgreSQL, MySQL, Oracle</w:t>
      </w:r>
    </w:p>
    <w:p w14:paraId="4A3BC977" w14:textId="2FA68C51" w:rsidR="00532E90" w:rsidRDefault="007C132D" w:rsidP="00FA74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Process &amp; Tools:</w:t>
      </w:r>
      <w:r>
        <w:t xml:space="preserve"> Agile, ITIL, Jira, HPQC</w:t>
      </w:r>
      <w:r w:rsidR="00FA7411">
        <w:t xml:space="preserve"> </w:t>
      </w:r>
      <w:r w:rsidR="00FA7411">
        <w:rPr>
          <w:rStyle w:val="Strong"/>
        </w:rPr>
        <w:t xml:space="preserve"> </w:t>
      </w:r>
    </w:p>
    <w:p w14:paraId="572B1960" w14:textId="77777777" w:rsidR="007C132D" w:rsidRDefault="00196945" w:rsidP="007C132D">
      <w:r>
        <w:rPr>
          <w:noProof/>
        </w:rPr>
        <w:pict w14:anchorId="46ECA6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795D54" w14:textId="77777777" w:rsidR="007C132D" w:rsidRDefault="007C132D" w:rsidP="007C132D">
      <w:pPr>
        <w:pStyle w:val="Heading3"/>
      </w:pPr>
      <w:r>
        <w:rPr>
          <w:rStyle w:val="Strong"/>
          <w:b w:val="0"/>
          <w:bCs w:val="0"/>
        </w:rPr>
        <w:t>PROFESSIONAL EXPERIENCE</w:t>
      </w:r>
    </w:p>
    <w:p w14:paraId="69FE371B" w14:textId="13702215" w:rsidR="007C132D" w:rsidRDefault="007C132D" w:rsidP="007C132D">
      <w:pPr>
        <w:spacing w:before="100" w:beforeAutospacing="1" w:after="100" w:afterAutospacing="1"/>
      </w:pPr>
      <w:r>
        <w:rPr>
          <w:rStyle w:val="Strong"/>
        </w:rPr>
        <w:t>TRACELINK, INC., Wilmington, MA</w:t>
      </w:r>
      <w:r>
        <w:br/>
      </w:r>
      <w:r w:rsidR="00AA2C75" w:rsidRPr="00A80483">
        <w:rPr>
          <w:rStyle w:val="Emphasis"/>
        </w:rPr>
        <w:t>Site Reliability Engineer</w:t>
      </w:r>
      <w:r>
        <w:br/>
      </w:r>
      <w:r>
        <w:rPr>
          <w:rStyle w:val="Strong"/>
        </w:rPr>
        <w:t>Sep 2020 – Present</w:t>
      </w:r>
    </w:p>
    <w:p w14:paraId="5894ED9C" w14:textId="77777777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Designed and deployed </w:t>
      </w:r>
      <w:r>
        <w:rPr>
          <w:rStyle w:val="Strong"/>
        </w:rPr>
        <w:t>CI/CD pipelines</w:t>
      </w:r>
      <w:r>
        <w:t xml:space="preserve"> using GitLab, Jenkins, and FluxCD, improving delivery speed by </w:t>
      </w:r>
      <w:r>
        <w:rPr>
          <w:rStyle w:val="Strong"/>
        </w:rPr>
        <w:t>40%</w:t>
      </w:r>
      <w:r>
        <w:t xml:space="preserve"> and reducing deployment errors through automated quality gates and rollback strategies.</w:t>
      </w:r>
    </w:p>
    <w:p w14:paraId="1C8C4F09" w14:textId="2ED82B3E" w:rsidR="003839DD" w:rsidRDefault="003839D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Supported production systems 24/7</w:t>
      </w:r>
      <w:r>
        <w:t>, resolving critical outages with RCA documentation</w:t>
      </w:r>
      <w:r w:rsidRPr="003839DD">
        <w:t>, chaos testing in staging, and achieving 99.99% uptime across environments.</w:t>
      </w:r>
    </w:p>
    <w:p w14:paraId="2C030C4C" w14:textId="13D88FE8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Architected </w:t>
      </w:r>
      <w:r>
        <w:rPr>
          <w:rStyle w:val="Strong"/>
        </w:rPr>
        <w:t>multi-tenant observability framework</w:t>
      </w:r>
      <w:r>
        <w:t xml:space="preserve"> using</w:t>
      </w:r>
      <w:r w:rsidR="0010176F">
        <w:t xml:space="preserve"> </w:t>
      </w:r>
      <w:r>
        <w:rPr>
          <w:rStyle w:val="Strong"/>
        </w:rPr>
        <w:t xml:space="preserve">Prometheus, Grafana, </w:t>
      </w:r>
      <w:r w:rsidR="0010176F" w:rsidRPr="00F359D3">
        <w:rPr>
          <w:rStyle w:val="Strong"/>
        </w:rPr>
        <w:t>Open Telemetry</w:t>
      </w:r>
      <w:r w:rsidR="00F359D3">
        <w:rPr>
          <w:rStyle w:val="Strong"/>
        </w:rPr>
        <w:t xml:space="preserve"> </w:t>
      </w:r>
      <w:r>
        <w:rPr>
          <w:rStyle w:val="Strong"/>
        </w:rPr>
        <w:t>and YACE</w:t>
      </w:r>
      <w:r>
        <w:t xml:space="preserve">, reducing troubleshooting time by </w:t>
      </w:r>
      <w:r>
        <w:rPr>
          <w:rStyle w:val="Strong"/>
        </w:rPr>
        <w:t>50%</w:t>
      </w:r>
      <w:r>
        <w:t xml:space="preserve"> and improving MTTR.</w:t>
      </w:r>
    </w:p>
    <w:p w14:paraId="0BFB81ED" w14:textId="68A6F512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Integrated </w:t>
      </w:r>
      <w:r>
        <w:rPr>
          <w:rStyle w:val="Strong"/>
        </w:rPr>
        <w:t>Splunk</w:t>
      </w:r>
      <w:r>
        <w:t xml:space="preserve"> and </w:t>
      </w:r>
      <w:r>
        <w:rPr>
          <w:rStyle w:val="Strong"/>
        </w:rPr>
        <w:t>Datadog APM/logs</w:t>
      </w:r>
      <w:r>
        <w:t>, creating custom dashboards and alerts for key microservices to proactively monitor SLA breaches</w:t>
      </w:r>
      <w:r w:rsidR="006E35A5">
        <w:t xml:space="preserve">, </w:t>
      </w:r>
      <w:r w:rsidR="006E35A5" w:rsidRPr="006E35A5">
        <w:t>trace requests</w:t>
      </w:r>
      <w:r>
        <w:t xml:space="preserve"> and system health.</w:t>
      </w:r>
    </w:p>
    <w:p w14:paraId="4AB40B0F" w14:textId="77777777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Automated scaling using </w:t>
      </w:r>
      <w:r>
        <w:rPr>
          <w:rStyle w:val="Strong"/>
        </w:rPr>
        <w:t>KEDA</w:t>
      </w:r>
      <w:r>
        <w:t xml:space="preserve"> and </w:t>
      </w:r>
      <w:r>
        <w:rPr>
          <w:rStyle w:val="Strong"/>
        </w:rPr>
        <w:t>Karpenter</w:t>
      </w:r>
      <w:r>
        <w:t xml:space="preserve"> for Kubernetes workloads, decreasing cloud spend by </w:t>
      </w:r>
      <w:r>
        <w:rPr>
          <w:rStyle w:val="Strong"/>
        </w:rPr>
        <w:t>25%</w:t>
      </w:r>
      <w:r>
        <w:t xml:space="preserve"> and improving response times under high load.</w:t>
      </w:r>
    </w:p>
    <w:p w14:paraId="78190D7F" w14:textId="14206836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Developed infrastructure using </w:t>
      </w:r>
      <w:r>
        <w:rPr>
          <w:rStyle w:val="Strong"/>
        </w:rPr>
        <w:t>Terraform</w:t>
      </w:r>
      <w:r>
        <w:t xml:space="preserve"> and </w:t>
      </w:r>
      <w:r>
        <w:rPr>
          <w:rStyle w:val="Strong"/>
        </w:rPr>
        <w:t>AWS CloudFormation</w:t>
      </w:r>
      <w:r>
        <w:t>, enabling consistent</w:t>
      </w:r>
      <w:r w:rsidR="00F64D36">
        <w:rPr>
          <w:rFonts w:ascii="-apple-system-font" w:hAnsi="-apple-system-font"/>
          <w:sz w:val="18"/>
          <w:szCs w:val="18"/>
        </w:rPr>
        <w:t xml:space="preserve">, </w:t>
      </w:r>
      <w:r w:rsidR="00F64D36" w:rsidRPr="00F64D36">
        <w:t>resilient</w:t>
      </w:r>
      <w:r>
        <w:t xml:space="preserve"> and version-controlled infrastructure as code (IaC).</w:t>
      </w:r>
    </w:p>
    <w:p w14:paraId="7427B32D" w14:textId="034A3F99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Secured Kubernetes clusters by enforcing </w:t>
      </w:r>
      <w:r w:rsidRPr="00412D44">
        <w:rPr>
          <w:b/>
          <w:bCs/>
        </w:rPr>
        <w:t>Pod Security Standards (PSP/OPA)</w:t>
      </w:r>
      <w:r w:rsidR="00412D44" w:rsidRPr="00412D44">
        <w:t xml:space="preserve"> and following SRE practices</w:t>
      </w:r>
      <w:r>
        <w:t xml:space="preserve">, reducing container-related vulnerabilities by </w:t>
      </w:r>
      <w:r w:rsidRPr="00412D44">
        <w:rPr>
          <w:b/>
          <w:bCs/>
        </w:rPr>
        <w:t>70%</w:t>
      </w:r>
      <w:r w:rsidR="00412D44" w:rsidRPr="00412D44">
        <w:t xml:space="preserve"> and improving overall platform reliability</w:t>
      </w:r>
      <w:r>
        <w:t>.</w:t>
      </w:r>
    </w:p>
    <w:p w14:paraId="3211B0B9" w14:textId="77777777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Led weekend hibernation automation of non-critical EC2/DB instances, reducing idle resource costs by </w:t>
      </w:r>
      <w:r w:rsidRPr="00412D44">
        <w:rPr>
          <w:b/>
          <w:bCs/>
        </w:rPr>
        <w:t>30%</w:t>
      </w:r>
      <w:r>
        <w:t xml:space="preserve"> using </w:t>
      </w:r>
      <w:r w:rsidRPr="00412D44">
        <w:rPr>
          <w:b/>
          <w:bCs/>
        </w:rPr>
        <w:t>AWS SSM and Lambda</w:t>
      </w:r>
      <w:r>
        <w:t>.</w:t>
      </w:r>
    </w:p>
    <w:p w14:paraId="6BB567EB" w14:textId="77777777" w:rsidR="007C132D" w:rsidRDefault="007C132D" w:rsidP="007C132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Built and supported </w:t>
      </w:r>
      <w:r>
        <w:rPr>
          <w:rStyle w:val="Strong"/>
        </w:rPr>
        <w:t>Kafka</w:t>
      </w:r>
      <w:r>
        <w:t xml:space="preserve"> messaging solutions for high-throughput data streaming and integrated secure email ingestion workflows using </w:t>
      </w:r>
      <w:r>
        <w:rPr>
          <w:rStyle w:val="Strong"/>
        </w:rPr>
        <w:t>AWS SES</w:t>
      </w:r>
      <w:r>
        <w:t>.</w:t>
      </w:r>
    </w:p>
    <w:p w14:paraId="403FC07E" w14:textId="77777777" w:rsidR="00FA7411" w:rsidRDefault="00FA7411" w:rsidP="00FA74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Integrated </w:t>
      </w:r>
      <w:r w:rsidRPr="00084A1E">
        <w:rPr>
          <w:b/>
          <w:bCs/>
        </w:rPr>
        <w:t>Python</w:t>
      </w:r>
      <w:r>
        <w:t xml:space="preserve"> and </w:t>
      </w:r>
      <w:r w:rsidRPr="00084A1E">
        <w:rPr>
          <w:b/>
          <w:bCs/>
        </w:rPr>
        <w:t>Prometheus</w:t>
      </w:r>
      <w:r>
        <w:t xml:space="preserve">-based </w:t>
      </w:r>
      <w:r w:rsidRPr="00084A1E">
        <w:rPr>
          <w:b/>
          <w:bCs/>
        </w:rPr>
        <w:t>Quality gates</w:t>
      </w:r>
      <w:r>
        <w:t xml:space="preserve"> into CI/CD pipelines to enforce pre/post deployment checks and enhance release reliability.</w:t>
      </w:r>
    </w:p>
    <w:p w14:paraId="2960A3D9" w14:textId="0A846690" w:rsidR="007C132D" w:rsidRDefault="007C132D" w:rsidP="00FA74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Participated in Agile/Scrum ceremonies contributed to continuous improvement initiatives, release planning, sprint demos.</w:t>
      </w:r>
    </w:p>
    <w:p w14:paraId="7B7A90DF" w14:textId="77777777" w:rsidR="007C132D" w:rsidRDefault="007C132D" w:rsidP="007C132D">
      <w:pPr>
        <w:spacing w:before="100" w:beforeAutospacing="1" w:after="100" w:afterAutospacing="1"/>
      </w:pPr>
      <w:r>
        <w:rPr>
          <w:rStyle w:val="Strong"/>
        </w:rPr>
        <w:lastRenderedPageBreak/>
        <w:t>SINGTEL (Singapore Telecommunications Ltd), Singapore</w:t>
      </w:r>
      <w:r>
        <w:br/>
      </w:r>
      <w:r>
        <w:rPr>
          <w:rStyle w:val="Emphasis"/>
        </w:rPr>
        <w:t>DevOps Engineer</w:t>
      </w:r>
      <w:r>
        <w:br/>
      </w:r>
      <w:r>
        <w:rPr>
          <w:rStyle w:val="Strong"/>
        </w:rPr>
        <w:t>Nov 2014 – Feb 2020</w:t>
      </w:r>
    </w:p>
    <w:p w14:paraId="2814C16F" w14:textId="77777777" w:rsidR="007C132D" w:rsidRDefault="007C132D" w:rsidP="007C132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Designed and provisioned AWS cloud infrastructure using CloudFormation and Terraform templates, supporting over </w:t>
      </w:r>
      <w:r>
        <w:rPr>
          <w:rStyle w:val="Strong"/>
        </w:rPr>
        <w:t>15+ enterprise-grade applications</w:t>
      </w:r>
      <w:r>
        <w:t>.</w:t>
      </w:r>
    </w:p>
    <w:p w14:paraId="3F4D93EB" w14:textId="77777777" w:rsidR="007C132D" w:rsidRDefault="007C132D" w:rsidP="007C132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Implemented CI/CD using </w:t>
      </w:r>
      <w:r>
        <w:rPr>
          <w:rStyle w:val="Strong"/>
        </w:rPr>
        <w:t>Jenkins, Maven, and Nexus</w:t>
      </w:r>
      <w:r>
        <w:t xml:space="preserve">, decreasing manual deployment time by </w:t>
      </w:r>
      <w:r>
        <w:rPr>
          <w:rStyle w:val="Strong"/>
        </w:rPr>
        <w:t>80%</w:t>
      </w:r>
      <w:r>
        <w:t>.</w:t>
      </w:r>
    </w:p>
    <w:p w14:paraId="1E307AFC" w14:textId="77777777" w:rsidR="007C132D" w:rsidRDefault="007C132D" w:rsidP="007C132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Developed custom Python automation scripts for app builds, log aggregation, and SSL certificate renewal across </w:t>
      </w:r>
      <w:r>
        <w:rPr>
          <w:rStyle w:val="Strong"/>
        </w:rPr>
        <w:t>30+ environments</w:t>
      </w:r>
      <w:r>
        <w:t>.</w:t>
      </w:r>
    </w:p>
    <w:p w14:paraId="44EADC81" w14:textId="77777777" w:rsidR="007C132D" w:rsidRDefault="007C132D" w:rsidP="007C132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Migrated legacy infrastructure from on-prem to AWS cloud, improving system availability and reducing latency by </w:t>
      </w:r>
      <w:r>
        <w:rPr>
          <w:rStyle w:val="Strong"/>
        </w:rPr>
        <w:t>35%</w:t>
      </w:r>
      <w:r>
        <w:t>.</w:t>
      </w:r>
    </w:p>
    <w:p w14:paraId="011A1B3B" w14:textId="77777777" w:rsidR="007C132D" w:rsidRDefault="007C132D" w:rsidP="007C132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>Optimized SQL queries and database tuning activities to enhance application response time during peak loads.</w:t>
      </w:r>
    </w:p>
    <w:p w14:paraId="61935C28" w14:textId="77777777" w:rsidR="007C132D" w:rsidRDefault="007C132D" w:rsidP="007C132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>Delivered ITIL-based incident/change management practices to support production releases and root cause analysis.</w:t>
      </w:r>
    </w:p>
    <w:p w14:paraId="6D434D6F" w14:textId="77777777" w:rsidR="007C132D" w:rsidRDefault="007C132D" w:rsidP="007C132D">
      <w:pPr>
        <w:spacing w:before="100" w:beforeAutospacing="1" w:after="100" w:afterAutospacing="1"/>
      </w:pPr>
      <w:r>
        <w:rPr>
          <w:rStyle w:val="Strong"/>
        </w:rPr>
        <w:t>DBS BANK LTD., Singapore</w:t>
      </w:r>
      <w:r>
        <w:br/>
      </w:r>
      <w:r>
        <w:rPr>
          <w:rStyle w:val="Emphasis"/>
        </w:rPr>
        <w:t>DevOps Analyst</w:t>
      </w:r>
      <w:r>
        <w:br/>
      </w:r>
      <w:r>
        <w:rPr>
          <w:rStyle w:val="Strong"/>
        </w:rPr>
        <w:t>Apr 2014 – Oct 2014</w:t>
      </w:r>
    </w:p>
    <w:p w14:paraId="49FE9E00" w14:textId="77777777" w:rsidR="007C132D" w:rsidRDefault="007C132D" w:rsidP="007C132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Provided </w:t>
      </w:r>
      <w:r>
        <w:rPr>
          <w:rStyle w:val="Strong"/>
        </w:rPr>
        <w:t>L2 production support</w:t>
      </w:r>
      <w:r>
        <w:t xml:space="preserve"> for enterprise banking applications on Linux/Unix systems, resolving </w:t>
      </w:r>
      <w:r>
        <w:rPr>
          <w:rStyle w:val="Strong"/>
        </w:rPr>
        <w:t>90%+ issues within SLA</w:t>
      </w:r>
      <w:r>
        <w:t>.</w:t>
      </w:r>
    </w:p>
    <w:p w14:paraId="48003772" w14:textId="77777777" w:rsidR="007C132D" w:rsidRDefault="007C132D" w:rsidP="007C132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Automated performance/load testing using </w:t>
      </w:r>
      <w:r>
        <w:rPr>
          <w:rStyle w:val="Strong"/>
        </w:rPr>
        <w:t>JMeter</w:t>
      </w:r>
      <w:r>
        <w:t>, simulating real-world traffic patterns to validate service stability.</w:t>
      </w:r>
    </w:p>
    <w:p w14:paraId="4B5BFB43" w14:textId="77777777" w:rsidR="007C132D" w:rsidRDefault="007C132D" w:rsidP="007C132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Documented deployment procedures and test cases ensuring compliance with audit and governance.</w:t>
      </w:r>
    </w:p>
    <w:p w14:paraId="22C313EE" w14:textId="77777777" w:rsidR="007C132D" w:rsidRDefault="007C132D" w:rsidP="007C132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Maintained Jenkins pipelines and supported deployments to mobile banking platforms (iOS/Android).</w:t>
      </w:r>
    </w:p>
    <w:p w14:paraId="30E05C17" w14:textId="77777777" w:rsidR="007C132D" w:rsidRDefault="007C132D" w:rsidP="007C132D">
      <w:pPr>
        <w:spacing w:before="100" w:beforeAutospacing="1" w:after="100" w:afterAutospacing="1"/>
      </w:pPr>
      <w:r>
        <w:rPr>
          <w:rStyle w:val="Strong"/>
        </w:rPr>
        <w:t>TAGIT PTE. LTD., India</w:t>
      </w:r>
      <w:r>
        <w:br/>
      </w:r>
      <w:r>
        <w:rPr>
          <w:rStyle w:val="Emphasis"/>
        </w:rPr>
        <w:t>Senior Software Engineer</w:t>
      </w:r>
      <w:r>
        <w:br/>
      </w:r>
      <w:r>
        <w:rPr>
          <w:rStyle w:val="Strong"/>
        </w:rPr>
        <w:t>Jan 2013 – Jan 2014</w:t>
      </w:r>
    </w:p>
    <w:p w14:paraId="2A39B4E6" w14:textId="77777777" w:rsidR="007C132D" w:rsidRDefault="007C132D" w:rsidP="007C132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Administered Subversion repositories and automated multi-platform mobile app builds using Ant and custom shell scripts.</w:t>
      </w:r>
    </w:p>
    <w:p w14:paraId="02DDAD88" w14:textId="77777777" w:rsidR="007C132D" w:rsidRDefault="007C132D" w:rsidP="007C132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>Set up and maintained JBoss environments for SIT, UAT, and PROD, following standardized CI/CD practices.</w:t>
      </w:r>
    </w:p>
    <w:p w14:paraId="0D56E2F2" w14:textId="77777777" w:rsidR="007C132D" w:rsidRDefault="007C132D" w:rsidP="007C132D">
      <w:pPr>
        <w:spacing w:before="100" w:beforeAutospacing="1" w:after="100" w:afterAutospacing="1"/>
      </w:pPr>
      <w:r>
        <w:rPr>
          <w:rStyle w:val="Strong"/>
        </w:rPr>
        <w:t>RAMTECH SOFTWARE SOLUTIONS, India</w:t>
      </w:r>
      <w:r>
        <w:br/>
      </w:r>
      <w:r>
        <w:rPr>
          <w:rStyle w:val="Emphasis"/>
        </w:rPr>
        <w:t>Software Associate</w:t>
      </w:r>
      <w:r>
        <w:br/>
      </w:r>
      <w:r>
        <w:rPr>
          <w:rStyle w:val="Strong"/>
        </w:rPr>
        <w:t>Oct 2006 – Jun 2008</w:t>
      </w:r>
    </w:p>
    <w:p w14:paraId="594D1BA8" w14:textId="77777777" w:rsidR="007C132D" w:rsidRDefault="007C132D" w:rsidP="007C132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Built dynamic web applications in Java (JSP/Servlets), HTML, and CSS.</w:t>
      </w:r>
    </w:p>
    <w:p w14:paraId="7E2AE046" w14:textId="77777777" w:rsidR="007C132D" w:rsidRDefault="007C132D" w:rsidP="007C132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Served as a primary point of contact for production support issues, including log analysis and resolution for critical incidents.</w:t>
      </w:r>
    </w:p>
    <w:p w14:paraId="4DEACFB2" w14:textId="77777777" w:rsidR="007C132D" w:rsidRDefault="00196945" w:rsidP="007C132D">
      <w:r>
        <w:rPr>
          <w:noProof/>
        </w:rPr>
        <w:pict w14:anchorId="309107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2EB9A7" w14:textId="77777777" w:rsidR="007C132D" w:rsidRDefault="007C132D" w:rsidP="007C132D">
      <w:pPr>
        <w:pStyle w:val="Heading3"/>
      </w:pPr>
      <w:r>
        <w:rPr>
          <w:rStyle w:val="Strong"/>
          <w:b w:val="0"/>
          <w:bCs w:val="0"/>
        </w:rPr>
        <w:t>EDUCATION</w:t>
      </w:r>
    </w:p>
    <w:p w14:paraId="4F951B47" w14:textId="77777777" w:rsidR="007C132D" w:rsidRDefault="007C132D" w:rsidP="007C132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Master of Science (MS)</w:t>
      </w:r>
      <w:r>
        <w:t xml:space="preserve"> in Computer Information Systems, </w:t>
      </w:r>
      <w:r>
        <w:rPr>
          <w:rStyle w:val="Emphasis"/>
        </w:rPr>
        <w:t>New England College</w:t>
      </w:r>
      <w:r>
        <w:t>, NH (2021)</w:t>
      </w:r>
    </w:p>
    <w:p w14:paraId="264443F1" w14:textId="77777777" w:rsidR="007C132D" w:rsidRDefault="007C132D" w:rsidP="007C132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Master of Computer Applications (MCA)</w:t>
      </w:r>
      <w:r>
        <w:t xml:space="preserve">, </w:t>
      </w:r>
      <w:r>
        <w:rPr>
          <w:rStyle w:val="Emphasis"/>
        </w:rPr>
        <w:t>Maheswara Institute of Technology</w:t>
      </w:r>
      <w:r>
        <w:t>, Hyderabad, India (2011)</w:t>
      </w:r>
    </w:p>
    <w:p w14:paraId="23EF4387" w14:textId="77777777" w:rsidR="007C132D" w:rsidRDefault="00196945" w:rsidP="007C132D">
      <w:r>
        <w:rPr>
          <w:noProof/>
        </w:rPr>
        <w:pict w14:anchorId="1E2509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FE56C1" w14:textId="77777777" w:rsidR="007C132D" w:rsidRDefault="007C132D" w:rsidP="007C132D">
      <w:pPr>
        <w:pStyle w:val="Heading3"/>
      </w:pPr>
      <w:r>
        <w:rPr>
          <w:rStyle w:val="Strong"/>
          <w:b w:val="0"/>
          <w:bCs w:val="0"/>
        </w:rPr>
        <w:t>CERTIFICATIONS</w:t>
      </w:r>
    </w:p>
    <w:p w14:paraId="5224D4D7" w14:textId="64F9169A" w:rsidR="003B07E9" w:rsidRPr="007C132D" w:rsidRDefault="007C132D" w:rsidP="00AE5E1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AWS Certified Solutions Architect – Associate</w:t>
      </w:r>
      <w:r>
        <w:t xml:space="preserve"> (2023)</w:t>
      </w:r>
    </w:p>
    <w:sectPr w:rsidR="003B07E9" w:rsidRPr="007C132D" w:rsidSect="00AA2C75">
      <w:headerReference w:type="default" r:id="rId12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F3A97" w14:textId="77777777" w:rsidR="00196945" w:rsidRDefault="00196945">
      <w:r>
        <w:separator/>
      </w:r>
    </w:p>
  </w:endnote>
  <w:endnote w:type="continuationSeparator" w:id="0">
    <w:p w14:paraId="6AC0B255" w14:textId="77777777" w:rsidR="00196945" w:rsidRDefault="00196945">
      <w:r>
        <w:continuationSeparator/>
      </w:r>
    </w:p>
  </w:endnote>
  <w:endnote w:type="continuationNotice" w:id="1">
    <w:p w14:paraId="25534327" w14:textId="77777777" w:rsidR="00196945" w:rsidRDefault="001969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-font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A18FF" w14:textId="77777777" w:rsidR="00196945" w:rsidRDefault="00196945">
      <w:r>
        <w:separator/>
      </w:r>
    </w:p>
  </w:footnote>
  <w:footnote w:type="continuationSeparator" w:id="0">
    <w:p w14:paraId="22C8AF51" w14:textId="77777777" w:rsidR="00196945" w:rsidRDefault="00196945">
      <w:r>
        <w:continuationSeparator/>
      </w:r>
    </w:p>
  </w:footnote>
  <w:footnote w:type="continuationNotice" w:id="1">
    <w:p w14:paraId="2D0B3119" w14:textId="77777777" w:rsidR="00196945" w:rsidRDefault="001969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5644" w14:textId="40CEB776" w:rsidR="00ED7D7D" w:rsidRPr="00ED7D7D" w:rsidRDefault="00ED7D7D" w:rsidP="00ED7D7D">
    <w:pPr>
      <w:widowControl/>
      <w:pBdr>
        <w:bottom w:val="double" w:sz="4" w:space="1" w:color="auto"/>
      </w:pBdr>
      <w:tabs>
        <w:tab w:val="center" w:pos="4320"/>
        <w:tab w:val="right" w:pos="10800"/>
      </w:tabs>
      <w:autoSpaceDE/>
      <w:autoSpaceDN/>
      <w:rPr>
        <w:smallCaps/>
        <w:szCs w:val="20"/>
        <w:lang w:bidi="ar-SA"/>
      </w:rPr>
    </w:pPr>
    <w:r w:rsidRPr="00ED7D7D">
      <w:rPr>
        <w:smallCaps/>
        <w:szCs w:val="20"/>
        <w:lang w:bidi="ar-SA"/>
      </w:rPr>
      <w:t>Srinivasarao Merugumala</w:t>
    </w:r>
    <w:r w:rsidRPr="00ED7D7D">
      <w:rPr>
        <w:smallCaps/>
        <w:szCs w:val="20"/>
        <w:lang w:bidi="ar-SA"/>
      </w:rPr>
      <w:tab/>
    </w:r>
    <w:r w:rsidRPr="00ED7D7D">
      <w:rPr>
        <w:smallCaps/>
        <w:szCs w:val="20"/>
        <w:lang w:bidi="ar-SA"/>
      </w:rPr>
      <w:tab/>
      <w:t xml:space="preserve">Page </w:t>
    </w:r>
    <w:sdt>
      <w:sdtPr>
        <w:rPr>
          <w:smallCaps/>
          <w:szCs w:val="20"/>
          <w:lang w:bidi="ar-SA"/>
        </w:rPr>
        <w:id w:val="-1921713850"/>
        <w:docPartObj>
          <w:docPartGallery w:val="Page Numbers (Top of Page)"/>
          <w:docPartUnique/>
        </w:docPartObj>
      </w:sdtPr>
      <w:sdtContent>
        <w:r w:rsidRPr="00ED7D7D">
          <w:rPr>
            <w:smallCaps/>
            <w:szCs w:val="20"/>
            <w:lang w:bidi="ar-SA"/>
          </w:rPr>
          <w:fldChar w:fldCharType="begin"/>
        </w:r>
        <w:r w:rsidRPr="00ED7D7D">
          <w:rPr>
            <w:smallCaps/>
            <w:szCs w:val="20"/>
            <w:lang w:bidi="ar-SA"/>
          </w:rPr>
          <w:instrText xml:space="preserve"> PAGE   \* MERGEFORMAT </w:instrText>
        </w:r>
        <w:r w:rsidRPr="00ED7D7D">
          <w:rPr>
            <w:smallCaps/>
            <w:szCs w:val="20"/>
            <w:lang w:bidi="ar-SA"/>
          </w:rPr>
          <w:fldChar w:fldCharType="separate"/>
        </w:r>
        <w:r w:rsidRPr="00ED7D7D">
          <w:rPr>
            <w:smallCaps/>
            <w:szCs w:val="20"/>
            <w:lang w:bidi="ar-SA"/>
          </w:rPr>
          <w:t>2</w:t>
        </w:r>
        <w:r w:rsidRPr="00ED7D7D">
          <w:rPr>
            <w:smallCaps/>
            <w:szCs w:val="20"/>
            <w:lang w:bidi="ar-SA"/>
          </w:rPr>
          <w:fldChar w:fldCharType="end"/>
        </w:r>
      </w:sdtContent>
    </w:sdt>
  </w:p>
  <w:p w14:paraId="359FB323" w14:textId="77777777" w:rsidR="0060307F" w:rsidRDefault="006030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1E2A48"/>
    <w:multiLevelType w:val="hybridMultilevel"/>
    <w:tmpl w:val="82207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2E19"/>
    <w:multiLevelType w:val="multilevel"/>
    <w:tmpl w:val="5AF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165A6"/>
    <w:multiLevelType w:val="multilevel"/>
    <w:tmpl w:val="B41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2B6C"/>
    <w:multiLevelType w:val="multilevel"/>
    <w:tmpl w:val="2F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64252"/>
    <w:multiLevelType w:val="multilevel"/>
    <w:tmpl w:val="306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07F6A"/>
    <w:multiLevelType w:val="multilevel"/>
    <w:tmpl w:val="A1C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6384D"/>
    <w:multiLevelType w:val="hybridMultilevel"/>
    <w:tmpl w:val="45483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E2F20"/>
    <w:multiLevelType w:val="hybridMultilevel"/>
    <w:tmpl w:val="10C0E530"/>
    <w:lvl w:ilvl="0" w:tplc="E50EF264">
      <w:numFmt w:val="bullet"/>
      <w:lvlText w:val=""/>
      <w:lvlJc w:val="left"/>
      <w:pPr>
        <w:ind w:left="391" w:hanging="269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DF24846">
      <w:numFmt w:val="bullet"/>
      <w:lvlText w:val="•"/>
      <w:lvlJc w:val="left"/>
      <w:pPr>
        <w:ind w:left="1428" w:hanging="269"/>
      </w:pPr>
      <w:rPr>
        <w:rFonts w:hint="default"/>
        <w:lang w:val="en-US" w:eastAsia="en-US" w:bidi="en-US"/>
      </w:rPr>
    </w:lvl>
    <w:lvl w:ilvl="2" w:tplc="FEF241BA">
      <w:numFmt w:val="bullet"/>
      <w:lvlText w:val="•"/>
      <w:lvlJc w:val="left"/>
      <w:pPr>
        <w:ind w:left="2456" w:hanging="269"/>
      </w:pPr>
      <w:rPr>
        <w:rFonts w:hint="default"/>
        <w:lang w:val="en-US" w:eastAsia="en-US" w:bidi="en-US"/>
      </w:rPr>
    </w:lvl>
    <w:lvl w:ilvl="3" w:tplc="F66AF456">
      <w:numFmt w:val="bullet"/>
      <w:lvlText w:val="•"/>
      <w:lvlJc w:val="left"/>
      <w:pPr>
        <w:ind w:left="3484" w:hanging="269"/>
      </w:pPr>
      <w:rPr>
        <w:rFonts w:hint="default"/>
        <w:lang w:val="en-US" w:eastAsia="en-US" w:bidi="en-US"/>
      </w:rPr>
    </w:lvl>
    <w:lvl w:ilvl="4" w:tplc="2AFA41B2">
      <w:numFmt w:val="bullet"/>
      <w:lvlText w:val="•"/>
      <w:lvlJc w:val="left"/>
      <w:pPr>
        <w:ind w:left="4512" w:hanging="269"/>
      </w:pPr>
      <w:rPr>
        <w:rFonts w:hint="default"/>
        <w:lang w:val="en-US" w:eastAsia="en-US" w:bidi="en-US"/>
      </w:rPr>
    </w:lvl>
    <w:lvl w:ilvl="5" w:tplc="9B4AEE50">
      <w:numFmt w:val="bullet"/>
      <w:lvlText w:val="•"/>
      <w:lvlJc w:val="left"/>
      <w:pPr>
        <w:ind w:left="5540" w:hanging="269"/>
      </w:pPr>
      <w:rPr>
        <w:rFonts w:hint="default"/>
        <w:lang w:val="en-US" w:eastAsia="en-US" w:bidi="en-US"/>
      </w:rPr>
    </w:lvl>
    <w:lvl w:ilvl="6" w:tplc="2BE8DD20">
      <w:numFmt w:val="bullet"/>
      <w:lvlText w:val="•"/>
      <w:lvlJc w:val="left"/>
      <w:pPr>
        <w:ind w:left="6568" w:hanging="269"/>
      </w:pPr>
      <w:rPr>
        <w:rFonts w:hint="default"/>
        <w:lang w:val="en-US" w:eastAsia="en-US" w:bidi="en-US"/>
      </w:rPr>
    </w:lvl>
    <w:lvl w:ilvl="7" w:tplc="923EF5EA">
      <w:numFmt w:val="bullet"/>
      <w:lvlText w:val="•"/>
      <w:lvlJc w:val="left"/>
      <w:pPr>
        <w:ind w:left="7596" w:hanging="269"/>
      </w:pPr>
      <w:rPr>
        <w:rFonts w:hint="default"/>
        <w:lang w:val="en-US" w:eastAsia="en-US" w:bidi="en-US"/>
      </w:rPr>
    </w:lvl>
    <w:lvl w:ilvl="8" w:tplc="C012E796">
      <w:numFmt w:val="bullet"/>
      <w:lvlText w:val="•"/>
      <w:lvlJc w:val="left"/>
      <w:pPr>
        <w:ind w:left="8624" w:hanging="269"/>
      </w:pPr>
      <w:rPr>
        <w:rFonts w:hint="default"/>
        <w:lang w:val="en-US" w:eastAsia="en-US" w:bidi="en-US"/>
      </w:rPr>
    </w:lvl>
  </w:abstractNum>
  <w:abstractNum w:abstractNumId="9" w15:restartNumberingAfterBreak="0">
    <w:nsid w:val="694008B8"/>
    <w:multiLevelType w:val="multilevel"/>
    <w:tmpl w:val="6B3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638C2"/>
    <w:multiLevelType w:val="multilevel"/>
    <w:tmpl w:val="66E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41A4C"/>
    <w:multiLevelType w:val="multilevel"/>
    <w:tmpl w:val="38B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179FD"/>
    <w:multiLevelType w:val="hybridMultilevel"/>
    <w:tmpl w:val="5BC6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41378">
    <w:abstractNumId w:val="8"/>
  </w:num>
  <w:num w:numId="2" w16cid:durableId="1141535270">
    <w:abstractNumId w:val="12"/>
  </w:num>
  <w:num w:numId="3" w16cid:durableId="144668396">
    <w:abstractNumId w:val="1"/>
  </w:num>
  <w:num w:numId="4" w16cid:durableId="1757094725">
    <w:abstractNumId w:val="7"/>
  </w:num>
  <w:num w:numId="5" w16cid:durableId="1968854898">
    <w:abstractNumId w:val="0"/>
  </w:num>
  <w:num w:numId="6" w16cid:durableId="271862072">
    <w:abstractNumId w:val="6"/>
  </w:num>
  <w:num w:numId="7" w16cid:durableId="1189024884">
    <w:abstractNumId w:val="4"/>
  </w:num>
  <w:num w:numId="8" w16cid:durableId="7755662">
    <w:abstractNumId w:val="10"/>
  </w:num>
  <w:num w:numId="9" w16cid:durableId="757291296">
    <w:abstractNumId w:val="5"/>
  </w:num>
  <w:num w:numId="10" w16cid:durableId="1947037465">
    <w:abstractNumId w:val="9"/>
  </w:num>
  <w:num w:numId="11" w16cid:durableId="1116101781">
    <w:abstractNumId w:val="11"/>
  </w:num>
  <w:num w:numId="12" w16cid:durableId="1657680886">
    <w:abstractNumId w:val="2"/>
  </w:num>
  <w:num w:numId="13" w16cid:durableId="315115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AD"/>
    <w:rsid w:val="000733CB"/>
    <w:rsid w:val="00084A1E"/>
    <w:rsid w:val="000A1F0E"/>
    <w:rsid w:val="000C71C6"/>
    <w:rsid w:val="000D1780"/>
    <w:rsid w:val="000D3029"/>
    <w:rsid w:val="000D5929"/>
    <w:rsid w:val="000D6B5B"/>
    <w:rsid w:val="000E609D"/>
    <w:rsid w:val="000E7A18"/>
    <w:rsid w:val="000F0951"/>
    <w:rsid w:val="0010176F"/>
    <w:rsid w:val="00102ABF"/>
    <w:rsid w:val="00133670"/>
    <w:rsid w:val="0014146A"/>
    <w:rsid w:val="00144D66"/>
    <w:rsid w:val="00180210"/>
    <w:rsid w:val="00186457"/>
    <w:rsid w:val="00196945"/>
    <w:rsid w:val="001A2A19"/>
    <w:rsid w:val="001B0D5F"/>
    <w:rsid w:val="001C2CE7"/>
    <w:rsid w:val="001C655D"/>
    <w:rsid w:val="001F47EC"/>
    <w:rsid w:val="0020778E"/>
    <w:rsid w:val="00241ADC"/>
    <w:rsid w:val="00244633"/>
    <w:rsid w:val="002544B5"/>
    <w:rsid w:val="00262266"/>
    <w:rsid w:val="00262819"/>
    <w:rsid w:val="00272D18"/>
    <w:rsid w:val="00292276"/>
    <w:rsid w:val="002F128A"/>
    <w:rsid w:val="002F55CF"/>
    <w:rsid w:val="00347106"/>
    <w:rsid w:val="00360C7B"/>
    <w:rsid w:val="00364706"/>
    <w:rsid w:val="00371416"/>
    <w:rsid w:val="003839DB"/>
    <w:rsid w:val="003839DD"/>
    <w:rsid w:val="0039414A"/>
    <w:rsid w:val="003A258D"/>
    <w:rsid w:val="003A2D0E"/>
    <w:rsid w:val="003A33AC"/>
    <w:rsid w:val="003B07E9"/>
    <w:rsid w:val="003B12FE"/>
    <w:rsid w:val="003B3993"/>
    <w:rsid w:val="003F23DD"/>
    <w:rsid w:val="0040471F"/>
    <w:rsid w:val="0040475B"/>
    <w:rsid w:val="00410B2E"/>
    <w:rsid w:val="00412D44"/>
    <w:rsid w:val="00415598"/>
    <w:rsid w:val="00470D8F"/>
    <w:rsid w:val="00475353"/>
    <w:rsid w:val="00492EBB"/>
    <w:rsid w:val="00494B94"/>
    <w:rsid w:val="004C654D"/>
    <w:rsid w:val="004E14CD"/>
    <w:rsid w:val="004F1179"/>
    <w:rsid w:val="00502BBC"/>
    <w:rsid w:val="00504553"/>
    <w:rsid w:val="0050518A"/>
    <w:rsid w:val="00505850"/>
    <w:rsid w:val="005162BE"/>
    <w:rsid w:val="0052657F"/>
    <w:rsid w:val="00532E90"/>
    <w:rsid w:val="00553159"/>
    <w:rsid w:val="00561531"/>
    <w:rsid w:val="0056186A"/>
    <w:rsid w:val="00595DA4"/>
    <w:rsid w:val="00597F86"/>
    <w:rsid w:val="005A7C60"/>
    <w:rsid w:val="005B49A3"/>
    <w:rsid w:val="005B6D9A"/>
    <w:rsid w:val="005C6966"/>
    <w:rsid w:val="005C6CE0"/>
    <w:rsid w:val="005C6FC3"/>
    <w:rsid w:val="0060307F"/>
    <w:rsid w:val="00616F0B"/>
    <w:rsid w:val="00643198"/>
    <w:rsid w:val="00646AE3"/>
    <w:rsid w:val="00655C74"/>
    <w:rsid w:val="00656731"/>
    <w:rsid w:val="00657DC4"/>
    <w:rsid w:val="0067272C"/>
    <w:rsid w:val="00685EC2"/>
    <w:rsid w:val="006860F1"/>
    <w:rsid w:val="00690396"/>
    <w:rsid w:val="006B3EB2"/>
    <w:rsid w:val="006B66A8"/>
    <w:rsid w:val="006C6614"/>
    <w:rsid w:val="006C6A3E"/>
    <w:rsid w:val="006D5197"/>
    <w:rsid w:val="006E1EB2"/>
    <w:rsid w:val="006E249C"/>
    <w:rsid w:val="006E35A5"/>
    <w:rsid w:val="006F0FB0"/>
    <w:rsid w:val="006F3C7E"/>
    <w:rsid w:val="006F449C"/>
    <w:rsid w:val="007046F7"/>
    <w:rsid w:val="0072018E"/>
    <w:rsid w:val="00724C9B"/>
    <w:rsid w:val="00726423"/>
    <w:rsid w:val="00732E58"/>
    <w:rsid w:val="00736DCB"/>
    <w:rsid w:val="007412AD"/>
    <w:rsid w:val="00746FD8"/>
    <w:rsid w:val="00760303"/>
    <w:rsid w:val="007935DA"/>
    <w:rsid w:val="00795C19"/>
    <w:rsid w:val="00797C60"/>
    <w:rsid w:val="007B14AE"/>
    <w:rsid w:val="007C132D"/>
    <w:rsid w:val="007E27DF"/>
    <w:rsid w:val="007E5551"/>
    <w:rsid w:val="007E5C42"/>
    <w:rsid w:val="007F0B40"/>
    <w:rsid w:val="00811CFB"/>
    <w:rsid w:val="0082474B"/>
    <w:rsid w:val="008268B2"/>
    <w:rsid w:val="00834ACB"/>
    <w:rsid w:val="008552C1"/>
    <w:rsid w:val="00860F32"/>
    <w:rsid w:val="00871421"/>
    <w:rsid w:val="008E0DF0"/>
    <w:rsid w:val="008F0746"/>
    <w:rsid w:val="008F5043"/>
    <w:rsid w:val="0095145F"/>
    <w:rsid w:val="0099290C"/>
    <w:rsid w:val="00992945"/>
    <w:rsid w:val="009A28CC"/>
    <w:rsid w:val="009B4DCF"/>
    <w:rsid w:val="009B58E4"/>
    <w:rsid w:val="009D7521"/>
    <w:rsid w:val="009E1E49"/>
    <w:rsid w:val="00A17CDF"/>
    <w:rsid w:val="00A37140"/>
    <w:rsid w:val="00A429E3"/>
    <w:rsid w:val="00A45D9E"/>
    <w:rsid w:val="00A64342"/>
    <w:rsid w:val="00A77CBE"/>
    <w:rsid w:val="00A80483"/>
    <w:rsid w:val="00AA15E1"/>
    <w:rsid w:val="00AA2C75"/>
    <w:rsid w:val="00AA6D1A"/>
    <w:rsid w:val="00AC2C8A"/>
    <w:rsid w:val="00AC7AD0"/>
    <w:rsid w:val="00AD10D7"/>
    <w:rsid w:val="00AE02F7"/>
    <w:rsid w:val="00AE5E1D"/>
    <w:rsid w:val="00B16D0D"/>
    <w:rsid w:val="00B251EA"/>
    <w:rsid w:val="00B3261A"/>
    <w:rsid w:val="00B363CD"/>
    <w:rsid w:val="00B36966"/>
    <w:rsid w:val="00B45EAF"/>
    <w:rsid w:val="00B571A3"/>
    <w:rsid w:val="00B70D0B"/>
    <w:rsid w:val="00B87358"/>
    <w:rsid w:val="00B93393"/>
    <w:rsid w:val="00BC1A41"/>
    <w:rsid w:val="00BC4431"/>
    <w:rsid w:val="00BD631B"/>
    <w:rsid w:val="00BE71D7"/>
    <w:rsid w:val="00C21935"/>
    <w:rsid w:val="00C41F21"/>
    <w:rsid w:val="00C442C3"/>
    <w:rsid w:val="00C65C8E"/>
    <w:rsid w:val="00C73E51"/>
    <w:rsid w:val="00C93B5B"/>
    <w:rsid w:val="00CF6A97"/>
    <w:rsid w:val="00D15E3D"/>
    <w:rsid w:val="00D174FF"/>
    <w:rsid w:val="00D621D6"/>
    <w:rsid w:val="00D76ACB"/>
    <w:rsid w:val="00D82C3B"/>
    <w:rsid w:val="00D91842"/>
    <w:rsid w:val="00D93E60"/>
    <w:rsid w:val="00DA1228"/>
    <w:rsid w:val="00DA2778"/>
    <w:rsid w:val="00DA60CE"/>
    <w:rsid w:val="00DA74D4"/>
    <w:rsid w:val="00DA7977"/>
    <w:rsid w:val="00DC20AC"/>
    <w:rsid w:val="00DD39F0"/>
    <w:rsid w:val="00DD55BB"/>
    <w:rsid w:val="00DF64F1"/>
    <w:rsid w:val="00E12CA0"/>
    <w:rsid w:val="00E1700D"/>
    <w:rsid w:val="00E70387"/>
    <w:rsid w:val="00E70FB2"/>
    <w:rsid w:val="00E81EDD"/>
    <w:rsid w:val="00E84559"/>
    <w:rsid w:val="00E935A4"/>
    <w:rsid w:val="00EA6A07"/>
    <w:rsid w:val="00EC06D4"/>
    <w:rsid w:val="00EC2ADB"/>
    <w:rsid w:val="00ED7D7D"/>
    <w:rsid w:val="00EF1B86"/>
    <w:rsid w:val="00F05FC6"/>
    <w:rsid w:val="00F061C1"/>
    <w:rsid w:val="00F359D3"/>
    <w:rsid w:val="00F47E37"/>
    <w:rsid w:val="00F6416D"/>
    <w:rsid w:val="00F64D36"/>
    <w:rsid w:val="00F70CEE"/>
    <w:rsid w:val="00F71124"/>
    <w:rsid w:val="00F81CF4"/>
    <w:rsid w:val="00F91A22"/>
    <w:rsid w:val="00F93A00"/>
    <w:rsid w:val="00F97CA6"/>
    <w:rsid w:val="00FA2AC6"/>
    <w:rsid w:val="00FA3DC9"/>
    <w:rsid w:val="00FA4466"/>
    <w:rsid w:val="00FA7411"/>
    <w:rsid w:val="00FB0FB0"/>
    <w:rsid w:val="00FB173C"/>
    <w:rsid w:val="00FD5C47"/>
    <w:rsid w:val="00FE10A2"/>
    <w:rsid w:val="00FF1CE3"/>
    <w:rsid w:val="00FF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E22F4"/>
  <w15:docId w15:val="{F0671B7E-55FB-0E4E-9C56-64C5A223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71F"/>
    <w:rPr>
      <w:rFonts w:ascii="Calibri" w:eastAsia="Times New Roman" w:hAnsi="Calibri" w:cs="Times New Roman"/>
      <w:sz w:val="21"/>
      <w:lang w:bidi="en-US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60" w:hanging="270"/>
    </w:pPr>
  </w:style>
  <w:style w:type="paragraph" w:styleId="ListParagraph">
    <w:name w:val="List Paragraph"/>
    <w:basedOn w:val="Normal"/>
    <w:uiPriority w:val="1"/>
    <w:qFormat/>
    <w:rsid w:val="00E70387"/>
    <w:pPr>
      <w:ind w:left="720"/>
    </w:pPr>
  </w:style>
  <w:style w:type="paragraph" w:customStyle="1" w:styleId="TableParagraph">
    <w:name w:val="Table Paragraph"/>
    <w:basedOn w:val="Normal"/>
    <w:uiPriority w:val="1"/>
    <w:qFormat/>
    <w:pPr>
      <w:spacing w:before="5" w:line="243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6F44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49C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F44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49C"/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6F44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4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7C60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5A7C60"/>
    <w:rPr>
      <w:b/>
      <w:bCs/>
    </w:rPr>
  </w:style>
  <w:style w:type="paragraph" w:styleId="NoSpacing">
    <w:name w:val="No Spacing"/>
    <w:uiPriority w:val="1"/>
    <w:qFormat/>
    <w:rsid w:val="00AC2C8A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40471F"/>
    <w:rPr>
      <w:rFonts w:ascii="Calibri" w:hAnsi="Calibri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70387"/>
    <w:rPr>
      <w:color w:val="800080" w:themeColor="followedHyperlink"/>
      <w:u w:val="single"/>
    </w:rPr>
  </w:style>
  <w:style w:type="paragraph" w:styleId="Title">
    <w:name w:val="Title"/>
    <w:basedOn w:val="Normal"/>
    <w:link w:val="TitleChar"/>
    <w:qFormat/>
    <w:rsid w:val="007E5C42"/>
    <w:pPr>
      <w:widowControl/>
      <w:pBdr>
        <w:bottom w:val="single" w:sz="6" w:space="1" w:color="auto"/>
      </w:pBdr>
      <w:autoSpaceDE/>
      <w:autoSpaceDN/>
      <w:jc w:val="center"/>
    </w:pPr>
    <w:rPr>
      <w:b/>
      <w:szCs w:val="24"/>
      <w:lang w:bidi="ar-SA"/>
    </w:rPr>
  </w:style>
  <w:style w:type="character" w:customStyle="1" w:styleId="TitleChar">
    <w:name w:val="Title Char"/>
    <w:basedOn w:val="DefaultParagraphFont"/>
    <w:link w:val="Title"/>
    <w:rsid w:val="007E5C42"/>
    <w:rPr>
      <w:rFonts w:ascii="Calibri" w:eastAsia="Times New Roman" w:hAnsi="Calibri" w:cs="Times New Roman"/>
      <w:b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styleId="Emphasis">
    <w:name w:val="Emphasis"/>
    <w:basedOn w:val="DefaultParagraphFont"/>
    <w:uiPriority w:val="20"/>
    <w:qFormat/>
    <w:rsid w:val="007C13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inkedin.com/in/srinivasarao-merugumala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6323af1-7b34-4a46-ba38-c26bc6aad3e4" xsi:nil="true"/>
    <Note xmlns="76323af1-7b34-4a46-ba38-c26bc6aad3e4">Ayers</Note>
    <Notes xmlns="76323af1-7b34-4a46-ba38-c26bc6aad3e4" xsi:nil="true"/>
    <Thumbnail xmlns="76323af1-7b34-4a46-ba38-c26bc6aad3e4" xsi:nil="true"/>
    <ExecutionDate xmlns="76323af1-7b34-4a46-ba38-c26bc6aad3e4" xsi:nil="true"/>
    <TaxCatchAll xmlns="95d2fa82-7389-47b7-8842-61d53300a026" xsi:nil="true"/>
    <lcf76f155ced4ddcb4097134ff3c332f xmlns="76323af1-7b34-4a46-ba38-c26bc6aad3e4">
      <Terms xmlns="http://schemas.microsoft.com/office/infopath/2007/PartnerControls"/>
    </lcf76f155ced4ddcb4097134ff3c332f>
    <TaxKeywordTaxHTField xmlns="95d2fa82-7389-47b7-8842-61d53300a026">
      <Terms xmlns="http://schemas.microsoft.com/office/infopath/2007/PartnerControls"/>
    </TaxKeyword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29DFAC9CA9C94287BE5925BFC2CB41" ma:contentTypeVersion="30" ma:contentTypeDescription="Create a new document." ma:contentTypeScope="" ma:versionID="4c18d3b2c0837063dd3150f528a8017a">
  <xsd:schema xmlns:xsd="http://www.w3.org/2001/XMLSchema" xmlns:xs="http://www.w3.org/2001/XMLSchema" xmlns:p="http://schemas.microsoft.com/office/2006/metadata/properties" xmlns:ns2="95d2fa82-7389-47b7-8842-61d53300a026" xmlns:ns3="76323af1-7b34-4a46-ba38-c26bc6aad3e4" targetNamespace="http://schemas.microsoft.com/office/2006/metadata/properties" ma:root="true" ma:fieldsID="bc2a034cde99aa02cfc8afbcc466ddb7" ns2:_="" ns3:_="">
    <xsd:import namespace="95d2fa82-7389-47b7-8842-61d53300a026"/>
    <xsd:import namespace="76323af1-7b34-4a46-ba38-c26bc6aad3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2:TaxKeywordTaxHTField" minOccurs="0"/>
                <xsd:element ref="ns2:TaxCatchAll" minOccurs="0"/>
                <xsd:element ref="ns3:MediaServiceLocation" minOccurs="0"/>
                <xsd:element ref="ns3:_Flow_SignoffStatus" minOccurs="0"/>
                <xsd:element ref="ns3:Thumbnai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Note" minOccurs="0"/>
                <xsd:element ref="ns3:ExecutionDate" minOccurs="0"/>
                <xsd:element ref="ns3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2fa82-7389-47b7-8842-61d53300a0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1" nillable="true" ma:taxonomy="true" ma:internalName="TaxKeywordTaxHTField" ma:taxonomyFieldName="TaxKeyword" ma:displayName="Enterprise Keywords" ma:fieldId="{23f27201-bee3-471e-b2e7-b64fd8b7ca38}" ma:taxonomyMulti="true" ma:sspId="b9cdc686-53fa-4e7d-88fb-b17381d5cf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2" nillable="true" ma:displayName="Taxonomy Catch All Column" ma:hidden="true" ma:list="{64265225-4ed2-431c-9bf0-3e42ad48349d}" ma:internalName="TaxCatchAll" ma:showField="CatchAllData" ma:web="95d2fa82-7389-47b7-8842-61d53300a0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23af1-7b34-4a46-ba38-c26bc6aad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Thumbnail" ma:index="25" nillable="true" ma:displayName="Thumbnail" ma:format="Thumbnail" ma:internalName="Thumbnail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9cdc686-53fa-4e7d-88fb-b17381d5cf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30" nillable="true" ma:displayName="Note" ma:default="Ayers" ma:format="Dropdown" ma:internalName="Note">
      <xsd:simpleType>
        <xsd:restriction base="dms:Text">
          <xsd:maxLength value="255"/>
        </xsd:restriction>
      </xsd:simpleType>
    </xsd:element>
    <xsd:element name="ExecutionDate" ma:index="31" nillable="true" ma:displayName="Execution Date" ma:format="Dropdown" ma:internalName="ExecutionDate">
      <xsd:simpleType>
        <xsd:restriction base="dms:Text">
          <xsd:maxLength value="255"/>
        </xsd:restriction>
      </xsd:simpleType>
    </xsd:element>
    <xsd:element name="Notes" ma:index="32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E02591-77E0-449F-BA80-63E90EC50F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C9FD6-CE34-4F3C-9923-C265B31F7242}">
  <ds:schemaRefs>
    <ds:schemaRef ds:uri="http://schemas.microsoft.com/office/2006/metadata/properties"/>
    <ds:schemaRef ds:uri="http://schemas.microsoft.com/office/infopath/2007/PartnerControls"/>
    <ds:schemaRef ds:uri="76323af1-7b34-4a46-ba38-c26bc6aad3e4"/>
    <ds:schemaRef ds:uri="95d2fa82-7389-47b7-8842-61d53300a026"/>
  </ds:schemaRefs>
</ds:datastoreItem>
</file>

<file path=customXml/itemProps3.xml><?xml version="1.0" encoding="utf-8"?>
<ds:datastoreItem xmlns:ds="http://schemas.openxmlformats.org/officeDocument/2006/customXml" ds:itemID="{C4A22CB0-E9D6-47C4-91B7-0D0C46DD7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d2fa82-7389-47b7-8842-61d53300a026"/>
    <ds:schemaRef ds:uri="76323af1-7b34-4a46-ba38-c26bc6aad3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322D86-8E5C-4D07-A491-8EEE50199C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Sowjanya Joga</dc:creator>
  <cp:lastModifiedBy>Merugumala, Srinivasarao</cp:lastModifiedBy>
  <cp:revision>69</cp:revision>
  <dcterms:created xsi:type="dcterms:W3CDTF">2025-02-26T20:14:00Z</dcterms:created>
  <dcterms:modified xsi:type="dcterms:W3CDTF">2026-02-27T19:50:00Z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2021-02-16T00:00:00Z</vt:filetime>
  </property>
  <property fmtid="{D5CDD505-2E9C-101B-9397-08002B2CF9AE}" pid="5" name="ContentTypeId">
    <vt:lpwstr>0x0101008629DFAC9CA9C94287BE5925BFC2CB41</vt:lpwstr>
  </property>
  <property fmtid="{D5CDD505-2E9C-101B-9397-08002B2CF9AE}" pid="6" name="TaxKeyword">
    <vt:lpwstr/>
  </property>
  <property fmtid="{D5CDD505-2E9C-101B-9397-08002B2CF9AE}" pid="7" name="MediaServiceImageTags">
    <vt:lpwstr/>
  </property>
</Properties>
</file>