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E5" w:rsidRPr="00E62A6E" w:rsidRDefault="00C55968">
      <w:pPr>
        <w:rPr>
          <w:b/>
        </w:rPr>
      </w:pPr>
      <w:r w:rsidRPr="00E62A6E">
        <w:rPr>
          <w:b/>
        </w:rPr>
        <w:t>Articles</w:t>
      </w:r>
    </w:p>
    <w:p w:rsidR="00E62A6E" w:rsidRDefault="00E62A6E">
      <w:r>
        <w:t>A,</w:t>
      </w:r>
      <w:r w:rsidR="001A26C2">
        <w:t xml:space="preserve"> </w:t>
      </w:r>
      <w:r>
        <w:t>An,</w:t>
      </w:r>
      <w:r w:rsidR="00F67074">
        <w:t xml:space="preserve"> </w:t>
      </w:r>
      <w:r>
        <w:t>The</w:t>
      </w:r>
    </w:p>
    <w:p w:rsidR="00C55968" w:rsidRDefault="00C55968">
      <w:r w:rsidRPr="00E62A6E">
        <w:rPr>
          <w:b/>
        </w:rPr>
        <w:t>Adjectives</w:t>
      </w:r>
      <w:r w:rsidR="00E62A6E">
        <w:t>-</w:t>
      </w:r>
      <w:r w:rsidR="00E62A6E">
        <w:rPr>
          <w:rFonts w:ascii="Arial" w:hAnsi="Arial" w:cs="Arial"/>
          <w:color w:val="222222"/>
          <w:shd w:val="clear" w:color="auto" w:fill="FFFFFF"/>
        </w:rPr>
        <w:t>a word naming an attribute of a noun, such as </w:t>
      </w:r>
      <w:r w:rsidR="00E62A6E">
        <w:rPr>
          <w:rFonts w:ascii="Arial" w:hAnsi="Arial" w:cs="Arial"/>
          <w:i/>
          <w:iCs/>
          <w:color w:val="222222"/>
          <w:shd w:val="clear" w:color="auto" w:fill="FFFFFF"/>
        </w:rPr>
        <w:t>sweet</w:t>
      </w:r>
      <w:r w:rsidR="00E62A6E">
        <w:rPr>
          <w:rFonts w:ascii="Arial" w:hAnsi="Arial" w:cs="Arial"/>
          <w:color w:val="222222"/>
          <w:shd w:val="clear" w:color="auto" w:fill="FFFFFF"/>
        </w:rPr>
        <w:t>, </w:t>
      </w:r>
      <w:r w:rsidR="00E62A6E">
        <w:rPr>
          <w:rFonts w:ascii="Arial" w:hAnsi="Arial" w:cs="Arial"/>
          <w:i/>
          <w:iCs/>
          <w:color w:val="222222"/>
          <w:shd w:val="clear" w:color="auto" w:fill="FFFFFF"/>
        </w:rPr>
        <w:t>red</w:t>
      </w:r>
      <w:r w:rsidR="00E62A6E">
        <w:rPr>
          <w:rFonts w:ascii="Arial" w:hAnsi="Arial" w:cs="Arial"/>
          <w:color w:val="222222"/>
          <w:shd w:val="clear" w:color="auto" w:fill="FFFFFF"/>
        </w:rPr>
        <w:t>, or </w:t>
      </w:r>
      <w:r w:rsidR="00D83B76">
        <w:rPr>
          <w:rFonts w:ascii="Arial" w:hAnsi="Arial" w:cs="Arial"/>
          <w:i/>
          <w:iCs/>
          <w:color w:val="222222"/>
          <w:shd w:val="clear" w:color="auto" w:fill="FFFFFF"/>
        </w:rPr>
        <w:t>technical</w:t>
      </w:r>
      <w:r w:rsidR="00D83B76">
        <w:rPr>
          <w:rFonts w:ascii="Arial" w:hAnsi="Arial" w:cs="Arial"/>
          <w:color w:val="222222"/>
          <w:shd w:val="clear" w:color="auto" w:fill="FFFFFF"/>
        </w:rPr>
        <w:t>. (</w:t>
      </w:r>
      <w:r w:rsidR="00505EFF">
        <w:rPr>
          <w:rFonts w:ascii="Arial" w:hAnsi="Arial" w:cs="Arial"/>
          <w:color w:val="222222"/>
          <w:shd w:val="clear" w:color="auto" w:fill="FFFFFF"/>
        </w:rPr>
        <w:t>People, place, things)</w:t>
      </w:r>
    </w:p>
    <w:p w:rsidR="005F0C0B" w:rsidRDefault="00C55968" w:rsidP="005F0C0B">
      <w:pPr>
        <w:pStyle w:val="ListParagraph"/>
        <w:numPr>
          <w:ilvl w:val="0"/>
          <w:numId w:val="1"/>
        </w:numPr>
      </w:pPr>
      <w:r>
        <w:t>Possessive</w:t>
      </w:r>
      <w:r>
        <w:tab/>
      </w:r>
      <w:r w:rsidR="005F0C0B">
        <w:t>- his, Theirs</w:t>
      </w:r>
    </w:p>
    <w:p w:rsidR="00C55968" w:rsidRDefault="00C55968" w:rsidP="005F0C0B">
      <w:pPr>
        <w:pStyle w:val="ListParagraph"/>
        <w:numPr>
          <w:ilvl w:val="0"/>
          <w:numId w:val="1"/>
        </w:numPr>
      </w:pPr>
      <w:r>
        <w:t>Relative</w:t>
      </w:r>
      <w:r w:rsidR="005F0C0B">
        <w:tab/>
        <w:t>- Who, where, who’s</w:t>
      </w:r>
    </w:p>
    <w:p w:rsidR="005F0C0B" w:rsidRDefault="005F0C0B" w:rsidP="005F0C0B">
      <w:pPr>
        <w:pStyle w:val="ListParagraph"/>
        <w:numPr>
          <w:ilvl w:val="0"/>
          <w:numId w:val="1"/>
        </w:numPr>
      </w:pPr>
      <w:r>
        <w:t>Reflexive</w:t>
      </w:r>
      <w:r>
        <w:tab/>
        <w:t>- Myself,</w:t>
      </w:r>
      <w:r w:rsidR="00A64ADF">
        <w:t xml:space="preserve"> y</w:t>
      </w:r>
      <w:r>
        <w:t>ourself</w:t>
      </w:r>
    </w:p>
    <w:p w:rsidR="00505EFF" w:rsidRDefault="00505EFF" w:rsidP="00505EFF">
      <w:proofErr w:type="spellStart"/>
      <w:r>
        <w:t>Eg</w:t>
      </w:r>
      <w:proofErr w:type="spellEnd"/>
      <w:r>
        <w:t>: It a bright sunny day.</w:t>
      </w:r>
    </w:p>
    <w:p w:rsidR="00676325" w:rsidRDefault="00676325" w:rsidP="00505EFF"/>
    <w:p w:rsidR="00676325" w:rsidRDefault="00676325" w:rsidP="00505EFF"/>
    <w:p w:rsidR="00676325" w:rsidRPr="00946EC5" w:rsidRDefault="00676325" w:rsidP="00505EFF">
      <w:pPr>
        <w:rPr>
          <w:b/>
        </w:rPr>
      </w:pPr>
      <w:r w:rsidRPr="00946EC5">
        <w:rPr>
          <w:b/>
        </w:rPr>
        <w:t>Verbs</w:t>
      </w:r>
    </w:p>
    <w:p w:rsidR="00946EC5" w:rsidRDefault="00E5165F" w:rsidP="00505EFF">
      <w:r>
        <w:t>1.</w:t>
      </w:r>
      <w:r w:rsidR="00FB6D15">
        <w:t>It is</w:t>
      </w:r>
      <w:r w:rsidR="00946EC5">
        <w:t xml:space="preserve"> Standard combination of actions.</w:t>
      </w:r>
    </w:p>
    <w:p w:rsidR="00FB6D15" w:rsidRDefault="00E5165F" w:rsidP="00505EFF">
      <w:r>
        <w:t>2.</w:t>
      </w:r>
      <w:r w:rsidR="00FF683A">
        <w:t>A Verb is</w:t>
      </w:r>
      <w:r w:rsidR="00670AD9">
        <w:t xml:space="preserve"> Action word or a state of </w:t>
      </w:r>
      <w:r>
        <w:t>occurrences</w:t>
      </w:r>
      <w:r w:rsidR="00670AD9">
        <w:t>.</w:t>
      </w:r>
    </w:p>
    <w:p w:rsidR="00431ADE" w:rsidRPr="005D4E5D" w:rsidRDefault="00431ADE" w:rsidP="00505EFF">
      <w:pPr>
        <w:rPr>
          <w:b/>
        </w:rPr>
      </w:pPr>
      <w:r w:rsidRPr="005D4E5D">
        <w:rPr>
          <w:b/>
        </w:rPr>
        <w:t>Phrasal verbs</w:t>
      </w:r>
    </w:p>
    <w:p w:rsidR="00431ADE" w:rsidRDefault="00431ADE" w:rsidP="00505EFF">
      <w:proofErr w:type="spellStart"/>
      <w:r>
        <w:t>i</w:t>
      </w:r>
      <w:proofErr w:type="spellEnd"/>
      <w:r>
        <w:t>. Pass away</w:t>
      </w:r>
      <w:r>
        <w:tab/>
      </w:r>
      <w:r w:rsidR="004D4E72">
        <w:tab/>
      </w:r>
      <w:r>
        <w:t>ii. Pull out</w:t>
      </w:r>
      <w:r>
        <w:tab/>
        <w:t>iii. Take off</w:t>
      </w:r>
    </w:p>
    <w:p w:rsidR="007C5774" w:rsidRDefault="007C5774" w:rsidP="00505EFF">
      <w:r>
        <w:t>There are 3 types of verbs</w:t>
      </w:r>
    </w:p>
    <w:p w:rsidR="007C5774" w:rsidRDefault="007C5774" w:rsidP="007C5774">
      <w:pPr>
        <w:pStyle w:val="ListParagraph"/>
        <w:numPr>
          <w:ilvl w:val="0"/>
          <w:numId w:val="2"/>
        </w:numPr>
      </w:pPr>
      <w:r>
        <w:t>Action</w:t>
      </w:r>
      <w:r>
        <w:tab/>
      </w:r>
      <w:r w:rsidR="004D4E72">
        <w:tab/>
      </w:r>
      <w:r>
        <w:t>2. Helping</w:t>
      </w:r>
      <w:r>
        <w:tab/>
        <w:t>3.Linking</w:t>
      </w:r>
    </w:p>
    <w:p w:rsidR="009059CA" w:rsidRDefault="009059CA" w:rsidP="009059CA">
      <w:r>
        <w:t>Look, Appeal, Taste – Linking</w:t>
      </w:r>
    </w:p>
    <w:p w:rsidR="009059CA" w:rsidRDefault="009059CA" w:rsidP="009059CA"/>
    <w:p w:rsidR="009059CA" w:rsidRDefault="009059CA" w:rsidP="009059CA"/>
    <w:p w:rsidR="00E5165F" w:rsidRDefault="00A90D8A" w:rsidP="00505EFF">
      <w:r w:rsidRPr="00394B70">
        <w:rPr>
          <w:b/>
        </w:rPr>
        <w:t>Conjunctions</w:t>
      </w:r>
      <w:r>
        <w:t>: Joins t</w:t>
      </w:r>
      <w:r w:rsidR="00623014">
        <w:t>w</w:t>
      </w:r>
      <w:r>
        <w:t>o Sentence.</w:t>
      </w:r>
    </w:p>
    <w:p w:rsidR="00A90D8A" w:rsidRDefault="00111258" w:rsidP="00505EFF">
      <w:r>
        <w:t>E.g.: -</w:t>
      </w:r>
      <w:r w:rsidR="00A90D8A">
        <w:t xml:space="preserve"> But, so, and</w:t>
      </w:r>
    </w:p>
    <w:p w:rsidR="005B4DD1" w:rsidRDefault="005B4DD1" w:rsidP="00505E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modal</w:t>
      </w:r>
      <w:r>
        <w:rPr>
          <w:rFonts w:ascii="Arial" w:hAnsi="Arial" w:cs="Arial"/>
          <w:color w:val="222222"/>
          <w:shd w:val="clear" w:color="auto" w:fill="FFFFFF"/>
        </w:rPr>
        <w:t> is a type of auxiliary (helping) verb that is used to express: ability, possibility, permission or obligation</w:t>
      </w:r>
    </w:p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1885"/>
        <w:gridCol w:w="2520"/>
        <w:gridCol w:w="2430"/>
        <w:gridCol w:w="2942"/>
      </w:tblGrid>
      <w:tr w:rsidR="006D2D8A" w:rsidRPr="00E81D62" w:rsidTr="00E81D62">
        <w:trPr>
          <w:trHeight w:val="427"/>
        </w:trPr>
        <w:tc>
          <w:tcPr>
            <w:tcW w:w="1885" w:type="dxa"/>
          </w:tcPr>
          <w:p w:rsidR="006D2D8A" w:rsidRPr="00E81D62" w:rsidRDefault="006D2D8A" w:rsidP="00505EFF">
            <w:pPr>
              <w:rPr>
                <w:b/>
              </w:rPr>
            </w:pPr>
            <w:r w:rsidRPr="00E81D62">
              <w:rPr>
                <w:b/>
              </w:rPr>
              <w:t>Simple</w:t>
            </w:r>
          </w:p>
        </w:tc>
        <w:tc>
          <w:tcPr>
            <w:tcW w:w="2520" w:type="dxa"/>
          </w:tcPr>
          <w:p w:rsidR="006D2D8A" w:rsidRPr="00E81D62" w:rsidRDefault="006D2D8A" w:rsidP="00505EFF">
            <w:pPr>
              <w:rPr>
                <w:b/>
              </w:rPr>
            </w:pPr>
            <w:r w:rsidRPr="00E81D62">
              <w:rPr>
                <w:b/>
              </w:rPr>
              <w:t>Continuous</w:t>
            </w:r>
          </w:p>
        </w:tc>
        <w:tc>
          <w:tcPr>
            <w:tcW w:w="2430" w:type="dxa"/>
          </w:tcPr>
          <w:p w:rsidR="006D2D8A" w:rsidRPr="00E81D62" w:rsidRDefault="006D2D8A" w:rsidP="00505EFF">
            <w:pPr>
              <w:rPr>
                <w:b/>
              </w:rPr>
            </w:pPr>
            <w:r w:rsidRPr="00E81D62">
              <w:rPr>
                <w:b/>
              </w:rPr>
              <w:t>Perfect</w:t>
            </w:r>
          </w:p>
        </w:tc>
        <w:tc>
          <w:tcPr>
            <w:tcW w:w="2942" w:type="dxa"/>
          </w:tcPr>
          <w:p w:rsidR="006D2D8A" w:rsidRPr="00E81D62" w:rsidRDefault="006D2D8A" w:rsidP="006D2D8A">
            <w:pPr>
              <w:rPr>
                <w:b/>
              </w:rPr>
            </w:pPr>
            <w:r w:rsidRPr="00E81D62">
              <w:rPr>
                <w:b/>
              </w:rPr>
              <w:t>Perfect Continuous</w:t>
            </w:r>
          </w:p>
        </w:tc>
      </w:tr>
      <w:tr w:rsidR="006D2D8A" w:rsidTr="00E81D62">
        <w:trPr>
          <w:trHeight w:val="1021"/>
        </w:trPr>
        <w:tc>
          <w:tcPr>
            <w:tcW w:w="1885" w:type="dxa"/>
          </w:tcPr>
          <w:p w:rsidR="006D2D8A" w:rsidRDefault="006D2D8A" w:rsidP="00505EFF">
            <w:r>
              <w:t>I could work</w:t>
            </w:r>
          </w:p>
          <w:p w:rsidR="00E81D62" w:rsidRDefault="00E81D62" w:rsidP="00505EFF"/>
          <w:p w:rsidR="00E81D62" w:rsidRDefault="00E81D62" w:rsidP="00505EFF">
            <w:r>
              <w:t>He should work</w:t>
            </w:r>
          </w:p>
        </w:tc>
        <w:tc>
          <w:tcPr>
            <w:tcW w:w="2520" w:type="dxa"/>
          </w:tcPr>
          <w:p w:rsidR="006D2D8A" w:rsidRDefault="006D2D8A" w:rsidP="00505EFF">
            <w:r>
              <w:t>I could be working</w:t>
            </w:r>
          </w:p>
          <w:p w:rsidR="00E81D62" w:rsidRDefault="00E81D62" w:rsidP="00505EFF"/>
          <w:p w:rsidR="00E81D62" w:rsidRDefault="00E81D62" w:rsidP="00505EFF">
            <w:r>
              <w:t>He should be working</w:t>
            </w:r>
          </w:p>
        </w:tc>
        <w:tc>
          <w:tcPr>
            <w:tcW w:w="2430" w:type="dxa"/>
          </w:tcPr>
          <w:p w:rsidR="006D2D8A" w:rsidRDefault="006D2D8A" w:rsidP="00505EFF">
            <w:r>
              <w:t>I could have worked</w:t>
            </w:r>
          </w:p>
          <w:p w:rsidR="00E81D62" w:rsidRDefault="00E81D62" w:rsidP="00505EFF"/>
          <w:p w:rsidR="00E81D62" w:rsidRDefault="00E81D62" w:rsidP="00505EFF">
            <w:r>
              <w:t>He should have work</w:t>
            </w:r>
            <w:r w:rsidR="00145C35">
              <w:t>ed</w:t>
            </w:r>
          </w:p>
        </w:tc>
        <w:tc>
          <w:tcPr>
            <w:tcW w:w="2942" w:type="dxa"/>
          </w:tcPr>
          <w:p w:rsidR="006D2D8A" w:rsidRDefault="006D2D8A" w:rsidP="006D2D8A">
            <w:r>
              <w:t>I could have been working</w:t>
            </w:r>
          </w:p>
          <w:p w:rsidR="00E81D62" w:rsidRDefault="00E81D62" w:rsidP="006D2D8A"/>
          <w:p w:rsidR="00E81D62" w:rsidRDefault="00E81D62" w:rsidP="006D2D8A">
            <w:r>
              <w:t>He should have been working</w:t>
            </w:r>
          </w:p>
        </w:tc>
      </w:tr>
      <w:tr w:rsidR="00E81D62" w:rsidTr="00E81D62">
        <w:trPr>
          <w:trHeight w:val="1021"/>
        </w:trPr>
        <w:tc>
          <w:tcPr>
            <w:tcW w:w="1885" w:type="dxa"/>
          </w:tcPr>
          <w:p w:rsidR="00E81D62" w:rsidRDefault="00E81D62" w:rsidP="00505EFF">
            <w:r>
              <w:t>It could work</w:t>
            </w:r>
          </w:p>
          <w:p w:rsidR="00E81D62" w:rsidRDefault="00E81D62" w:rsidP="00505EFF"/>
          <w:p w:rsidR="00E81D62" w:rsidRDefault="00E81D62" w:rsidP="00505EFF">
            <w:r>
              <w:t>They could work</w:t>
            </w:r>
          </w:p>
        </w:tc>
        <w:tc>
          <w:tcPr>
            <w:tcW w:w="2520" w:type="dxa"/>
          </w:tcPr>
          <w:p w:rsidR="00E81D62" w:rsidRDefault="00E81D62" w:rsidP="00505EFF">
            <w:r>
              <w:t>It could be work</w:t>
            </w:r>
          </w:p>
          <w:p w:rsidR="00E81D62" w:rsidRDefault="00E81D62" w:rsidP="00505EFF"/>
          <w:p w:rsidR="00E81D62" w:rsidRDefault="00E81D62" w:rsidP="00505EFF">
            <w:r>
              <w:t>They could be working</w:t>
            </w:r>
          </w:p>
        </w:tc>
        <w:tc>
          <w:tcPr>
            <w:tcW w:w="2430" w:type="dxa"/>
          </w:tcPr>
          <w:p w:rsidR="00E81D62" w:rsidRDefault="00E81D62" w:rsidP="00505EFF">
            <w:r>
              <w:t>It could have worked</w:t>
            </w:r>
          </w:p>
          <w:p w:rsidR="00E81D62" w:rsidRDefault="00E81D62" w:rsidP="00505EFF"/>
          <w:p w:rsidR="00E81D62" w:rsidRDefault="00E81D62" w:rsidP="00505EFF">
            <w:r>
              <w:t>They could have worked</w:t>
            </w:r>
          </w:p>
        </w:tc>
        <w:tc>
          <w:tcPr>
            <w:tcW w:w="2942" w:type="dxa"/>
          </w:tcPr>
          <w:p w:rsidR="00E81D62" w:rsidRDefault="00E81D62" w:rsidP="006D2D8A">
            <w:r>
              <w:t>It could have been working</w:t>
            </w:r>
          </w:p>
          <w:p w:rsidR="00E81D62" w:rsidRDefault="00E81D62" w:rsidP="006D2D8A"/>
          <w:p w:rsidR="00E81D62" w:rsidRDefault="00E81D62" w:rsidP="006D2D8A">
            <w:r>
              <w:t>They could have been working</w:t>
            </w:r>
          </w:p>
        </w:tc>
      </w:tr>
    </w:tbl>
    <w:p w:rsidR="006D2D8A" w:rsidRDefault="006D2D8A" w:rsidP="00505EFF"/>
    <w:p w:rsidR="00E65F6D" w:rsidRDefault="00D74CCE" w:rsidP="00505EFF">
      <w:r>
        <w:lastRenderedPageBreak/>
        <w:t>Tenses:</w:t>
      </w:r>
      <w:r w:rsidR="00D40E42" w:rsidRPr="00D40E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0E42">
        <w:rPr>
          <w:rFonts w:ascii="Arial" w:hAnsi="Arial" w:cs="Arial"/>
          <w:color w:val="222222"/>
          <w:shd w:val="clear" w:color="auto" w:fill="FFFFFF"/>
        </w:rPr>
        <w:t> form of a verb that takes to show the time it happened</w:t>
      </w:r>
    </w:p>
    <w:p w:rsidR="00D753AA" w:rsidRDefault="00D753AA" w:rsidP="00505EFF">
      <w:r>
        <w:t>Present, Past, Future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075"/>
        <w:gridCol w:w="1980"/>
        <w:gridCol w:w="2070"/>
        <w:gridCol w:w="2070"/>
        <w:gridCol w:w="2180"/>
      </w:tblGrid>
      <w:tr w:rsidR="00D753AA" w:rsidTr="001710C4">
        <w:trPr>
          <w:trHeight w:val="707"/>
        </w:trPr>
        <w:tc>
          <w:tcPr>
            <w:tcW w:w="1075" w:type="dxa"/>
          </w:tcPr>
          <w:p w:rsidR="00D753AA" w:rsidRDefault="00D753AA" w:rsidP="004C6CFD">
            <w:pPr>
              <w:jc w:val="center"/>
            </w:pPr>
          </w:p>
        </w:tc>
        <w:tc>
          <w:tcPr>
            <w:tcW w:w="1980" w:type="dxa"/>
          </w:tcPr>
          <w:p w:rsidR="00D753AA" w:rsidRDefault="00D753AA" w:rsidP="004C6CFD">
            <w:pPr>
              <w:jc w:val="center"/>
            </w:pPr>
            <w:r>
              <w:t>Simple</w:t>
            </w:r>
          </w:p>
        </w:tc>
        <w:tc>
          <w:tcPr>
            <w:tcW w:w="2070" w:type="dxa"/>
          </w:tcPr>
          <w:p w:rsidR="00D753AA" w:rsidRDefault="00D753AA" w:rsidP="004C6CFD">
            <w:pPr>
              <w:jc w:val="center"/>
            </w:pPr>
            <w:r>
              <w:t>Continuous</w:t>
            </w:r>
          </w:p>
        </w:tc>
        <w:tc>
          <w:tcPr>
            <w:tcW w:w="2070" w:type="dxa"/>
          </w:tcPr>
          <w:p w:rsidR="00D753AA" w:rsidRDefault="00D753AA" w:rsidP="004C6CFD">
            <w:pPr>
              <w:jc w:val="center"/>
            </w:pPr>
            <w:r>
              <w:t>Perfect</w:t>
            </w:r>
          </w:p>
        </w:tc>
        <w:tc>
          <w:tcPr>
            <w:tcW w:w="2180" w:type="dxa"/>
          </w:tcPr>
          <w:p w:rsidR="00D753AA" w:rsidRDefault="00D753AA" w:rsidP="004C6CFD">
            <w:pPr>
              <w:jc w:val="center"/>
            </w:pPr>
            <w:r>
              <w:t xml:space="preserve">Perfect </w:t>
            </w:r>
            <w:r w:rsidR="008425C7">
              <w:t>Continuous</w:t>
            </w:r>
          </w:p>
        </w:tc>
      </w:tr>
      <w:tr w:rsidR="00D753AA" w:rsidTr="001710C4">
        <w:trPr>
          <w:trHeight w:val="707"/>
        </w:trPr>
        <w:tc>
          <w:tcPr>
            <w:tcW w:w="1075" w:type="dxa"/>
          </w:tcPr>
          <w:p w:rsidR="00D753AA" w:rsidRDefault="00D753AA" w:rsidP="00505EFF">
            <w:r>
              <w:t>Present</w:t>
            </w:r>
          </w:p>
        </w:tc>
        <w:tc>
          <w:tcPr>
            <w:tcW w:w="198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180" w:type="dxa"/>
          </w:tcPr>
          <w:p w:rsidR="00D753AA" w:rsidRDefault="00D753AA" w:rsidP="00505EFF"/>
        </w:tc>
      </w:tr>
      <w:tr w:rsidR="00D753AA" w:rsidTr="001710C4">
        <w:trPr>
          <w:trHeight w:val="707"/>
        </w:trPr>
        <w:tc>
          <w:tcPr>
            <w:tcW w:w="1075" w:type="dxa"/>
          </w:tcPr>
          <w:p w:rsidR="00D753AA" w:rsidRDefault="00D753AA" w:rsidP="00505EFF">
            <w:r>
              <w:t>Past</w:t>
            </w:r>
          </w:p>
        </w:tc>
        <w:tc>
          <w:tcPr>
            <w:tcW w:w="198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180" w:type="dxa"/>
          </w:tcPr>
          <w:p w:rsidR="00D753AA" w:rsidRDefault="00D753AA" w:rsidP="00505EFF"/>
        </w:tc>
      </w:tr>
      <w:tr w:rsidR="00D753AA" w:rsidTr="001710C4">
        <w:trPr>
          <w:trHeight w:val="681"/>
        </w:trPr>
        <w:tc>
          <w:tcPr>
            <w:tcW w:w="1075" w:type="dxa"/>
          </w:tcPr>
          <w:p w:rsidR="00D753AA" w:rsidRDefault="00D753AA" w:rsidP="00505EFF">
            <w:r>
              <w:t>Future</w:t>
            </w:r>
          </w:p>
        </w:tc>
        <w:tc>
          <w:tcPr>
            <w:tcW w:w="198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070" w:type="dxa"/>
          </w:tcPr>
          <w:p w:rsidR="00D753AA" w:rsidRDefault="00D753AA" w:rsidP="00505EFF"/>
        </w:tc>
        <w:tc>
          <w:tcPr>
            <w:tcW w:w="2180" w:type="dxa"/>
          </w:tcPr>
          <w:p w:rsidR="00D753AA" w:rsidRDefault="00D753AA" w:rsidP="00505EFF"/>
        </w:tc>
      </w:tr>
    </w:tbl>
    <w:p w:rsidR="00D74CCE" w:rsidRDefault="00D74CCE" w:rsidP="00505EFF"/>
    <w:p w:rsidR="002237FF" w:rsidRDefault="002237FF" w:rsidP="00505EFF">
      <w:r>
        <w:t>S</w:t>
      </w:r>
      <w:r w:rsidRPr="002237FF">
        <w:t>ubject verb agreement</w:t>
      </w:r>
      <w:r>
        <w:t>:</w:t>
      </w:r>
    </w:p>
    <w:p w:rsidR="002237FF" w:rsidRDefault="002237FF" w:rsidP="00505EFF">
      <w:bookmarkStart w:id="0" w:name="_GoBack"/>
      <w:bookmarkEnd w:id="0"/>
    </w:p>
    <w:sectPr w:rsidR="0022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F29DE"/>
    <w:multiLevelType w:val="hybridMultilevel"/>
    <w:tmpl w:val="A660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4AD"/>
    <w:multiLevelType w:val="hybridMultilevel"/>
    <w:tmpl w:val="65BC7410"/>
    <w:lvl w:ilvl="0" w:tplc="F8C665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68"/>
    <w:rsid w:val="00111258"/>
    <w:rsid w:val="00145C35"/>
    <w:rsid w:val="001710C4"/>
    <w:rsid w:val="001A26C2"/>
    <w:rsid w:val="002237FF"/>
    <w:rsid w:val="00394B70"/>
    <w:rsid w:val="00431ADE"/>
    <w:rsid w:val="00490EDE"/>
    <w:rsid w:val="004C6CFD"/>
    <w:rsid w:val="004D4E72"/>
    <w:rsid w:val="00505EFF"/>
    <w:rsid w:val="005B4DD1"/>
    <w:rsid w:val="005D4E5D"/>
    <w:rsid w:val="005F0C0B"/>
    <w:rsid w:val="00623014"/>
    <w:rsid w:val="00670AD9"/>
    <w:rsid w:val="00676325"/>
    <w:rsid w:val="006C5AE5"/>
    <w:rsid w:val="006D2D8A"/>
    <w:rsid w:val="007C5774"/>
    <w:rsid w:val="008425C7"/>
    <w:rsid w:val="008A0186"/>
    <w:rsid w:val="009059CA"/>
    <w:rsid w:val="00946EC5"/>
    <w:rsid w:val="00A37A07"/>
    <w:rsid w:val="00A64ADF"/>
    <w:rsid w:val="00A90D8A"/>
    <w:rsid w:val="00C55968"/>
    <w:rsid w:val="00D40E42"/>
    <w:rsid w:val="00D74CCE"/>
    <w:rsid w:val="00D753AA"/>
    <w:rsid w:val="00D83B76"/>
    <w:rsid w:val="00DE1D51"/>
    <w:rsid w:val="00E5165F"/>
    <w:rsid w:val="00E62A6E"/>
    <w:rsid w:val="00E65F6D"/>
    <w:rsid w:val="00E81D62"/>
    <w:rsid w:val="00F67074"/>
    <w:rsid w:val="00FB6D15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25BB"/>
  <w15:chartTrackingRefBased/>
  <w15:docId w15:val="{6621EC17-F342-4D4B-BA95-6F60C495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68"/>
    <w:pPr>
      <w:ind w:left="720"/>
      <w:contextualSpacing/>
    </w:pPr>
  </w:style>
  <w:style w:type="table" w:styleId="TableGrid">
    <w:name w:val="Table Grid"/>
    <w:basedOn w:val="TableNormal"/>
    <w:uiPriority w:val="39"/>
    <w:rsid w:val="006D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38</cp:revision>
  <dcterms:created xsi:type="dcterms:W3CDTF">2019-06-04T03:42:00Z</dcterms:created>
  <dcterms:modified xsi:type="dcterms:W3CDTF">2019-06-18T03:57:00Z</dcterms:modified>
</cp:coreProperties>
</file>