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CB48" w14:textId="77777777" w:rsidR="004526A1" w:rsidRPr="00975C2C" w:rsidRDefault="00000000">
      <w:pPr>
        <w:spacing w:after="0"/>
        <w:jc w:val="center"/>
        <w:rPr>
          <w:rFonts w:ascii="Times New Roman" w:eastAsia="Arial" w:hAnsi="Times New Roman" w:cs="Times New Roman"/>
          <w:b/>
          <w:sz w:val="24"/>
          <w:szCs w:val="24"/>
        </w:rPr>
      </w:pPr>
      <w:r w:rsidRPr="00975C2C">
        <w:rPr>
          <w:rFonts w:ascii="Times New Roman" w:eastAsia="Arial" w:hAnsi="Times New Roman" w:cs="Times New Roman"/>
          <w:b/>
          <w:sz w:val="24"/>
          <w:szCs w:val="24"/>
        </w:rPr>
        <w:t>Project Design Phase-II</w:t>
      </w:r>
    </w:p>
    <w:p w14:paraId="60984206" w14:textId="77777777" w:rsidR="004526A1" w:rsidRPr="00975C2C" w:rsidRDefault="00000000">
      <w:pPr>
        <w:spacing w:after="0"/>
        <w:jc w:val="center"/>
        <w:rPr>
          <w:rFonts w:ascii="Times New Roman" w:eastAsia="Arial" w:hAnsi="Times New Roman" w:cs="Times New Roman"/>
          <w:b/>
          <w:sz w:val="24"/>
          <w:szCs w:val="24"/>
        </w:rPr>
      </w:pPr>
      <w:r w:rsidRPr="00975C2C">
        <w:rPr>
          <w:rFonts w:ascii="Times New Roman" w:eastAsia="Arial" w:hAnsi="Times New Roman" w:cs="Times New Roman"/>
          <w:b/>
          <w:sz w:val="24"/>
          <w:szCs w:val="24"/>
        </w:rPr>
        <w:t>Data Flow Diagram &amp; User Stories</w:t>
      </w:r>
    </w:p>
    <w:p w14:paraId="4C29DB36" w14:textId="77777777" w:rsidR="004526A1" w:rsidRPr="00975C2C" w:rsidRDefault="004526A1">
      <w:pPr>
        <w:spacing w:after="0"/>
        <w:jc w:val="center"/>
        <w:rPr>
          <w:rFonts w:ascii="Times New Roman" w:eastAsia="Arial" w:hAnsi="Times New Roman" w:cs="Times New Roman"/>
          <w:b/>
          <w:sz w:val="24"/>
          <w:szCs w:val="24"/>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526A1" w:rsidRPr="00975C2C" w14:paraId="2F7F8F86" w14:textId="77777777">
        <w:trPr>
          <w:jc w:val="center"/>
        </w:trPr>
        <w:tc>
          <w:tcPr>
            <w:tcW w:w="4508" w:type="dxa"/>
          </w:tcPr>
          <w:p w14:paraId="7CCB8A32"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Date</w:t>
            </w:r>
          </w:p>
        </w:tc>
        <w:tc>
          <w:tcPr>
            <w:tcW w:w="4843" w:type="dxa"/>
          </w:tcPr>
          <w:p w14:paraId="2781895D" w14:textId="6CD7B5D2" w:rsidR="004526A1" w:rsidRPr="00975C2C" w:rsidRDefault="00013D2E">
            <w:pPr>
              <w:rPr>
                <w:rFonts w:ascii="Times New Roman" w:eastAsia="Arial" w:hAnsi="Times New Roman" w:cs="Times New Roman"/>
                <w:sz w:val="24"/>
                <w:szCs w:val="24"/>
              </w:rPr>
            </w:pPr>
            <w:r w:rsidRPr="00975C2C">
              <w:rPr>
                <w:rFonts w:ascii="Times New Roman" w:hAnsi="Times New Roman" w:cs="Times New Roman"/>
                <w:sz w:val="24"/>
                <w:szCs w:val="24"/>
              </w:rPr>
              <w:t>20 February 2026</w:t>
            </w:r>
          </w:p>
        </w:tc>
      </w:tr>
      <w:tr w:rsidR="004526A1" w:rsidRPr="00975C2C" w14:paraId="208BC729" w14:textId="77777777">
        <w:trPr>
          <w:jc w:val="center"/>
        </w:trPr>
        <w:tc>
          <w:tcPr>
            <w:tcW w:w="4508" w:type="dxa"/>
          </w:tcPr>
          <w:p w14:paraId="4BB1E03F"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Team ID</w:t>
            </w:r>
          </w:p>
        </w:tc>
        <w:tc>
          <w:tcPr>
            <w:tcW w:w="4843" w:type="dxa"/>
          </w:tcPr>
          <w:p w14:paraId="01F49F31" w14:textId="36006AC8" w:rsidR="004526A1" w:rsidRPr="00975C2C" w:rsidRDefault="00013D2E">
            <w:pPr>
              <w:rPr>
                <w:rFonts w:ascii="Times New Roman" w:eastAsia="Arial" w:hAnsi="Times New Roman" w:cs="Times New Roman"/>
                <w:sz w:val="24"/>
                <w:szCs w:val="24"/>
              </w:rPr>
            </w:pPr>
            <w:r w:rsidRPr="00975C2C">
              <w:rPr>
                <w:rFonts w:ascii="Times New Roman" w:hAnsi="Times New Roman" w:cs="Times New Roman"/>
                <w:sz w:val="24"/>
                <w:szCs w:val="24"/>
              </w:rPr>
              <w:t>LTVIP2026TMIDS65590</w:t>
            </w:r>
          </w:p>
        </w:tc>
      </w:tr>
      <w:tr w:rsidR="004526A1" w:rsidRPr="00975C2C" w14:paraId="54B57005" w14:textId="77777777">
        <w:trPr>
          <w:jc w:val="center"/>
        </w:trPr>
        <w:tc>
          <w:tcPr>
            <w:tcW w:w="4508" w:type="dxa"/>
          </w:tcPr>
          <w:p w14:paraId="2D6437C1"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Project Name</w:t>
            </w:r>
          </w:p>
        </w:tc>
        <w:tc>
          <w:tcPr>
            <w:tcW w:w="4843" w:type="dxa"/>
          </w:tcPr>
          <w:p w14:paraId="78BBB902" w14:textId="2CD3BFE6" w:rsidR="004526A1" w:rsidRPr="00975C2C" w:rsidRDefault="00013D2E">
            <w:pPr>
              <w:rPr>
                <w:rFonts w:ascii="Times New Roman" w:eastAsia="Arial" w:hAnsi="Times New Roman" w:cs="Times New Roman"/>
                <w:sz w:val="24"/>
                <w:szCs w:val="24"/>
              </w:rPr>
            </w:pPr>
            <w:r w:rsidRPr="00975C2C">
              <w:rPr>
                <w:rFonts w:ascii="Times New Roman" w:hAnsi="Times New Roman" w:cs="Times New Roman"/>
                <w:sz w:val="24"/>
                <w:szCs w:val="24"/>
              </w:rPr>
              <w:t>calculating family expenses using service now</w:t>
            </w:r>
          </w:p>
        </w:tc>
      </w:tr>
      <w:tr w:rsidR="004526A1" w:rsidRPr="00975C2C" w14:paraId="7625D4C9" w14:textId="77777777">
        <w:trPr>
          <w:jc w:val="center"/>
        </w:trPr>
        <w:tc>
          <w:tcPr>
            <w:tcW w:w="4508" w:type="dxa"/>
          </w:tcPr>
          <w:p w14:paraId="4F97580B"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Maximum Marks</w:t>
            </w:r>
          </w:p>
        </w:tc>
        <w:tc>
          <w:tcPr>
            <w:tcW w:w="4843" w:type="dxa"/>
          </w:tcPr>
          <w:p w14:paraId="7C196ADF"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4 Marks</w:t>
            </w:r>
          </w:p>
        </w:tc>
      </w:tr>
    </w:tbl>
    <w:p w14:paraId="246112E4" w14:textId="77777777" w:rsidR="004526A1" w:rsidRPr="00975C2C" w:rsidRDefault="004526A1">
      <w:pPr>
        <w:rPr>
          <w:rFonts w:ascii="Times New Roman" w:eastAsia="Arial" w:hAnsi="Times New Roman" w:cs="Times New Roman"/>
          <w:b/>
          <w:sz w:val="24"/>
          <w:szCs w:val="24"/>
        </w:rPr>
      </w:pPr>
    </w:p>
    <w:p w14:paraId="3B1E6FA6" w14:textId="77777777" w:rsidR="004526A1" w:rsidRPr="00975C2C" w:rsidRDefault="00000000">
      <w:pPr>
        <w:rPr>
          <w:rFonts w:ascii="Times New Roman" w:eastAsia="Arial" w:hAnsi="Times New Roman" w:cs="Times New Roman"/>
          <w:b/>
          <w:sz w:val="24"/>
          <w:szCs w:val="24"/>
        </w:rPr>
      </w:pPr>
      <w:r w:rsidRPr="00975C2C">
        <w:rPr>
          <w:rFonts w:ascii="Times New Roman" w:eastAsia="Arial" w:hAnsi="Times New Roman" w:cs="Times New Roman"/>
          <w:b/>
          <w:sz w:val="24"/>
          <w:szCs w:val="24"/>
        </w:rPr>
        <w:t>Data Flow Diagrams:</w:t>
      </w:r>
    </w:p>
    <w:p w14:paraId="19ADFD56"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559AC0" w14:textId="69E6D284" w:rsidR="00975C2C" w:rsidRPr="00975C2C" w:rsidRDefault="00000000" w:rsidP="00975C2C">
      <w:pPr>
        <w:rPr>
          <w:rFonts w:ascii="Times New Roman" w:eastAsia="Arial" w:hAnsi="Times New Roman" w:cs="Times New Roman"/>
          <w:b/>
          <w:sz w:val="24"/>
          <w:szCs w:val="24"/>
        </w:rPr>
      </w:pPr>
      <w:r w:rsidRPr="00975C2C">
        <w:rPr>
          <w:rFonts w:ascii="Times New Roman" w:eastAsia="Arial" w:hAnsi="Times New Roman" w:cs="Times New Roman"/>
          <w:b/>
          <w:sz w:val="24"/>
          <w:szCs w:val="24"/>
        </w:rPr>
        <w:t xml:space="preserve">Example: </w:t>
      </w:r>
      <w:hyperlink r:id="rId5">
        <w:r w:rsidRPr="00975C2C">
          <w:rPr>
            <w:rFonts w:ascii="Times New Roman" w:eastAsia="Arial" w:hAnsi="Times New Roman" w:cs="Times New Roman"/>
            <w:b/>
            <w:color w:val="0563C1"/>
            <w:sz w:val="24"/>
            <w:szCs w:val="24"/>
            <w:u w:val="single"/>
          </w:rPr>
          <w:t>(Simplified)</w:t>
        </w:r>
      </w:hyperlink>
      <w:r w:rsidR="00975C2C" w:rsidRPr="00975C2C">
        <w:rPr>
          <w:rFonts w:ascii="Times New Roman" w:hAnsi="Times New Roman" w:cs="Times New Roman"/>
          <w:noProof/>
          <w:sz w:val="24"/>
          <w:szCs w:val="24"/>
        </w:rPr>
        <mc:AlternateContent>
          <mc:Choice Requires="wps">
            <w:drawing>
              <wp:inline distT="0" distB="0" distL="0" distR="0" wp14:anchorId="703AAC37" wp14:editId="63A27170">
                <wp:extent cx="302260" cy="302260"/>
                <wp:effectExtent l="0" t="0" r="0" b="0"/>
                <wp:docPr id="708292006" name="Rectangle 6"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F4A6C" id="Rectangle 6" o:spid="_x0000_s1026" alt="Image of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975C2C" w:rsidRPr="00975C2C">
        <w:rPr>
          <w:rFonts w:ascii="Times New Roman" w:eastAsia="Arial" w:hAnsi="Times New Roman" w:cs="Times New Roman"/>
          <w:b/>
          <w:sz w:val="24"/>
          <w:szCs w:val="24"/>
        </w:rPr>
        <w:drawing>
          <wp:inline distT="0" distB="0" distL="0" distR="0" wp14:anchorId="6226AA06" wp14:editId="3D877D57">
            <wp:extent cx="9237345" cy="2806811"/>
            <wp:effectExtent l="0" t="0" r="1905" b="0"/>
            <wp:docPr id="1124098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8958" cy="2807301"/>
                    </a:xfrm>
                    <a:prstGeom prst="rect">
                      <a:avLst/>
                    </a:prstGeom>
                    <a:noFill/>
                    <a:ln>
                      <a:noFill/>
                    </a:ln>
                  </pic:spPr>
                </pic:pic>
              </a:graphicData>
            </a:graphic>
          </wp:inline>
        </w:drawing>
      </w:r>
    </w:p>
    <w:p w14:paraId="5A11CE3B" w14:textId="77777777" w:rsidR="00975C2C" w:rsidRPr="00975C2C" w:rsidRDefault="00975C2C">
      <w:pPr>
        <w:rPr>
          <w:rFonts w:ascii="Times New Roman" w:eastAsia="Arial" w:hAnsi="Times New Roman" w:cs="Times New Roman"/>
          <w:b/>
          <w:sz w:val="24"/>
          <w:szCs w:val="24"/>
        </w:rPr>
      </w:pPr>
    </w:p>
    <w:p w14:paraId="1D022701" w14:textId="254B6FEE" w:rsidR="004526A1" w:rsidRPr="00975C2C" w:rsidRDefault="00000000">
      <w:pPr>
        <w:rPr>
          <w:rFonts w:ascii="Times New Roman" w:eastAsia="Arial" w:hAnsi="Times New Roman" w:cs="Times New Roman"/>
          <w:b/>
          <w:sz w:val="24"/>
          <w:szCs w:val="24"/>
        </w:rPr>
      </w:pPr>
      <w:r w:rsidRPr="00975C2C">
        <w:rPr>
          <w:rFonts w:ascii="Times New Roman" w:eastAsia="Arial" w:hAnsi="Times New Roman" w:cs="Times New Roman"/>
          <w:b/>
          <w:sz w:val="24"/>
          <w:szCs w:val="24"/>
        </w:rPr>
        <w:lastRenderedPageBreak/>
        <w:t>User Stories</w:t>
      </w:r>
    </w:p>
    <w:p w14:paraId="769F0044"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Use the below template to list all the user stories for the product.</w:t>
      </w:r>
    </w:p>
    <w:tbl>
      <w:tblPr>
        <w:tblW w:w="0" w:type="auto"/>
        <w:tblCellSpacing w:w="15" w:type="dxa"/>
        <w:tblCellMar>
          <w:left w:w="0" w:type="dxa"/>
          <w:right w:w="0" w:type="dxa"/>
        </w:tblCellMar>
        <w:tblLook w:val="04A0" w:firstRow="1" w:lastRow="0" w:firstColumn="1" w:lastColumn="0" w:noHBand="0" w:noVBand="1"/>
      </w:tblPr>
      <w:tblGrid>
        <w:gridCol w:w="2202"/>
        <w:gridCol w:w="2194"/>
        <w:gridCol w:w="3079"/>
        <w:gridCol w:w="5213"/>
      </w:tblGrid>
      <w:tr w:rsidR="00975C2C" w:rsidRPr="00975C2C" w14:paraId="20BFCB9C" w14:textId="77777777" w:rsidTr="00975C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8246A"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9CCC0"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Field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0BE36"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Description</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DFD01"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Example Data</w:t>
            </w:r>
          </w:p>
        </w:tc>
      </w:tr>
      <w:tr w:rsidR="00975C2C" w:rsidRPr="00975C2C" w14:paraId="7A64A207"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2D4A5"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4A7E5"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Choice/Dropdown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9A9AB"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The type of expense</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F0F23"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Housing, Groceries, Utilities</w:t>
            </w:r>
          </w:p>
        </w:tc>
      </w:tr>
      <w:tr w:rsidR="00975C2C" w:rsidRPr="00975C2C" w14:paraId="4EECCB2F"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8F18A"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6EC83"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C2BF7"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Short detail of the purchase</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F87E2"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Weekly grocery run at Costco</w:t>
            </w:r>
          </w:p>
        </w:tc>
      </w:tr>
      <w:tr w:rsidR="00975C2C" w:rsidRPr="00975C2C" w14:paraId="08BA93B9"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B9AFF"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60912"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Currency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6C8B0"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The cost of the item</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DD6EA"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$150.00</w:t>
            </w:r>
          </w:p>
        </w:tc>
      </w:tr>
      <w:tr w:rsidR="00975C2C" w:rsidRPr="00975C2C" w14:paraId="1048582D"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1C2F8"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1AF16"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6B6BD"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When the expense occurred</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D18AB"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2026-02-16</w:t>
            </w:r>
          </w:p>
        </w:tc>
      </w:tr>
      <w:tr w:rsidR="00975C2C" w:rsidRPr="00975C2C" w14:paraId="2270FF67"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B7A28"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Paid 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A3922"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Reference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E96B5"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Which family member paid</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870EC"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John Doe</w:t>
            </w:r>
          </w:p>
        </w:tc>
      </w:tr>
      <w:tr w:rsidR="00975C2C" w:rsidRPr="00975C2C" w14:paraId="58843FB6"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2DB06"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Payment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94F64"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7A3D9"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How it was paid</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55A40"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Credit Card, Cash, Debit</w:t>
            </w:r>
          </w:p>
        </w:tc>
      </w:tr>
      <w:tr w:rsidR="00975C2C" w:rsidRPr="00975C2C" w14:paraId="161191C1"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D153D"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4A320"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2AD8E"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Track if it's cleared</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923DD"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Pending, Paid, Recurring</w:t>
            </w:r>
          </w:p>
        </w:tc>
      </w:tr>
    </w:tbl>
    <w:p w14:paraId="32200E2A" w14:textId="77777777" w:rsidR="004526A1" w:rsidRPr="00975C2C" w:rsidRDefault="004526A1">
      <w:pPr>
        <w:rPr>
          <w:rFonts w:ascii="Times New Roman" w:eastAsia="Arial" w:hAnsi="Times New Roman" w:cs="Times New Roman"/>
          <w:sz w:val="24"/>
          <w:szCs w:val="24"/>
        </w:rPr>
      </w:pPr>
    </w:p>
    <w:sectPr w:rsidR="004526A1" w:rsidRPr="00975C2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6A1"/>
    <w:rsid w:val="00013D2E"/>
    <w:rsid w:val="004526A1"/>
    <w:rsid w:val="00527B6F"/>
    <w:rsid w:val="00975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D611E"/>
  <w15:docId w15:val="{A519DF93-EA39-48E9-A5A5-8B083173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975C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 C Lakshmi</cp:lastModifiedBy>
  <cp:revision>2</cp:revision>
  <dcterms:created xsi:type="dcterms:W3CDTF">2026-02-16T09:55:00Z</dcterms:created>
  <dcterms:modified xsi:type="dcterms:W3CDTF">2026-02-16T09:55:00Z</dcterms:modified>
</cp:coreProperties>
</file>