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6E66" w14:textId="77777777" w:rsidR="000573E6" w:rsidRPr="00B3464D" w:rsidRDefault="000573E6" w:rsidP="000573E6">
      <w:pPr>
        <w:jc w:val="center"/>
        <w:rPr>
          <w:b/>
          <w:bCs/>
          <w:sz w:val="28"/>
          <w:szCs w:val="28"/>
        </w:rPr>
      </w:pPr>
      <w:r w:rsidRPr="00B3464D">
        <w:rPr>
          <w:b/>
          <w:bCs/>
          <w:sz w:val="28"/>
          <w:szCs w:val="28"/>
        </w:rPr>
        <w:t>Project Design Phase</w:t>
      </w:r>
    </w:p>
    <w:p w14:paraId="1AC2DF80" w14:textId="77777777" w:rsidR="000573E6" w:rsidRPr="00B3464D" w:rsidRDefault="000573E6" w:rsidP="000573E6">
      <w:pPr>
        <w:jc w:val="center"/>
        <w:rPr>
          <w:b/>
          <w:bCs/>
          <w:sz w:val="28"/>
          <w:szCs w:val="28"/>
        </w:rPr>
      </w:pPr>
      <w:r w:rsidRPr="00B3464D">
        <w:rPr>
          <w:b/>
          <w:bCs/>
          <w:sz w:val="28"/>
          <w:szCs w:val="28"/>
        </w:rPr>
        <w:t>Proposed Solution Template</w:t>
      </w:r>
    </w:p>
    <w:p w14:paraId="4104FDEE" w14:textId="77777777" w:rsidR="000573E6" w:rsidRPr="000573E6" w:rsidRDefault="000573E6" w:rsidP="000573E6">
      <w:pPr>
        <w:jc w:val="center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59"/>
      </w:tblGrid>
      <w:tr w:rsidR="000573E6" w:rsidRPr="000573E6" w14:paraId="68EC5483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686D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Date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91D0D" w14:textId="7CED84BC" w:rsidR="000573E6" w:rsidRPr="000573E6" w:rsidRDefault="00B3464D" w:rsidP="000573E6">
            <w:pPr>
              <w:rPr>
                <w:b/>
                <w:bCs/>
              </w:rPr>
            </w:pPr>
            <w:r>
              <w:rPr>
                <w:b/>
                <w:bCs/>
              </w:rPr>
              <w:t>27 june</w:t>
            </w:r>
            <w:r w:rsidR="000573E6" w:rsidRPr="000573E6">
              <w:rPr>
                <w:b/>
                <w:bCs/>
              </w:rPr>
              <w:t xml:space="preserve"> 2025</w:t>
            </w:r>
          </w:p>
        </w:tc>
      </w:tr>
      <w:tr w:rsidR="000573E6" w:rsidRPr="000573E6" w14:paraId="1D270494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08CB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Team ID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54077" w14:textId="73AB4AD7" w:rsidR="000573E6" w:rsidRPr="000573E6" w:rsidRDefault="00CD1019" w:rsidP="000573E6">
            <w:pPr>
              <w:rPr>
                <w:b/>
                <w:bCs/>
              </w:rPr>
            </w:pPr>
            <w:r w:rsidRPr="00CD1019">
              <w:rPr>
                <w:b/>
                <w:bCs/>
              </w:rPr>
              <w:t>LTVIP2025TMID59171</w:t>
            </w:r>
          </w:p>
        </w:tc>
      </w:tr>
      <w:tr w:rsidR="000573E6" w:rsidRPr="000573E6" w14:paraId="6919E125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75217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Project Name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542A0" w14:textId="302D4999" w:rsidR="000573E6" w:rsidRPr="000573E6" w:rsidRDefault="00CD1019" w:rsidP="000573E6">
            <w:pPr>
              <w:rPr>
                <w:b/>
                <w:bCs/>
              </w:rPr>
            </w:pPr>
            <w:r w:rsidRPr="00CD1019">
              <w:rPr>
                <w:b/>
                <w:bCs/>
              </w:rPr>
              <w:t>HealthAI: Intelligent Healthcare Assistant Using IBM Granite</w:t>
            </w:r>
          </w:p>
        </w:tc>
      </w:tr>
      <w:tr w:rsidR="000573E6" w:rsidRPr="000573E6" w14:paraId="2F7C6D55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2D4C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Maximum Marks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82D2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2 Marks</w:t>
            </w:r>
          </w:p>
        </w:tc>
      </w:tr>
    </w:tbl>
    <w:p w14:paraId="39AA1303" w14:textId="77777777" w:rsidR="000573E6" w:rsidRDefault="000573E6" w:rsidP="000573E6">
      <w:pPr>
        <w:rPr>
          <w:b/>
          <w:bCs/>
        </w:rPr>
      </w:pPr>
    </w:p>
    <w:p w14:paraId="7850B672" w14:textId="301F50C1" w:rsidR="000573E6" w:rsidRPr="000573E6" w:rsidRDefault="000573E6" w:rsidP="000573E6">
      <w:pPr>
        <w:rPr>
          <w:b/>
          <w:bCs/>
        </w:rPr>
      </w:pPr>
      <w:r w:rsidRPr="000573E6">
        <w:rPr>
          <w:b/>
          <w:bCs/>
        </w:rPr>
        <w:t>Proposed Solution Template: Health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713"/>
        <w:gridCol w:w="6602"/>
      </w:tblGrid>
      <w:tr w:rsidR="000573E6" w:rsidRPr="000573E6" w14:paraId="7005C998" w14:textId="77777777" w:rsidTr="000573E6">
        <w:tc>
          <w:tcPr>
            <w:tcW w:w="0" w:type="auto"/>
            <w:hideMark/>
          </w:tcPr>
          <w:p w14:paraId="4B743C88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S.No.</w:t>
            </w:r>
          </w:p>
        </w:tc>
        <w:tc>
          <w:tcPr>
            <w:tcW w:w="0" w:type="auto"/>
            <w:hideMark/>
          </w:tcPr>
          <w:p w14:paraId="454316D5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39CFB2A9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Description</w:t>
            </w:r>
          </w:p>
        </w:tc>
      </w:tr>
      <w:tr w:rsidR="000573E6" w:rsidRPr="000573E6" w14:paraId="5DD90DAC" w14:textId="77777777" w:rsidTr="000573E6">
        <w:tc>
          <w:tcPr>
            <w:tcW w:w="0" w:type="auto"/>
            <w:hideMark/>
          </w:tcPr>
          <w:p w14:paraId="2913C202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1</w:t>
            </w:r>
          </w:p>
        </w:tc>
        <w:tc>
          <w:tcPr>
            <w:tcW w:w="0" w:type="auto"/>
            <w:hideMark/>
          </w:tcPr>
          <w:p w14:paraId="76068EE1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hideMark/>
          </w:tcPr>
          <w:p w14:paraId="74A44ADE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Many individuals delay visiting a doctor due to minor symptoms, lack of awareness, or access issues. This results in late diagnoses and deteriorating health. There is a need for an AI-based system that can help users assess their symptoms, monitor vitals, and get personalized guidance from the comfort of their homes.</w:t>
            </w:r>
          </w:p>
        </w:tc>
      </w:tr>
      <w:tr w:rsidR="000573E6" w:rsidRPr="000573E6" w14:paraId="25B620A3" w14:textId="77777777" w:rsidTr="000573E6">
        <w:tc>
          <w:tcPr>
            <w:tcW w:w="0" w:type="auto"/>
            <w:hideMark/>
          </w:tcPr>
          <w:p w14:paraId="6AEE766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2</w:t>
            </w:r>
          </w:p>
        </w:tc>
        <w:tc>
          <w:tcPr>
            <w:tcW w:w="0" w:type="auto"/>
            <w:hideMark/>
          </w:tcPr>
          <w:p w14:paraId="5940E4A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299073C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Health AI</w:t>
            </w:r>
            <w:r w:rsidRPr="000573E6">
              <w:t xml:space="preserve"> is an AI-powered web and mobile application that allows users to: </w:t>
            </w:r>
            <w:r w:rsidRPr="000573E6">
              <w:br/>
              <w:t xml:space="preserve">– Enter symptoms and get disease predictions using AI/ML models </w:t>
            </w:r>
            <w:r w:rsidRPr="000573E6">
              <w:br/>
              <w:t xml:space="preserve">– Chat with a healthcare assistant for real-time advice </w:t>
            </w:r>
            <w:r w:rsidRPr="000573E6">
              <w:br/>
              <w:t xml:space="preserve">– Track vital parameters (heart rate, BP, glucose) and view graphical trends </w:t>
            </w:r>
            <w:r w:rsidRPr="000573E6">
              <w:br/>
              <w:t xml:space="preserve">– Store and manage medical history </w:t>
            </w:r>
            <w:r w:rsidRPr="000573E6">
              <w:br/>
              <w:t xml:space="preserve">– Access preventive care suggestions. </w:t>
            </w:r>
            <w:r w:rsidRPr="000573E6">
              <w:br/>
            </w:r>
            <w:r w:rsidRPr="000573E6">
              <w:br/>
              <w:t>The backend is powered by IBM Granite or Hugging Face models, while the frontend uses Streamlit.</w:t>
            </w:r>
          </w:p>
        </w:tc>
      </w:tr>
      <w:tr w:rsidR="000573E6" w:rsidRPr="000573E6" w14:paraId="761CBA43" w14:textId="77777777" w:rsidTr="000573E6">
        <w:tc>
          <w:tcPr>
            <w:tcW w:w="0" w:type="auto"/>
            <w:hideMark/>
          </w:tcPr>
          <w:p w14:paraId="570EDF69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3</w:t>
            </w:r>
          </w:p>
        </w:tc>
        <w:tc>
          <w:tcPr>
            <w:tcW w:w="0" w:type="auto"/>
            <w:hideMark/>
          </w:tcPr>
          <w:p w14:paraId="709DA2F2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6A811C04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– Combines symptom-based AI predictions, vitals monitoring, and AI chat in one system</w:t>
            </w:r>
            <w:r w:rsidRPr="000573E6">
              <w:br/>
              <w:t>– Uses powerful open-source models (e.g., Hugging Face, IBM Granite)</w:t>
            </w:r>
            <w:r w:rsidRPr="000573E6">
              <w:br/>
              <w:t>– Real-time vitals graphing and health trend prediction</w:t>
            </w:r>
            <w:r w:rsidRPr="000573E6">
              <w:br/>
              <w:t>– Integration with external APIs (e.g., Aadhar for verification, IBM Watson for NLP)</w:t>
            </w:r>
            <w:r w:rsidRPr="000573E6">
              <w:br/>
              <w:t>– Focus on affordable AI-driven early diagnosis.</w:t>
            </w:r>
          </w:p>
        </w:tc>
      </w:tr>
      <w:tr w:rsidR="000573E6" w:rsidRPr="000573E6" w14:paraId="5765388C" w14:textId="77777777" w:rsidTr="000573E6">
        <w:tc>
          <w:tcPr>
            <w:tcW w:w="0" w:type="auto"/>
            <w:hideMark/>
          </w:tcPr>
          <w:p w14:paraId="4722A35C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4</w:t>
            </w:r>
          </w:p>
        </w:tc>
        <w:tc>
          <w:tcPr>
            <w:tcW w:w="0" w:type="auto"/>
            <w:hideMark/>
          </w:tcPr>
          <w:p w14:paraId="16E1E68D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735678CD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– Increases access to primary health advice in remote and underserved areas</w:t>
            </w:r>
            <w:r w:rsidRPr="000573E6">
              <w:br/>
              <w:t>– Reduces unnecessary hospital visits and crowding</w:t>
            </w:r>
            <w:r w:rsidRPr="000573E6">
              <w:br/>
              <w:t>– Encourages health monitoring and preventive care</w:t>
            </w:r>
            <w:r w:rsidRPr="000573E6">
              <w:br/>
              <w:t>– Provides 24x7 AI support for common health concerns</w:t>
            </w:r>
            <w:r w:rsidRPr="000573E6">
              <w:br/>
            </w:r>
            <w:r w:rsidRPr="000573E6">
              <w:lastRenderedPageBreak/>
              <w:t>– Enhances user satisfaction with quick, accurate, and personalized advice.</w:t>
            </w:r>
          </w:p>
        </w:tc>
      </w:tr>
      <w:tr w:rsidR="000573E6" w:rsidRPr="000573E6" w14:paraId="0E9E3253" w14:textId="77777777" w:rsidTr="000573E6">
        <w:tc>
          <w:tcPr>
            <w:tcW w:w="0" w:type="auto"/>
            <w:hideMark/>
          </w:tcPr>
          <w:p w14:paraId="6137383C" w14:textId="77777777" w:rsidR="000573E6" w:rsidRPr="000573E6" w:rsidRDefault="000573E6" w:rsidP="000573E6">
            <w:pPr>
              <w:spacing w:after="160" w:line="259" w:lineRule="auto"/>
            </w:pPr>
            <w:r w:rsidRPr="000573E6">
              <w:lastRenderedPageBreak/>
              <w:t>5</w:t>
            </w:r>
          </w:p>
        </w:tc>
        <w:tc>
          <w:tcPr>
            <w:tcW w:w="0" w:type="auto"/>
            <w:hideMark/>
          </w:tcPr>
          <w:p w14:paraId="1E754CC9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150F7F9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 xml:space="preserve">– </w:t>
            </w:r>
            <w:r w:rsidRPr="000573E6">
              <w:rPr>
                <w:b/>
                <w:bCs/>
              </w:rPr>
              <w:t>Freemium Model</w:t>
            </w:r>
            <w:r w:rsidRPr="000573E6">
              <w:t>: Basic features free; premium version includes unlimited predictions, full chat history, downloadable reports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Subscription Plans</w:t>
            </w:r>
            <w:r w:rsidRPr="000573E6">
              <w:t xml:space="preserve"> for clinics or telemedicine partners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API-as-a-Service</w:t>
            </w:r>
            <w:r w:rsidRPr="000573E6">
              <w:t xml:space="preserve"> for other health apps and hospitals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Advertisements</w:t>
            </w:r>
            <w:r w:rsidRPr="000573E6">
              <w:t xml:space="preserve"> from health products or services (non-intrusive)</w:t>
            </w:r>
          </w:p>
        </w:tc>
      </w:tr>
      <w:tr w:rsidR="000573E6" w:rsidRPr="000573E6" w14:paraId="06301B40" w14:textId="77777777" w:rsidTr="000573E6">
        <w:tc>
          <w:tcPr>
            <w:tcW w:w="0" w:type="auto"/>
            <w:hideMark/>
          </w:tcPr>
          <w:p w14:paraId="65FD60A8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6</w:t>
            </w:r>
          </w:p>
        </w:tc>
        <w:tc>
          <w:tcPr>
            <w:tcW w:w="0" w:type="auto"/>
            <w:hideMark/>
          </w:tcPr>
          <w:p w14:paraId="44720A50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66026D83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 xml:space="preserve">– Deployed on </w:t>
            </w:r>
            <w:r w:rsidRPr="000573E6">
              <w:rPr>
                <w:b/>
                <w:bCs/>
              </w:rPr>
              <w:t>IBM Cloud</w:t>
            </w:r>
            <w:r w:rsidRPr="000573E6">
              <w:t xml:space="preserve"> or </w:t>
            </w:r>
            <w:r w:rsidRPr="000573E6">
              <w:rPr>
                <w:b/>
                <w:bCs/>
              </w:rPr>
              <w:t>Kubernetes</w:t>
            </w:r>
            <w:r w:rsidRPr="000573E6">
              <w:t>, scalable for thousands of users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Modular architecture</w:t>
            </w:r>
            <w:r w:rsidRPr="000573E6">
              <w:t xml:space="preserve"> supports adding new features (e.g., mental health AI)</w:t>
            </w:r>
            <w:r w:rsidRPr="000573E6">
              <w:br/>
              <w:t>– Easy integration with IoT health devices and wearable sensors</w:t>
            </w:r>
            <w:r w:rsidRPr="000573E6">
              <w:br/>
              <w:t>– Scalable backend APIs to support real-time chat, prediction, and data storage</w:t>
            </w:r>
          </w:p>
        </w:tc>
      </w:tr>
    </w:tbl>
    <w:p w14:paraId="1E35BE8C" w14:textId="77777777" w:rsidR="001F05AD" w:rsidRDefault="001F05AD" w:rsidP="000573E6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E6"/>
    <w:rsid w:val="000573E6"/>
    <w:rsid w:val="001A174D"/>
    <w:rsid w:val="001F05AD"/>
    <w:rsid w:val="0020394A"/>
    <w:rsid w:val="003C4519"/>
    <w:rsid w:val="00B3464D"/>
    <w:rsid w:val="00CA68F7"/>
    <w:rsid w:val="00C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6821"/>
  <w15:chartTrackingRefBased/>
  <w15:docId w15:val="{76752012-018C-4EAC-9DF8-A87F91E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3</cp:revision>
  <dcterms:created xsi:type="dcterms:W3CDTF">2025-06-26T06:26:00Z</dcterms:created>
  <dcterms:modified xsi:type="dcterms:W3CDTF">2025-06-26T14:11:00Z</dcterms:modified>
</cp:coreProperties>
</file>