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1173" w14:textId="77777777" w:rsidR="00EA7774" w:rsidRPr="00EA7774" w:rsidRDefault="00EA7774" w:rsidP="00EA7774">
      <w:pPr>
        <w:pStyle w:val="Heading1"/>
      </w:pPr>
      <w:r w:rsidRPr="00EA7774">
        <w:t>My biggest takeaway</w:t>
      </w:r>
    </w:p>
    <w:p w14:paraId="67CC343A" w14:textId="77777777" w:rsidR="00EA7774" w:rsidRPr="00EA7774" w:rsidRDefault="00EA7774" w:rsidP="00EA7774">
      <w:r w:rsidRPr="00EA7774">
        <w:rPr>
          <w:b/>
          <w:bCs/>
        </w:rPr>
        <w:t>I started this capstone thinking about how to build an AI workflow. I finished it thinking about how to build a trustworthy AI product.</w:t>
      </w:r>
    </w:p>
    <w:p w14:paraId="1FFC91E7" w14:textId="77777777" w:rsidR="00EA7774" w:rsidRPr="00EA7774" w:rsidRDefault="00EA7774" w:rsidP="00EA7774">
      <w:r w:rsidRPr="00EA7774">
        <w:t>The biggest shift for me was moving from:</w:t>
      </w:r>
    </w:p>
    <w:p w14:paraId="377615EC" w14:textId="77777777" w:rsidR="00EA7774" w:rsidRPr="00EA7774" w:rsidRDefault="00EA7774" w:rsidP="00EA7774">
      <w:r w:rsidRPr="00EA7774">
        <w:rPr>
          <w:b/>
          <w:bCs/>
        </w:rPr>
        <w:t>“Can AI do this?”</w:t>
      </w:r>
    </w:p>
    <w:p w14:paraId="4833D1C1" w14:textId="77777777" w:rsidR="00EA7774" w:rsidRPr="00EA7774" w:rsidRDefault="00EA7774" w:rsidP="00EA7774">
      <w:r w:rsidRPr="00EA7774">
        <w:t>to:</w:t>
      </w:r>
    </w:p>
    <w:p w14:paraId="0702BCD9" w14:textId="77777777" w:rsidR="00EA7774" w:rsidRPr="00EA7774" w:rsidRDefault="00EA7774" w:rsidP="00EA7774">
      <w:r w:rsidRPr="00EA7774">
        <w:rPr>
          <w:b/>
          <w:bCs/>
        </w:rPr>
        <w:t>“Should AI do this, what should AI be allowed to do, how do I ground it, how do I measure it, how do I detect when it fails, and how do I create business value from it?”</w:t>
      </w:r>
    </w:p>
    <w:p w14:paraId="796BCC04" w14:textId="77777777" w:rsidR="00EA7774" w:rsidRPr="00EA7774" w:rsidRDefault="00000000" w:rsidP="00EA7774">
      <w:r>
        <w:pict w14:anchorId="035AC6D2">
          <v:rect id="_x0000_i1025" style="width:0;height:1.5pt" o:hralign="center" o:hrstd="t" o:hr="t" fillcolor="#a0a0a0" stroked="f"/>
        </w:pict>
      </w:r>
    </w:p>
    <w:p w14:paraId="12F7A09D" w14:textId="77777777" w:rsidR="00EA7774" w:rsidRPr="00EA7774" w:rsidRDefault="00EA7774" w:rsidP="00EA7774">
      <w:pPr>
        <w:rPr>
          <w:b/>
          <w:bCs/>
        </w:rPr>
      </w:pPr>
      <w:r w:rsidRPr="00EA7774">
        <w:rPr>
          <w:b/>
          <w:bCs/>
        </w:rPr>
        <w:t>My PM Reflection — From Building AI to Productizing AI</w:t>
      </w:r>
    </w:p>
    <w:p w14:paraId="40D9508C" w14:textId="5BADD241" w:rsidR="00EA7774" w:rsidRPr="00EA7774" w:rsidRDefault="00EA7774" w:rsidP="00EA7774">
      <w:r w:rsidRPr="00EA7774">
        <w:rPr>
          <w:b/>
          <w:bCs/>
        </w:rPr>
        <w:t xml:space="preserve">What </w:t>
      </w:r>
      <w:r w:rsidR="008C1F6C" w:rsidRPr="00EA7774">
        <w:rPr>
          <w:b/>
          <w:bCs/>
        </w:rPr>
        <w:t>changed</w:t>
      </w:r>
      <w:r w:rsidRPr="00EA7774">
        <w:rPr>
          <w:b/>
          <w:bCs/>
        </w:rPr>
        <w:t xml:space="preserve"> my thinking?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757"/>
      </w:tblGrid>
      <w:tr w:rsidR="00EA7774" w:rsidRPr="00EA7774" w14:paraId="7075AD30" w14:textId="77777777" w:rsidTr="00EC05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3D676" w14:textId="77777777" w:rsidR="00EA7774" w:rsidRPr="00EA7774" w:rsidRDefault="00EA7774" w:rsidP="00EA7774">
            <w:pPr>
              <w:rPr>
                <w:b/>
                <w:bCs/>
              </w:rPr>
            </w:pPr>
            <w:r w:rsidRPr="00EA7774">
              <w:rPr>
                <w:b/>
                <w:bCs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04775146" w14:textId="77777777" w:rsidR="00EA7774" w:rsidRPr="00EA7774" w:rsidRDefault="00EA7774" w:rsidP="00EA7774">
            <w:pPr>
              <w:rPr>
                <w:b/>
                <w:bCs/>
              </w:rPr>
            </w:pPr>
            <w:r w:rsidRPr="00EA7774">
              <w:rPr>
                <w:b/>
                <w:bCs/>
              </w:rPr>
              <w:t>After</w:t>
            </w:r>
          </w:p>
        </w:tc>
      </w:tr>
      <w:tr w:rsidR="00EA7774" w:rsidRPr="00EA7774" w14:paraId="12E43A51" w14:textId="77777777" w:rsidTr="00EC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0491" w14:textId="77777777" w:rsidR="00EA7774" w:rsidRPr="00EA7774" w:rsidRDefault="00EA7774" w:rsidP="00EA7774">
            <w:r w:rsidRPr="00EA7774">
              <w:t>Can AI automate this?</w:t>
            </w:r>
          </w:p>
        </w:tc>
        <w:tc>
          <w:tcPr>
            <w:tcW w:w="0" w:type="auto"/>
            <w:vAlign w:val="center"/>
            <w:hideMark/>
          </w:tcPr>
          <w:p w14:paraId="2FF631E0" w14:textId="77777777" w:rsidR="00EA7774" w:rsidRPr="00EC0516" w:rsidRDefault="00EA7774" w:rsidP="00EA7774">
            <w:r w:rsidRPr="00EC0516">
              <w:t>Where does AI create real business value?</w:t>
            </w:r>
          </w:p>
        </w:tc>
      </w:tr>
      <w:tr w:rsidR="00EA7774" w:rsidRPr="00EA7774" w14:paraId="463B125A" w14:textId="77777777" w:rsidTr="00EC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DE408" w14:textId="77777777" w:rsidR="00EA7774" w:rsidRPr="00EA7774" w:rsidRDefault="00EA7774" w:rsidP="00EA7774">
            <w:r w:rsidRPr="00EA7774">
              <w:t>Build the workflow</w:t>
            </w:r>
          </w:p>
        </w:tc>
        <w:tc>
          <w:tcPr>
            <w:tcW w:w="0" w:type="auto"/>
            <w:vAlign w:val="center"/>
            <w:hideMark/>
          </w:tcPr>
          <w:p w14:paraId="3C41DFFF" w14:textId="77777777" w:rsidR="00EA7774" w:rsidRPr="00EC0516" w:rsidRDefault="00EA7774" w:rsidP="00EA7774">
            <w:r w:rsidRPr="00EC0516">
              <w:t>Design the complete AI system</w:t>
            </w:r>
          </w:p>
        </w:tc>
      </w:tr>
      <w:tr w:rsidR="00EA7774" w:rsidRPr="00EA7774" w14:paraId="70A139F0" w14:textId="77777777" w:rsidTr="00EC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E2EE" w14:textId="77777777" w:rsidR="00EA7774" w:rsidRPr="00EA7774" w:rsidRDefault="00EA7774" w:rsidP="00EA7774">
            <w:r w:rsidRPr="00EA7774">
              <w:t>Trust the LLM output</w:t>
            </w:r>
          </w:p>
        </w:tc>
        <w:tc>
          <w:tcPr>
            <w:tcW w:w="0" w:type="auto"/>
            <w:vAlign w:val="center"/>
            <w:hideMark/>
          </w:tcPr>
          <w:p w14:paraId="0B7DB54E" w14:textId="77777777" w:rsidR="00EA7774" w:rsidRPr="00EC0516" w:rsidRDefault="00EA7774" w:rsidP="00EA7774">
            <w:r w:rsidRPr="00EC0516">
              <w:t>Ground → Evaluate → Observe</w:t>
            </w:r>
          </w:p>
        </w:tc>
      </w:tr>
      <w:tr w:rsidR="00EA7774" w:rsidRPr="00EA7774" w14:paraId="2795CCEB" w14:textId="77777777" w:rsidTr="00EC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8ACC3" w14:textId="77777777" w:rsidR="00EA7774" w:rsidRPr="00EA7774" w:rsidRDefault="00EA7774" w:rsidP="00EA7774">
            <w:r w:rsidRPr="00EA7774">
              <w:t>Fix model errors</w:t>
            </w:r>
          </w:p>
        </w:tc>
        <w:tc>
          <w:tcPr>
            <w:tcW w:w="0" w:type="auto"/>
            <w:vAlign w:val="center"/>
            <w:hideMark/>
          </w:tcPr>
          <w:p w14:paraId="3D48A95B" w14:textId="0C0E2439" w:rsidR="00EA7774" w:rsidRPr="00EC0516" w:rsidRDefault="00EA7774" w:rsidP="00EA7774">
            <w:r w:rsidRPr="00EC0516">
              <w:t>Debug the entire system</w:t>
            </w:r>
            <w:r w:rsidR="008C1F6C">
              <w:t xml:space="preserve"> . </w:t>
            </w:r>
          </w:p>
        </w:tc>
      </w:tr>
      <w:tr w:rsidR="00EA7774" w:rsidRPr="00EA7774" w14:paraId="11B09C52" w14:textId="77777777" w:rsidTr="00EC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32A70" w14:textId="77777777" w:rsidR="00EA7774" w:rsidRPr="00EA7774" w:rsidRDefault="00EA7774" w:rsidP="00EA7774">
            <w:r w:rsidRPr="00EA7774">
              <w:t>Happy-path testing</w:t>
            </w:r>
          </w:p>
        </w:tc>
        <w:tc>
          <w:tcPr>
            <w:tcW w:w="0" w:type="auto"/>
            <w:vAlign w:val="center"/>
            <w:hideMark/>
          </w:tcPr>
          <w:p w14:paraId="7DDFE712" w14:textId="77777777" w:rsidR="00EA7774" w:rsidRPr="00EC0516" w:rsidRDefault="00EA7774" w:rsidP="00EA7774">
            <w:r w:rsidRPr="00EC0516">
              <w:t>Design for failure &amp; edge cases</w:t>
            </w:r>
          </w:p>
        </w:tc>
      </w:tr>
      <w:tr w:rsidR="00EA7774" w:rsidRPr="00EA7774" w14:paraId="56CCCC75" w14:textId="77777777" w:rsidTr="00EC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9B627" w14:textId="77777777" w:rsidR="00EA7774" w:rsidRPr="00EA7774" w:rsidRDefault="00EA7774" w:rsidP="00EA7774">
            <w:r w:rsidRPr="00EA7774">
              <w:t>AI everywhere</w:t>
            </w:r>
          </w:p>
        </w:tc>
        <w:tc>
          <w:tcPr>
            <w:tcW w:w="0" w:type="auto"/>
            <w:vAlign w:val="center"/>
            <w:hideMark/>
          </w:tcPr>
          <w:p w14:paraId="557DD121" w14:textId="77777777" w:rsidR="00EA7774" w:rsidRPr="00EC0516" w:rsidRDefault="00EA7774" w:rsidP="00EA7774">
            <w:r w:rsidRPr="00EC0516">
              <w:t>AI where reasoning adds value; rules where determinism matters</w:t>
            </w:r>
          </w:p>
        </w:tc>
      </w:tr>
      <w:tr w:rsidR="00EA7774" w:rsidRPr="00EA7774" w14:paraId="1F688CDE" w14:textId="77777777" w:rsidTr="00EC05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C8CCF" w14:textId="77777777" w:rsidR="00EA7774" w:rsidRPr="00EA7774" w:rsidRDefault="00EA7774" w:rsidP="00EA7774">
            <w:r w:rsidRPr="00EA7774">
              <w:t>Feature is done</w:t>
            </w:r>
          </w:p>
        </w:tc>
        <w:tc>
          <w:tcPr>
            <w:tcW w:w="0" w:type="auto"/>
            <w:vAlign w:val="center"/>
            <w:hideMark/>
          </w:tcPr>
          <w:p w14:paraId="07428EAF" w14:textId="77777777" w:rsidR="00EA7774" w:rsidRPr="00EC0516" w:rsidRDefault="00EA7774" w:rsidP="00EA7774">
            <w:r w:rsidRPr="00EC0516">
              <w:t>AI is done when it is measurable, reliable and trustworthy</w:t>
            </w:r>
          </w:p>
        </w:tc>
      </w:tr>
    </w:tbl>
    <w:p w14:paraId="5077C6BB" w14:textId="77777777" w:rsidR="008C1F6C" w:rsidRDefault="008C1F6C" w:rsidP="00281F65"/>
    <w:p w14:paraId="5F6B92A2" w14:textId="428CA554" w:rsidR="00DF1FEF" w:rsidRPr="00DF1FEF" w:rsidRDefault="00DF1FEF" w:rsidP="00DF1FEF">
      <w:pPr>
        <w:pStyle w:val="Heading1"/>
      </w:pPr>
      <w:r w:rsidRPr="00DF1FEF">
        <w:t>What I learned from traces and evaluations</w:t>
      </w:r>
    </w:p>
    <w:p w14:paraId="3CE53901" w14:textId="77777777" w:rsidR="00DF1FEF" w:rsidRPr="00DF1FEF" w:rsidRDefault="00DF1FEF" w:rsidP="00DF1FEF">
      <w:r w:rsidRPr="00DF1FEF">
        <w:t xml:space="preserve">Tracing and evaluation were among my most important learnings. Using agent-level traces helped me understand what each agent received and produced, rather than looking only at the final answer. I evaluated the system using deterministic checks as well as LLM-based </w:t>
      </w:r>
      <w:r w:rsidRPr="00DF1FEF">
        <w:lastRenderedPageBreak/>
        <w:t>evaluation for areas such as groundedness, insight quality, trend interpretation, and hallucination detection.</w:t>
      </w:r>
    </w:p>
    <w:p w14:paraId="40C8A146" w14:textId="77777777" w:rsidR="00DF1FEF" w:rsidRPr="00DF1FEF" w:rsidRDefault="00DF1FEF" w:rsidP="00DF1FEF">
      <w:r w:rsidRPr="00DF1FEF">
        <w:t xml:space="preserve">One important lesson was that an evaluation failure does not necessarily mean the LLM is wrong. During testing, I found issues that could originate from </w:t>
      </w:r>
      <w:r w:rsidRPr="00DF1FEF">
        <w:rPr>
          <w:b/>
          <w:bCs/>
        </w:rPr>
        <w:t>test-data alignment, workflow wiring, business rules, or evaluation logic</w:t>
      </w:r>
      <w:r w:rsidRPr="00DF1FEF">
        <w:t>. This reinforced the importance of debugging the complete AI system rather than focusing only on the model.</w:t>
      </w:r>
    </w:p>
    <w:p w14:paraId="6BDFBFF6" w14:textId="77777777" w:rsidR="00DF1FEF" w:rsidRPr="00DF1FEF" w:rsidRDefault="00DF1FEF" w:rsidP="00DF1FEF">
      <w:r w:rsidRPr="00DF1FEF">
        <w:t>I also learned to separate deterministic responsibilities from AI reasoning. For example, aggregation, CRM rules, and system-generated metadata are better handled through deterministic logic, while qualification, recommendation reasoning, response generation, and sales insights can benefit from AI.</w:t>
      </w:r>
    </w:p>
    <w:p w14:paraId="01D42FCA" w14:textId="73211920" w:rsidR="00DF1FEF" w:rsidRPr="00DF1FEF" w:rsidRDefault="00DF1FEF" w:rsidP="00DF1FEF">
      <w:pPr>
        <w:pStyle w:val="Heading1"/>
      </w:pPr>
      <w:r w:rsidRPr="00DF1FEF">
        <w:t>Improvement Plan</w:t>
      </w:r>
    </w:p>
    <w:p w14:paraId="443A0FC1" w14:textId="77777777" w:rsidR="00DF1FEF" w:rsidRPr="00DF1FEF" w:rsidRDefault="00DF1FEF" w:rsidP="00DF1FEF">
      <w:r w:rsidRPr="00DF1FEF">
        <w:t>My next improvement areas are:</w:t>
      </w:r>
    </w:p>
    <w:p w14:paraId="027B41E0" w14:textId="77777777" w:rsidR="00DF1FEF" w:rsidRPr="00DF1FEF" w:rsidRDefault="00DF1FEF" w:rsidP="00DF1FEF">
      <w:pPr>
        <w:numPr>
          <w:ilvl w:val="0"/>
          <w:numId w:val="2"/>
        </w:numPr>
        <w:spacing w:after="0"/>
      </w:pPr>
      <w:r w:rsidRPr="00DF1FEF">
        <w:t xml:space="preserve">Expand the evaluation dataset with more edge cases, missing data, non-sales inquiries, and complex enterprise scenarios. </w:t>
      </w:r>
    </w:p>
    <w:p w14:paraId="4D9AE1ED" w14:textId="77777777" w:rsidR="00DF1FEF" w:rsidRPr="00DF1FEF" w:rsidRDefault="00DF1FEF" w:rsidP="00DF1FEF">
      <w:pPr>
        <w:numPr>
          <w:ilvl w:val="0"/>
          <w:numId w:val="2"/>
        </w:numPr>
        <w:spacing w:after="0"/>
      </w:pPr>
      <w:r w:rsidRPr="00DF1FEF">
        <w:t xml:space="preserve">Continue monitoring groundedness, hallucination, recommendation accuracy, and CRM data quality. </w:t>
      </w:r>
    </w:p>
    <w:p w14:paraId="49DA19BD" w14:textId="77777777" w:rsidR="00DF1FEF" w:rsidRPr="00DF1FEF" w:rsidRDefault="00DF1FEF" w:rsidP="00DF1FEF">
      <w:pPr>
        <w:numPr>
          <w:ilvl w:val="0"/>
          <w:numId w:val="2"/>
        </w:numPr>
        <w:spacing w:after="0"/>
      </w:pPr>
      <w:r w:rsidRPr="00DF1FEF">
        <w:t xml:space="preserve">Improve evaluation coverage and maintain a regression test suite before every major prompt or workflow change. </w:t>
      </w:r>
    </w:p>
    <w:p w14:paraId="4F1A53EE" w14:textId="77777777" w:rsidR="00DF1FEF" w:rsidRPr="00DF1FEF" w:rsidRDefault="00DF1FEF" w:rsidP="00DF1FEF">
      <w:pPr>
        <w:numPr>
          <w:ilvl w:val="0"/>
          <w:numId w:val="2"/>
        </w:numPr>
        <w:spacing w:after="0"/>
      </w:pPr>
      <w:r w:rsidRPr="00DF1FEF">
        <w:t xml:space="preserve">Strengthen observability by tracing each agent and monitoring failures, latency, and recurring error patterns. </w:t>
      </w:r>
    </w:p>
    <w:p w14:paraId="4012BD5C" w14:textId="77777777" w:rsidR="00DF1FEF" w:rsidRPr="00DF1FEF" w:rsidRDefault="00DF1FEF" w:rsidP="00DF1FEF">
      <w:pPr>
        <w:numPr>
          <w:ilvl w:val="0"/>
          <w:numId w:val="2"/>
        </w:numPr>
        <w:spacing w:after="0"/>
      </w:pPr>
      <w:r w:rsidRPr="00DF1FEF">
        <w:t xml:space="preserve">Introduce human review for high-risk or ambiguous cases before CRM updates or customer-facing responses. </w:t>
      </w:r>
    </w:p>
    <w:p w14:paraId="29F73B7B" w14:textId="77777777" w:rsidR="00DF1FEF" w:rsidRPr="00DF1FEF" w:rsidRDefault="00DF1FEF" w:rsidP="00DF1FEF">
      <w:pPr>
        <w:numPr>
          <w:ilvl w:val="0"/>
          <w:numId w:val="2"/>
        </w:numPr>
        <w:spacing w:after="0"/>
      </w:pPr>
      <w:r w:rsidRPr="00DF1FEF">
        <w:t xml:space="preserve">Use production feedback from sales representatives to continuously improve prompts, rules, and evaluation datasets. </w:t>
      </w:r>
    </w:p>
    <w:p w14:paraId="0CB194FC" w14:textId="62196DDE" w:rsidR="00DF1FEF" w:rsidRPr="00DF1FEF" w:rsidRDefault="00DF1FEF" w:rsidP="00DF1FEF">
      <w:pPr>
        <w:pStyle w:val="Heading1"/>
      </w:pPr>
      <w:r w:rsidRPr="00DF1FEF">
        <w:t>Privacy Considerations</w:t>
      </w:r>
    </w:p>
    <w:p w14:paraId="13AD3CF9" w14:textId="77777777" w:rsidR="00DF1FEF" w:rsidRPr="00DF1FEF" w:rsidRDefault="00DF1FEF" w:rsidP="00DF1FEF">
      <w:r w:rsidRPr="00DF1FEF">
        <w:t xml:space="preserve">Because SalesGenie processes customer emails and CRM information, privacy must be considered a </w:t>
      </w:r>
      <w:r w:rsidRPr="00DF1FEF">
        <w:rPr>
          <w:b/>
          <w:bCs/>
        </w:rPr>
        <w:t>product requirement</w:t>
      </w:r>
      <w:r w:rsidRPr="00DF1FEF">
        <w:t>, not an afterthought.</w:t>
      </w:r>
    </w:p>
    <w:p w14:paraId="73A4127B" w14:textId="77777777" w:rsidR="00DF1FEF" w:rsidRDefault="00DF1FEF" w:rsidP="00DF1FEF">
      <w:pPr>
        <w:pStyle w:val="ListParagraph"/>
        <w:numPr>
          <w:ilvl w:val="0"/>
          <w:numId w:val="3"/>
        </w:numPr>
      </w:pPr>
      <w:r w:rsidRPr="00DF1FEF">
        <w:t xml:space="preserve">The system should follow data-minimization principles and process only information required for the sales workflow. </w:t>
      </w:r>
    </w:p>
    <w:p w14:paraId="2D07184C" w14:textId="77777777" w:rsidR="00DF1FEF" w:rsidRDefault="00DF1FEF" w:rsidP="00DF1FEF">
      <w:pPr>
        <w:pStyle w:val="ListParagraph"/>
        <w:numPr>
          <w:ilvl w:val="0"/>
          <w:numId w:val="3"/>
        </w:numPr>
      </w:pPr>
      <w:r w:rsidRPr="00DF1FEF">
        <w:t xml:space="preserve">Customer information should be protected through appropriate access controls, secure storage, and controlled data retention. </w:t>
      </w:r>
    </w:p>
    <w:p w14:paraId="7808E37C" w14:textId="74384049" w:rsidR="00DF1FEF" w:rsidRPr="00DF1FEF" w:rsidRDefault="00DF1FEF" w:rsidP="00DF1FEF">
      <w:pPr>
        <w:pStyle w:val="ListParagraph"/>
        <w:numPr>
          <w:ilvl w:val="0"/>
          <w:numId w:val="3"/>
        </w:numPr>
      </w:pPr>
      <w:r w:rsidRPr="00DF1FEF">
        <w:lastRenderedPageBreak/>
        <w:t>Sensitive information should not be unnecessarily exposed to AI agents, logs, or evaluation datasets.</w:t>
      </w:r>
    </w:p>
    <w:p w14:paraId="080C13BF" w14:textId="77777777" w:rsidR="00DF1FEF" w:rsidRPr="00DF1FEF" w:rsidRDefault="00DF1FEF" w:rsidP="00DF1FEF">
      <w:r w:rsidRPr="00DF1FEF">
        <w:t xml:space="preserve">For evaluation, I would use </w:t>
      </w:r>
      <w:r w:rsidRPr="00DF1FEF">
        <w:rPr>
          <w:b/>
          <w:bCs/>
        </w:rPr>
        <w:t>synthetic or anonymized customer data wherever possible</w:t>
      </w:r>
      <w:r w:rsidRPr="00DF1FEF">
        <w:t>, especially when creating test datasets and demonstrations. Production traces should also be governed by appropriate organizational privacy and security policies.</w:t>
      </w:r>
    </w:p>
    <w:p w14:paraId="525E3810" w14:textId="043BE51E" w:rsidR="00DF1FEF" w:rsidRPr="00DF1FEF" w:rsidRDefault="00DF1FEF" w:rsidP="00DF1FEF">
      <w:pPr>
        <w:pStyle w:val="Heading1"/>
      </w:pPr>
      <w:r w:rsidRPr="00DF1FEF">
        <w:t>Rollout Plan — 20 Sales Representatives</w:t>
      </w:r>
    </w:p>
    <w:p w14:paraId="0399A811" w14:textId="77777777" w:rsidR="00DF1FEF" w:rsidRPr="00DF1FEF" w:rsidRDefault="00DF1FEF" w:rsidP="00DF1FEF">
      <w:r w:rsidRPr="00DF1FEF">
        <w:t xml:space="preserve">I would avoid a “big bang” rollout. I would start with a </w:t>
      </w:r>
      <w:r w:rsidRPr="00DF1FEF">
        <w:rPr>
          <w:b/>
          <w:bCs/>
        </w:rPr>
        <w:t>controlled pilot</w:t>
      </w:r>
      <w:r w:rsidRPr="00DF1FEF">
        <w:t xml:space="preserve"> and measure both AI quality and business adoption.</w:t>
      </w:r>
    </w:p>
    <w:p w14:paraId="38D13705" w14:textId="77777777" w:rsidR="00DF1FEF" w:rsidRPr="00DF1FEF" w:rsidRDefault="00DF1FEF" w:rsidP="00DF1FEF">
      <w:r w:rsidRPr="00DF1FEF">
        <w:rPr>
          <w:b/>
          <w:bCs/>
        </w:rPr>
        <w:t>Phase 1 — Pilot:</w:t>
      </w:r>
      <w:r w:rsidRPr="00DF1FEF">
        <w:t xml:space="preserve"> 5 sales representatives</w:t>
      </w:r>
      <w:r w:rsidRPr="00DF1FEF">
        <w:br/>
        <w:t>Validate lead qualification, recommendations, CRM records, response quality, and usability.</w:t>
      </w:r>
    </w:p>
    <w:p w14:paraId="4D38800D" w14:textId="77777777" w:rsidR="00DF1FEF" w:rsidRPr="00DF1FEF" w:rsidRDefault="00DF1FEF" w:rsidP="00DF1FEF">
      <w:r w:rsidRPr="00DF1FEF">
        <w:rPr>
          <w:b/>
          <w:bCs/>
        </w:rPr>
        <w:t>Phase 2 — Expand:</w:t>
      </w:r>
      <w:r w:rsidRPr="00DF1FEF">
        <w:t xml:space="preserve"> 10 representatives</w:t>
      </w:r>
      <w:r w:rsidRPr="00DF1FEF">
        <w:br/>
        <w:t>Use pilot feedback to refine prompts, rules, evaluation cases, and workflows.</w:t>
      </w:r>
    </w:p>
    <w:p w14:paraId="0B954645" w14:textId="77777777" w:rsidR="00DF1FEF" w:rsidRPr="00DF1FEF" w:rsidRDefault="00DF1FEF" w:rsidP="00DF1FEF">
      <w:r w:rsidRPr="00DF1FEF">
        <w:rPr>
          <w:b/>
          <w:bCs/>
        </w:rPr>
        <w:t>Phase 3 — Full rollout:</w:t>
      </w:r>
      <w:r w:rsidRPr="00DF1FEF">
        <w:t xml:space="preserve"> 20 representatives</w:t>
      </w:r>
      <w:r w:rsidRPr="00DF1FEF">
        <w:br/>
        <w:t>Monitor adoption, time saved, CRM correction rates, AI quality metrics, and user feedback.</w:t>
      </w:r>
    </w:p>
    <w:p w14:paraId="78B58CD8" w14:textId="77777777" w:rsidR="00DF1FEF" w:rsidRPr="00DF1FEF" w:rsidRDefault="00DF1FEF" w:rsidP="00DF1FEF">
      <w:r w:rsidRPr="00DF1FEF">
        <w:t xml:space="preserve">The AI should initially </w:t>
      </w:r>
      <w:r w:rsidRPr="00DF1FEF">
        <w:rPr>
          <w:b/>
          <w:bCs/>
        </w:rPr>
        <w:t>assist rather than completely replace human judgment</w:t>
      </w:r>
      <w:r w:rsidRPr="00DF1FEF">
        <w:t>, particularly for customer-facing responses and high-value opportunities.</w:t>
      </w:r>
    </w:p>
    <w:p w14:paraId="18138038" w14:textId="72388A95" w:rsidR="00281F65" w:rsidRPr="008C1F6C" w:rsidRDefault="00281F65" w:rsidP="00DF1FEF">
      <w:pPr>
        <w:pStyle w:val="Heading1"/>
      </w:pPr>
      <w:r w:rsidRPr="008C1F6C">
        <w:t>A key learning from my weekend AI side projects</w:t>
      </w:r>
    </w:p>
    <w:p w14:paraId="3F2A9918" w14:textId="77777777" w:rsidR="00281F65" w:rsidRPr="00281F65" w:rsidRDefault="00281F65" w:rsidP="00281F65">
      <w:r w:rsidRPr="00281F65">
        <w:t>The shift is from “building an AI feature” → “building a trustworthy AI product.”</w:t>
      </w:r>
    </w:p>
    <w:p w14:paraId="12B6D2E7" w14:textId="77777777" w:rsidR="00281F65" w:rsidRPr="00281F65" w:rsidRDefault="00281F65" w:rsidP="00281F65">
      <w:r w:rsidRPr="00281F65">
        <w:t>Built an AI Multi-agent pipeline, full tracing with evaluation that works. Plot twist nobody warns you about in AI PM work: the AI is the easy part. The real job is knowing when to NOT use it.</w:t>
      </w:r>
    </w:p>
    <w:p w14:paraId="591E0C6A" w14:textId="77777777" w:rsidR="00281F65" w:rsidRPr="00281F65" w:rsidRDefault="00281F65" w:rsidP="00281F65">
      <w:r w:rsidRPr="00281F65">
        <w:t>a) I almost handed an LLM a job it didn't need — checking if a product exists, verifying a number. That's not intelligence, that's a lookup table wearing a costume. AI earns its keep on the calls that actually need judgment. Everything else? Let a rule handle it, for free, instantly, no hallucination risk.</w:t>
      </w:r>
    </w:p>
    <w:p w14:paraId="56D13E61" w14:textId="77777777" w:rsidR="00281F65" w:rsidRPr="00281F65" w:rsidRDefault="00281F65" w:rsidP="00281F65">
      <w:r w:rsidRPr="00281F65">
        <w:t>b) I wrote "reduce manual work" and mentally filed it as done. It wasn't a goal. It was a vibe. It only became real once it had a baseline number standing next to it.</w:t>
      </w:r>
    </w:p>
    <w:p w14:paraId="6C2071CC" w14:textId="77777777" w:rsidR="00281F65" w:rsidRPr="008C1F6C" w:rsidRDefault="00281F65" w:rsidP="00281F65">
      <w:pPr>
        <w:rPr>
          <w:b/>
          <w:bCs/>
        </w:rPr>
      </w:pPr>
      <w:r w:rsidRPr="008C1F6C">
        <w:rPr>
          <w:b/>
          <w:bCs/>
        </w:rPr>
        <w:t>My reflection: Better AI products aren't built with better prompts. They're built with better questions — asked before you touch the keyboard.</w:t>
      </w:r>
    </w:p>
    <w:p w14:paraId="12604869" w14:textId="77777777" w:rsidR="008C1F6C" w:rsidRPr="00EA7774" w:rsidRDefault="008C1F6C" w:rsidP="008C1F6C">
      <w:pPr>
        <w:rPr>
          <w:b/>
          <w:bCs/>
        </w:rPr>
      </w:pPr>
      <w:r w:rsidRPr="00EA7774">
        <w:rPr>
          <w:b/>
          <w:bCs/>
        </w:rPr>
        <w:lastRenderedPageBreak/>
        <w:t>My biggest lesson</w:t>
      </w:r>
    </w:p>
    <w:p w14:paraId="12C68C62" w14:textId="6267F613" w:rsidR="008C1F6C" w:rsidRPr="00EA7774" w:rsidRDefault="008C1F6C" w:rsidP="008C1F6C">
      <w:r w:rsidRPr="00EA7774">
        <w:rPr>
          <w:b/>
          <w:bCs/>
        </w:rPr>
        <w:t>“AI Product Management” is not just about building intelligent experiences. It is about designing systems that are useful, grounded, measurable, explainable and trustworthy.</w:t>
      </w:r>
    </w:p>
    <w:p w14:paraId="4805677F" w14:textId="77777777" w:rsidR="008C1F6C" w:rsidRPr="00281F65" w:rsidRDefault="008C1F6C" w:rsidP="00281F65"/>
    <w:p w14:paraId="0E580CAF" w14:textId="77777777" w:rsidR="00E46380" w:rsidRDefault="00E46380"/>
    <w:sectPr w:rsidR="00E46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14672"/>
    <w:multiLevelType w:val="multilevel"/>
    <w:tmpl w:val="8472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07934"/>
    <w:multiLevelType w:val="hybridMultilevel"/>
    <w:tmpl w:val="2D00B6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0D249D"/>
    <w:multiLevelType w:val="multilevel"/>
    <w:tmpl w:val="971E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484137">
    <w:abstractNumId w:val="0"/>
  </w:num>
  <w:num w:numId="2" w16cid:durableId="222375209">
    <w:abstractNumId w:val="2"/>
  </w:num>
  <w:num w:numId="3" w16cid:durableId="2014988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380"/>
    <w:rsid w:val="00281F65"/>
    <w:rsid w:val="007635FB"/>
    <w:rsid w:val="008C1F6C"/>
    <w:rsid w:val="00DF1FEF"/>
    <w:rsid w:val="00E37D5D"/>
    <w:rsid w:val="00E46380"/>
    <w:rsid w:val="00EA7774"/>
    <w:rsid w:val="00EC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856FC"/>
  <w15:chartTrackingRefBased/>
  <w15:docId w15:val="{DEB03F31-C040-4719-A397-F5E4A9068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3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4</Pages>
  <Words>920</Words>
  <Characters>4337</Characters>
  <Application>Microsoft Office Word</Application>
  <DocSecurity>0</DocSecurity>
  <Lines>127</Lines>
  <Paragraphs>99</Paragraphs>
  <ScaleCrop>false</ScaleCrop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Balaji, Sreedevi</dc:creator>
  <cp:keywords/>
  <dc:description/>
  <cp:lastModifiedBy>Balaji, Sreedevi</cp:lastModifiedBy>
  <cp:revision>4</cp:revision>
  <dcterms:created xsi:type="dcterms:W3CDTF">2026-09-13T11:23:00Z</dcterms:created>
  <dcterms:modified xsi:type="dcterms:W3CDTF">2026-09-13T14:09:00Z</dcterms:modified>
</cp:coreProperties>
</file>