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 15, 2017 06:36:32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v4.14.0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TestCaseID:333_334 - Validation of URL and Login Sep 15, 2017 06:36:42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06:36:42 PM Sep 15, 2017 06:36:45 PM 0h 0m 3s+157ms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username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Password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javier van der meulen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Home page is displayed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TestCaseID:367 - Logout validation Sep 15, 2017 06:36:45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06:36:45 PM Sep 15, 2017 06:36:46 PM 0h 0m 1s+99ms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logout_btn button is clicked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TestCaseID_335-Invalid Login Verification Sep 15, 2017 06:36:46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06:36:46 PM Sep 15, 2017 06:36:50 PM 0h 0m 3s+830ms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Bakkiya21313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Password@12313123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Invalid credentials alert message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login.alertClose_btn button is clicked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Sep 15, 2017 06:36:50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06:36:50 PM Sep 15, 2017 06:36:52 PM 0h 0m 2s+105ms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javier van der meulen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Logout Sep 15, 2017 06:36:52 PM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Sep 15, 2017 06:36:52 PM Sep 15, 2017 06:37:14 PM 0h 0m 21s+864ms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6:36:54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loginButton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6:37:14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java.lang.reflect.InvocationTargetException//a[@class='btn btn-primary']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6:37:14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test(s) passed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failed, 0 others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step(s) passed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step(s) failed, 0 others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Sep 15, 2017 06:36:32 PM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Sep 15, 2017 06:37:14 PM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42,669ms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