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90" w:rsidRPr="00BC5DDA" w:rsidRDefault="00B17D0B" w:rsidP="00FA7F7E">
      <w:pPr>
        <w:spacing w:after="80" w:line="240" w:lineRule="auto"/>
        <w:jc w:val="center"/>
        <w:rPr>
          <w:rFonts w:asciiTheme="majorHAnsi" w:hAnsiTheme="majorHAnsi"/>
          <w:b/>
          <w:bCs/>
          <w:sz w:val="24"/>
          <w:szCs w:val="24"/>
          <w:lang w:bidi="mr-IN"/>
        </w:rPr>
      </w:pPr>
      <w:r w:rsidRPr="00BC5DDA">
        <w:rPr>
          <w:rFonts w:asciiTheme="majorHAnsi" w:hAnsiTheme="majorHAnsi" w:hint="cs"/>
          <w:b/>
          <w:bCs/>
          <w:sz w:val="24"/>
          <w:szCs w:val="24"/>
          <w:cs/>
          <w:lang w:bidi="mr-IN"/>
        </w:rPr>
        <w:t>मुर्तीजापुर नगर परिषद</w:t>
      </w:r>
      <w:r w:rsidR="009847E6" w:rsidRPr="00BC5DDA">
        <w:rPr>
          <w:rFonts w:asciiTheme="majorHAnsi" w:hAnsiTheme="majorHAnsi"/>
          <w:b/>
          <w:bCs/>
          <w:sz w:val="24"/>
          <w:szCs w:val="24"/>
          <w:lang w:bidi="mr-IN"/>
        </w:rPr>
        <w:t>/</w:t>
      </w:r>
      <w:proofErr w:type="spellStart"/>
      <w:r w:rsidR="009847E6" w:rsidRPr="00BC5DDA">
        <w:rPr>
          <w:rFonts w:asciiTheme="majorHAnsi" w:hAnsiTheme="majorHAnsi"/>
          <w:b/>
          <w:bCs/>
          <w:sz w:val="24"/>
          <w:szCs w:val="24"/>
          <w:lang w:bidi="mr-IN"/>
        </w:rPr>
        <w:t>Murtizapur</w:t>
      </w:r>
      <w:proofErr w:type="spellEnd"/>
      <w:r w:rsidR="009847E6" w:rsidRPr="00BC5DDA">
        <w:rPr>
          <w:rFonts w:asciiTheme="majorHAnsi" w:hAnsiTheme="majorHAnsi"/>
          <w:b/>
          <w:bCs/>
          <w:sz w:val="24"/>
          <w:szCs w:val="24"/>
          <w:lang w:bidi="mr-IN"/>
        </w:rPr>
        <w:t xml:space="preserve"> Municipal Council</w:t>
      </w:r>
    </w:p>
    <w:p w:rsidR="009847E6" w:rsidRPr="00FA7F7E" w:rsidRDefault="00137AAE" w:rsidP="00FA7F7E">
      <w:pPr>
        <w:spacing w:after="80" w:line="240" w:lineRule="auto"/>
        <w:jc w:val="center"/>
        <w:rPr>
          <w:rFonts w:asciiTheme="majorHAnsi" w:hAnsiTheme="majorHAnsi"/>
          <w:sz w:val="18"/>
          <w:szCs w:val="18"/>
          <w:lang w:bidi="mr-IN"/>
        </w:rPr>
      </w:pPr>
      <w:r w:rsidRPr="00FA7F7E">
        <w:rPr>
          <w:rFonts w:asciiTheme="majorHAnsi" w:hAnsiTheme="majorHAnsi" w:hint="cs"/>
          <w:sz w:val="18"/>
          <w:szCs w:val="18"/>
          <w:cs/>
          <w:lang w:bidi="mr-IN"/>
        </w:rPr>
        <w:t xml:space="preserve">(नमुना ४३ नियम </w:t>
      </w:r>
      <w:r w:rsidR="00B17D0B" w:rsidRPr="00FA7F7E">
        <w:rPr>
          <w:rFonts w:asciiTheme="majorHAnsi" w:hAnsiTheme="majorHAnsi" w:hint="cs"/>
          <w:sz w:val="18"/>
          <w:szCs w:val="18"/>
          <w:cs/>
          <w:lang w:bidi="mr-IN"/>
        </w:rPr>
        <w:t>७४</w:t>
      </w:r>
      <w:r w:rsidRPr="00FA7F7E">
        <w:rPr>
          <w:rFonts w:asciiTheme="majorHAnsi" w:hAnsiTheme="majorHAnsi" w:hint="cs"/>
          <w:sz w:val="18"/>
          <w:szCs w:val="18"/>
          <w:cs/>
          <w:lang w:bidi="mr-IN"/>
        </w:rPr>
        <w:t xml:space="preserve"> पह</w:t>
      </w:r>
      <w:r w:rsidR="009847E6" w:rsidRPr="00FA7F7E">
        <w:rPr>
          <w:rFonts w:asciiTheme="majorHAnsi" w:hAnsiTheme="majorHAnsi" w:hint="cs"/>
          <w:sz w:val="18"/>
          <w:szCs w:val="18"/>
          <w:cs/>
          <w:lang w:bidi="mr-IN"/>
        </w:rPr>
        <w:t>ा)/</w:t>
      </w:r>
      <w:r w:rsidRPr="00FA7F7E">
        <w:rPr>
          <w:rFonts w:asciiTheme="majorHAnsi" w:hAnsiTheme="majorHAnsi" w:hint="cs"/>
          <w:sz w:val="18"/>
          <w:szCs w:val="18"/>
          <w:cs/>
          <w:lang w:bidi="mr-IN"/>
        </w:rPr>
        <w:t>(Form No. 43 See Rule No. 74)</w:t>
      </w:r>
    </w:p>
    <w:p w:rsidR="00A31CD6" w:rsidRDefault="009847E6" w:rsidP="00A31CD6">
      <w:pPr>
        <w:spacing w:after="120" w:line="240" w:lineRule="auto"/>
        <w:jc w:val="center"/>
        <w:rPr>
          <w:rFonts w:asciiTheme="majorHAnsi" w:hAnsiTheme="majorHAnsi"/>
          <w:sz w:val="18"/>
          <w:szCs w:val="18"/>
          <w:lang w:bidi="mr-IN"/>
        </w:rPr>
      </w:pPr>
      <w:r w:rsidRPr="00FA7F7E">
        <w:rPr>
          <w:rFonts w:asciiTheme="majorHAnsi" w:hAnsiTheme="majorHAnsi" w:hint="cs"/>
          <w:sz w:val="18"/>
          <w:szCs w:val="18"/>
          <w:cs/>
          <w:lang w:bidi="mr-IN"/>
        </w:rPr>
        <w:t>२०१४-</w:t>
      </w:r>
      <w:r w:rsidR="00137AAE" w:rsidRPr="00FA7F7E">
        <w:rPr>
          <w:rFonts w:asciiTheme="majorHAnsi" w:hAnsiTheme="majorHAnsi" w:hint="cs"/>
          <w:sz w:val="18"/>
          <w:szCs w:val="18"/>
          <w:cs/>
          <w:lang w:bidi="mr-IN"/>
        </w:rPr>
        <w:t>१५</w:t>
      </w:r>
      <w:r w:rsidRPr="00FA7F7E">
        <w:rPr>
          <w:rFonts w:asciiTheme="majorHAnsi" w:hAnsiTheme="majorHAnsi" w:hint="cs"/>
          <w:sz w:val="18"/>
          <w:szCs w:val="18"/>
          <w:cs/>
          <w:lang w:bidi="mr-IN"/>
        </w:rPr>
        <w:t xml:space="preserve"> ते २०१७-१८</w:t>
      </w:r>
      <w:r w:rsidR="00137AAE" w:rsidRPr="00FA7F7E">
        <w:rPr>
          <w:rFonts w:asciiTheme="majorHAnsi" w:hAnsiTheme="majorHAnsi" w:hint="cs"/>
          <w:sz w:val="18"/>
          <w:szCs w:val="18"/>
          <w:cs/>
          <w:lang w:bidi="mr-IN"/>
        </w:rPr>
        <w:t xml:space="preserve"> या </w:t>
      </w:r>
      <w:r w:rsidRPr="00FA7F7E">
        <w:rPr>
          <w:rFonts w:asciiTheme="majorHAnsi" w:hAnsiTheme="majorHAnsi" w:hint="cs"/>
          <w:sz w:val="18"/>
          <w:szCs w:val="18"/>
          <w:cs/>
          <w:lang w:bidi="mr-IN"/>
        </w:rPr>
        <w:t>वर्षासाठी कर आकारणीस पात्र असलेल्या इमारती आणि जमीन यांची आकारणी सूची/</w:t>
      </w:r>
      <w:r w:rsidRPr="00FA7F7E">
        <w:rPr>
          <w:rFonts w:asciiTheme="majorHAnsi" w:hAnsiTheme="majorHAnsi"/>
          <w:sz w:val="18"/>
          <w:szCs w:val="18"/>
          <w:lang w:bidi="mr-IN"/>
        </w:rPr>
        <w:t>Assessment List of Buildings and Lands for the Year of 2014-15 To 2017-18</w:t>
      </w:r>
    </w:p>
    <w:p w:rsidR="00067DA2" w:rsidRDefault="00010D6F" w:rsidP="00010D6F">
      <w:pPr>
        <w:spacing w:after="60" w:line="240" w:lineRule="auto"/>
        <w:ind w:left="2160" w:firstLine="9810"/>
        <w:rPr>
          <w:rFonts w:asciiTheme="majorHAnsi" w:hAnsiTheme="majorHAnsi"/>
          <w:sz w:val="18"/>
          <w:szCs w:val="18"/>
          <w:lang w:bidi="mr-IN"/>
        </w:rPr>
      </w:pPr>
      <w:r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          </w:t>
      </w:r>
      <w:r w:rsidR="00067DA2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                                </w:t>
      </w:r>
      <w:r w:rsidR="00A31CD6" w:rsidRPr="00A31CD6">
        <w:rPr>
          <w:rFonts w:asciiTheme="majorHAnsi" w:hAnsiTheme="majorHAnsi"/>
          <w:b/>
          <w:bCs/>
          <w:sz w:val="18"/>
          <w:szCs w:val="18"/>
          <w:lang w:bidi="mr-IN"/>
        </w:rPr>
        <w:t>Date/</w:t>
      </w:r>
      <w:r w:rsidR="00A31CD6" w:rsidRPr="00A31CD6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>दिनां</w:t>
      </w:r>
      <w:proofErr w:type="gramStart"/>
      <w:r w:rsidR="00A31CD6" w:rsidRPr="00A31CD6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>क</w:t>
      </w:r>
      <w:r w:rsidR="00A62EB5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</w:t>
      </w:r>
      <w:r w:rsidR="00A31CD6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>:</w:t>
      </w:r>
      <w:proofErr w:type="gramEnd"/>
      <w:r w:rsidR="00A31CD6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 </w:t>
      </w:r>
      <w:r w:rsidR="00A31CD6">
        <w:rPr>
          <w:rFonts w:asciiTheme="majorHAnsi" w:hAnsiTheme="majorHAnsi" w:hint="cs"/>
          <w:sz w:val="18"/>
          <w:szCs w:val="18"/>
          <w:cs/>
          <w:lang w:bidi="mr-IN"/>
        </w:rPr>
        <w:t>--------------</w:t>
      </w:r>
      <w:r>
        <w:rPr>
          <w:rFonts w:asciiTheme="majorHAnsi" w:hAnsiTheme="majorHAnsi" w:hint="cs"/>
          <w:sz w:val="18"/>
          <w:szCs w:val="18"/>
          <w:cs/>
          <w:lang w:bidi="mr-IN"/>
        </w:rPr>
        <w:t xml:space="preserve">   </w:t>
      </w:r>
    </w:p>
    <w:p w:rsidR="00A62EB5" w:rsidRDefault="00A31CD6" w:rsidP="00067DA2">
      <w:pPr>
        <w:spacing w:after="60" w:line="240" w:lineRule="auto"/>
        <w:ind w:left="2160"/>
        <w:rPr>
          <w:rFonts w:asciiTheme="majorHAnsi" w:hAnsiTheme="majorHAnsi"/>
          <w:sz w:val="18"/>
          <w:szCs w:val="18"/>
          <w:lang w:bidi="mr-IN"/>
        </w:rPr>
      </w:pPr>
      <w:r w:rsidRPr="00A31CD6">
        <w:rPr>
          <w:rFonts w:asciiTheme="majorHAnsi" w:hAnsiTheme="majorHAnsi" w:hint="cs"/>
          <w:b/>
          <w:bCs/>
          <w:sz w:val="20"/>
          <w:szCs w:val="20"/>
          <w:cs/>
          <w:lang w:bidi="mr-IN"/>
        </w:rPr>
        <w:t>F.Y./आर्थिक वर्ष:</w:t>
      </w:r>
      <w:r w:rsidRPr="00A31CD6">
        <w:rPr>
          <w:rFonts w:asciiTheme="majorHAnsi" w:hAnsiTheme="majorHAnsi" w:hint="cs"/>
          <w:sz w:val="20"/>
          <w:szCs w:val="20"/>
          <w:cs/>
          <w:lang w:bidi="mr-IN"/>
        </w:rPr>
        <w:t xml:space="preserve"> </w:t>
      </w:r>
      <w:r w:rsidRPr="00A31CD6">
        <w:rPr>
          <w:rFonts w:asciiTheme="majorHAnsi" w:hAnsiTheme="majorHAnsi" w:hint="cs"/>
          <w:b/>
          <w:bCs/>
          <w:sz w:val="20"/>
          <w:szCs w:val="20"/>
          <w:cs/>
          <w:lang w:bidi="mr-IN"/>
        </w:rPr>
        <w:t>2014-2015</w:t>
      </w:r>
      <w:r>
        <w:rPr>
          <w:rFonts w:asciiTheme="majorHAnsi" w:hAnsiTheme="majorHAnsi" w:hint="cs"/>
          <w:b/>
          <w:bCs/>
          <w:sz w:val="20"/>
          <w:szCs w:val="20"/>
          <w:cs/>
          <w:lang w:bidi="mr-IN"/>
        </w:rPr>
        <w:t xml:space="preserve">                                                                           </w:t>
      </w:r>
      <w:r w:rsidR="00010D6F">
        <w:rPr>
          <w:rFonts w:asciiTheme="majorHAnsi" w:hAnsiTheme="majorHAnsi" w:hint="cs"/>
          <w:b/>
          <w:bCs/>
          <w:sz w:val="20"/>
          <w:szCs w:val="20"/>
          <w:cs/>
          <w:lang w:bidi="mr-IN"/>
        </w:rPr>
        <w:t xml:space="preserve">          </w:t>
      </w:r>
      <w:r w:rsidR="00067DA2">
        <w:rPr>
          <w:rFonts w:asciiTheme="majorHAnsi" w:hAnsiTheme="majorHAnsi" w:hint="cs"/>
          <w:b/>
          <w:bCs/>
          <w:sz w:val="20"/>
          <w:szCs w:val="20"/>
          <w:cs/>
          <w:lang w:bidi="mr-IN"/>
        </w:rPr>
        <w:t xml:space="preserve">                              </w:t>
      </w:r>
      <w:r w:rsidRPr="00A31CD6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>Time/वेळ</w:t>
      </w:r>
      <w:r w:rsidR="00A62EB5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:  </w:t>
      </w:r>
      <w:r w:rsidR="00A62EB5">
        <w:rPr>
          <w:rFonts w:asciiTheme="majorHAnsi" w:hAnsiTheme="majorHAnsi" w:hint="cs"/>
          <w:sz w:val="18"/>
          <w:szCs w:val="18"/>
          <w:cs/>
          <w:lang w:bidi="mr-IN"/>
        </w:rPr>
        <w:t>--------------</w:t>
      </w:r>
    </w:p>
    <w:p w:rsidR="00010D6F" w:rsidRDefault="00010D6F" w:rsidP="00A62EB5">
      <w:pPr>
        <w:spacing w:after="60" w:line="240" w:lineRule="auto"/>
        <w:rPr>
          <w:rFonts w:asciiTheme="majorHAnsi" w:hAnsiTheme="majorHAnsi"/>
          <w:sz w:val="18"/>
          <w:szCs w:val="18"/>
          <w:lang w:bidi="mr-IN"/>
        </w:rPr>
      </w:pPr>
      <w:r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</w:t>
      </w:r>
      <w:r w:rsidRPr="00010D6F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>रजिस्टर क्रमांक</w:t>
      </w:r>
      <w:r>
        <w:rPr>
          <w:rFonts w:asciiTheme="majorHAnsi" w:hAnsiTheme="majorHAnsi" w:hint="cs"/>
          <w:sz w:val="18"/>
          <w:szCs w:val="18"/>
          <w:cs/>
          <w:lang w:bidi="mr-IN"/>
        </w:rPr>
        <w:t xml:space="preserve">: ------                                                                                                                       </w:t>
      </w:r>
      <w:r w:rsidR="00067DA2">
        <w:rPr>
          <w:rFonts w:asciiTheme="majorHAnsi" w:hAnsiTheme="majorHAnsi" w:hint="cs"/>
          <w:sz w:val="18"/>
          <w:szCs w:val="18"/>
          <w:cs/>
          <w:lang w:bidi="mr-IN"/>
        </w:rPr>
        <w:t xml:space="preserve">                                  </w:t>
      </w:r>
      <w:r w:rsidR="00A62EB5" w:rsidRPr="00A62EB5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>Page No./पान क्र.</w:t>
      </w:r>
      <w:r w:rsidR="00A62EB5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</w:t>
      </w:r>
      <w:r w:rsidR="00A62EB5" w:rsidRPr="00A62EB5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>:</w:t>
      </w:r>
      <w:r w:rsidR="00A62EB5" w:rsidRPr="00A62EB5">
        <w:rPr>
          <w:rFonts w:asciiTheme="majorHAnsi" w:hAnsiTheme="majorHAnsi" w:hint="cs"/>
          <w:sz w:val="18"/>
          <w:szCs w:val="18"/>
          <w:cs/>
          <w:lang w:bidi="mr-IN"/>
        </w:rPr>
        <w:t xml:space="preserve"> </w:t>
      </w:r>
      <w:r w:rsidR="00A62EB5">
        <w:rPr>
          <w:rFonts w:asciiTheme="majorHAnsi" w:hAnsiTheme="majorHAnsi" w:hint="cs"/>
          <w:sz w:val="18"/>
          <w:szCs w:val="18"/>
          <w:cs/>
          <w:lang w:bidi="mr-IN"/>
        </w:rPr>
        <w:t xml:space="preserve"> </w:t>
      </w:r>
      <w:r w:rsidR="00A62EB5" w:rsidRPr="00A62EB5">
        <w:rPr>
          <w:rFonts w:asciiTheme="majorHAnsi" w:hAnsiTheme="majorHAnsi" w:hint="cs"/>
          <w:sz w:val="18"/>
          <w:szCs w:val="18"/>
          <w:cs/>
          <w:lang w:bidi="mr-IN"/>
        </w:rPr>
        <w:t>----------</w:t>
      </w:r>
    </w:p>
    <w:p w:rsidR="008D67D4" w:rsidRDefault="005C01B1" w:rsidP="008D67D4">
      <w:pPr>
        <w:spacing w:after="60" w:line="240" w:lineRule="auto"/>
        <w:ind w:left="-90" w:firstLine="90"/>
        <w:rPr>
          <w:rFonts w:asciiTheme="majorHAnsi" w:hAnsiTheme="majorHAnsi"/>
          <w:sz w:val="18"/>
          <w:szCs w:val="18"/>
          <w:lang w:bidi="mr-IN"/>
        </w:rPr>
      </w:pPr>
      <w:r w:rsidRPr="00C777B5">
        <w:rPr>
          <w:rFonts w:asciiTheme="majorHAnsi" w:hAnsiTheme="majorHAnsi"/>
          <w:sz w:val="18"/>
          <w:szCs w:val="18"/>
          <w:cs/>
          <w:lang w:bidi="mr-IN"/>
        </w:rPr>
        <w:object w:dxaOrig="19373" w:dyaOrig="5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5.75pt;height:280.5pt" o:ole="">
            <v:imagedata r:id="rId4" o:title=""/>
          </v:shape>
          <o:OLEObject Type="Embed" ProgID="Excel.Sheet.12" ShapeID="_x0000_i1025" DrawAspect="Content" ObjectID="_1474111295" r:id="rId5"/>
        </w:object>
      </w:r>
    </w:p>
    <w:p w:rsidR="008D67D4" w:rsidRPr="00C659CD" w:rsidRDefault="00C659CD" w:rsidP="00BE3BF8">
      <w:pPr>
        <w:spacing w:after="100" w:afterAutospacing="1" w:line="240" w:lineRule="auto"/>
        <w:rPr>
          <w:rFonts w:asciiTheme="majorHAnsi" w:hAnsiTheme="majorHAnsi"/>
          <w:b/>
          <w:bCs/>
          <w:sz w:val="18"/>
          <w:szCs w:val="18"/>
          <w:lang w:bidi="mr-IN"/>
        </w:rPr>
      </w:pPr>
      <w:r w:rsidRPr="00C659CD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>टीप:-</w:t>
      </w:r>
      <w:r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</w:t>
      </w:r>
      <w:r w:rsidR="00012DB6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1) </w:t>
      </w:r>
      <w:r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>भाड्याने न दिलेल्या इमारत/ इमारतीचा भागाचे प्रती चौरस</w:t>
      </w:r>
      <w:r w:rsidR="00BE3BF8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मीटर दर हे मासिक असून वार्षिक भाडे </w:t>
      </w:r>
      <w:r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मूल्य (कर योग्य क्षेत्रफळ </w:t>
      </w:r>
      <w:r>
        <w:rPr>
          <w:rFonts w:ascii="Calibri" w:hAnsi="Calibri" w:cs="Calibri"/>
          <w:b/>
          <w:bCs/>
          <w:sz w:val="18"/>
          <w:szCs w:val="18"/>
          <w:cs/>
          <w:lang w:bidi="mr-IN"/>
        </w:rPr>
        <w:t>Χ</w:t>
      </w:r>
      <w:r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घसारा वजावट केलेले दर </w:t>
      </w:r>
      <w:r>
        <w:rPr>
          <w:rFonts w:ascii="Calibri" w:hAnsi="Calibri" w:cs="Calibri"/>
          <w:b/>
          <w:bCs/>
          <w:sz w:val="18"/>
          <w:szCs w:val="18"/>
          <w:cs/>
          <w:lang w:bidi="mr-IN"/>
        </w:rPr>
        <w:t>Χ</w:t>
      </w:r>
      <w:r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12 महिने) या प्रमाणे काढले आहे.</w:t>
      </w:r>
      <w:r w:rsidR="00012DB6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2) </w:t>
      </w:r>
      <w:r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खुल्या भूखंडाचे प्रती चौरस मीटर दर हे वार्षिक </w:t>
      </w:r>
      <w:r w:rsidR="00012DB6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         </w:t>
      </w:r>
      <w:r w:rsidR="00BE3BF8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असून वार्षिक भाडे </w:t>
      </w:r>
      <w:r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मूल्य (कर </w:t>
      </w:r>
      <w:r w:rsidR="00012DB6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योग्य क्षेत्रफळ </w:t>
      </w:r>
      <w:r w:rsidR="00012DB6">
        <w:rPr>
          <w:rFonts w:ascii="Calibri" w:hAnsi="Calibri" w:cs="Calibri"/>
          <w:b/>
          <w:bCs/>
          <w:sz w:val="18"/>
          <w:szCs w:val="18"/>
          <w:cs/>
          <w:lang w:bidi="mr-IN"/>
        </w:rPr>
        <w:t>Χ</w:t>
      </w:r>
      <w:r w:rsidR="00012DB6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प्रती चौ. मी. दर) या प्रमाणे काढले आहे.</w:t>
      </w:r>
      <w:r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</w:t>
      </w:r>
      <w:r w:rsidR="00012DB6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3) भाड्याने दिलेल्या इमारतीचे अथवा जागेचे वार्षिक भाडे मूल्य (प्रत्यक्ष मिळणारे मासिक भाडे </w:t>
      </w:r>
      <w:r w:rsidR="00012DB6">
        <w:rPr>
          <w:rFonts w:ascii="Calibri" w:hAnsi="Calibri" w:cs="Calibri"/>
          <w:b/>
          <w:bCs/>
          <w:sz w:val="18"/>
          <w:szCs w:val="18"/>
          <w:cs/>
          <w:lang w:bidi="mr-IN"/>
        </w:rPr>
        <w:t>Χ</w:t>
      </w:r>
      <w:r w:rsidR="00012DB6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12 महिने)</w:t>
      </w:r>
      <w:r w:rsidR="00BE3BF8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म्हणजेच प्रत्यक्ष मिळणारे वार्षिक भाडे</w:t>
      </w:r>
      <w:r w:rsidR="00012DB6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आहे</w:t>
      </w:r>
      <w:r w:rsidR="00BE3BF8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>.</w:t>
      </w:r>
    </w:p>
    <w:p w:rsidR="008D67D4" w:rsidRDefault="008D67D4" w:rsidP="008D67D4">
      <w:pPr>
        <w:spacing w:after="60" w:line="240" w:lineRule="auto"/>
        <w:ind w:left="-90" w:firstLine="90"/>
        <w:rPr>
          <w:rFonts w:asciiTheme="majorHAnsi" w:hAnsiTheme="majorHAnsi"/>
          <w:sz w:val="18"/>
          <w:szCs w:val="18"/>
          <w:lang w:bidi="mr-IN"/>
        </w:rPr>
      </w:pPr>
    </w:p>
    <w:p w:rsidR="008D67D4" w:rsidRDefault="008D67D4" w:rsidP="008D67D4">
      <w:pPr>
        <w:spacing w:after="60" w:line="240" w:lineRule="auto"/>
        <w:ind w:left="-90" w:firstLine="90"/>
        <w:rPr>
          <w:rFonts w:asciiTheme="majorHAnsi" w:hAnsiTheme="majorHAnsi"/>
          <w:sz w:val="18"/>
          <w:szCs w:val="18"/>
          <w:lang w:bidi="mr-IN"/>
        </w:rPr>
      </w:pPr>
    </w:p>
    <w:p w:rsidR="008D67D4" w:rsidRDefault="008D67D4" w:rsidP="008D67D4">
      <w:pPr>
        <w:spacing w:after="60" w:line="240" w:lineRule="auto"/>
        <w:ind w:left="-90" w:firstLine="90"/>
        <w:rPr>
          <w:rFonts w:asciiTheme="majorHAnsi" w:hAnsiTheme="majorHAnsi"/>
          <w:sz w:val="18"/>
          <w:szCs w:val="18"/>
          <w:lang w:bidi="mr-IN"/>
        </w:rPr>
      </w:pPr>
    </w:p>
    <w:p w:rsidR="008D67D4" w:rsidRDefault="008D67D4" w:rsidP="008D67D4">
      <w:pPr>
        <w:spacing w:after="60" w:line="240" w:lineRule="auto"/>
        <w:ind w:left="-90" w:firstLine="90"/>
        <w:rPr>
          <w:rFonts w:asciiTheme="majorHAnsi" w:hAnsiTheme="majorHAnsi"/>
          <w:sz w:val="18"/>
          <w:szCs w:val="18"/>
          <w:lang w:bidi="mr-IN"/>
        </w:rPr>
      </w:pPr>
    </w:p>
    <w:p w:rsidR="00010D6F" w:rsidRPr="005C01B1" w:rsidRDefault="008D67D4" w:rsidP="00BE3BF8">
      <w:pPr>
        <w:spacing w:after="0" w:line="240" w:lineRule="auto"/>
        <w:rPr>
          <w:rFonts w:asciiTheme="majorHAnsi" w:hAnsiTheme="majorHAnsi"/>
          <w:b/>
          <w:bCs/>
          <w:sz w:val="18"/>
          <w:szCs w:val="18"/>
          <w:lang w:bidi="mr-IN"/>
        </w:rPr>
      </w:pPr>
      <w:r w:rsidRPr="005C01B1">
        <w:rPr>
          <w:rFonts w:asciiTheme="majorHAnsi" w:hAnsiTheme="majorHAnsi"/>
          <w:b/>
          <w:bCs/>
          <w:sz w:val="18"/>
          <w:szCs w:val="18"/>
          <w:lang w:bidi="mr-IN"/>
        </w:rPr>
        <w:t>Chief Officer</w:t>
      </w:r>
      <w:r w:rsidR="005C01B1">
        <w:rPr>
          <w:rFonts w:asciiTheme="majorHAnsi" w:hAnsiTheme="majorHAnsi"/>
          <w:b/>
          <w:bCs/>
          <w:sz w:val="18"/>
          <w:szCs w:val="18"/>
          <w:lang w:bidi="mr-IN"/>
        </w:rPr>
        <w:t xml:space="preserve"> M. C. </w:t>
      </w:r>
      <w:proofErr w:type="spellStart"/>
      <w:r w:rsidR="005C01B1">
        <w:rPr>
          <w:rFonts w:asciiTheme="majorHAnsi" w:hAnsiTheme="majorHAnsi"/>
          <w:b/>
          <w:bCs/>
          <w:sz w:val="18"/>
          <w:szCs w:val="18"/>
          <w:lang w:bidi="mr-IN"/>
        </w:rPr>
        <w:t>Murtizapur</w:t>
      </w:r>
      <w:proofErr w:type="spellEnd"/>
      <w:r w:rsidR="005C01B1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  </w:t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 w:hint="cs"/>
          <w:b/>
          <w:bCs/>
          <w:sz w:val="18"/>
          <w:szCs w:val="18"/>
          <w:cs/>
          <w:lang w:bidi="mr-IN"/>
        </w:rPr>
        <w:tab/>
      </w:r>
      <w:r w:rsidR="005C01B1">
        <w:rPr>
          <w:rFonts w:asciiTheme="majorHAnsi" w:hAnsiTheme="majorHAnsi" w:cs="Mangal"/>
          <w:b/>
          <w:bCs/>
          <w:sz w:val="18"/>
          <w:szCs w:val="18"/>
          <w:lang w:bidi="mr-IN"/>
        </w:rPr>
        <w:t xml:space="preserve">          </w:t>
      </w:r>
      <w:r w:rsidR="00B17210" w:rsidRPr="005C01B1">
        <w:rPr>
          <w:rFonts w:asciiTheme="majorHAnsi" w:hAnsiTheme="majorHAnsi" w:cs="Mangal"/>
          <w:b/>
          <w:bCs/>
          <w:sz w:val="18"/>
          <w:szCs w:val="18"/>
          <w:lang w:bidi="mr-IN"/>
        </w:rPr>
        <w:t>A</w:t>
      </w:r>
      <w:r w:rsidR="00AC2603" w:rsidRPr="005C01B1">
        <w:rPr>
          <w:rFonts w:asciiTheme="majorHAnsi" w:hAnsiTheme="majorHAnsi" w:cs="Mangal"/>
          <w:b/>
          <w:bCs/>
          <w:sz w:val="18"/>
          <w:szCs w:val="18"/>
          <w:lang w:bidi="mr-IN"/>
        </w:rPr>
        <w:t xml:space="preserve">sst. </w:t>
      </w:r>
      <w:proofErr w:type="gramStart"/>
      <w:r w:rsidR="00AC2603" w:rsidRPr="005C01B1">
        <w:rPr>
          <w:rFonts w:asciiTheme="majorHAnsi" w:hAnsiTheme="majorHAnsi" w:cs="Mangal"/>
          <w:b/>
          <w:bCs/>
          <w:sz w:val="18"/>
          <w:szCs w:val="18"/>
          <w:lang w:bidi="mr-IN"/>
        </w:rPr>
        <w:t>Director  &amp;</w:t>
      </w:r>
      <w:proofErr w:type="gramEnd"/>
      <w:r w:rsidR="00AC2603" w:rsidRPr="005C01B1">
        <w:rPr>
          <w:rFonts w:asciiTheme="majorHAnsi" w:hAnsiTheme="majorHAnsi" w:cs="Mangal"/>
          <w:b/>
          <w:bCs/>
          <w:sz w:val="18"/>
          <w:szCs w:val="18"/>
          <w:lang w:bidi="mr-IN"/>
        </w:rPr>
        <w:t xml:space="preserve"> Authorized </w:t>
      </w:r>
      <w:r w:rsidR="005C01B1">
        <w:rPr>
          <w:rFonts w:asciiTheme="majorHAnsi" w:hAnsiTheme="majorHAnsi" w:cs="Mangal"/>
          <w:b/>
          <w:bCs/>
          <w:sz w:val="18"/>
          <w:szCs w:val="18"/>
          <w:lang w:bidi="mr-IN"/>
        </w:rPr>
        <w:t>Valuation Officer</w:t>
      </w:r>
      <w:r w:rsidR="00B17210" w:rsidRPr="005C01B1">
        <w:rPr>
          <w:rFonts w:asciiTheme="majorHAnsi" w:hAnsiTheme="majorHAnsi" w:cs="Mangal"/>
          <w:b/>
          <w:bCs/>
          <w:sz w:val="18"/>
          <w:szCs w:val="18"/>
          <w:lang w:bidi="mr-IN"/>
        </w:rPr>
        <w:t xml:space="preserve">  </w:t>
      </w:r>
    </w:p>
    <w:p w:rsidR="00A31CD6" w:rsidRPr="00A62EB5" w:rsidRDefault="005C01B1" w:rsidP="00A62EB5">
      <w:pPr>
        <w:spacing w:after="60" w:line="240" w:lineRule="auto"/>
        <w:rPr>
          <w:rFonts w:asciiTheme="majorHAnsi" w:hAnsiTheme="majorHAnsi"/>
          <w:b/>
          <w:bCs/>
          <w:sz w:val="16"/>
          <w:szCs w:val="16"/>
          <w:cs/>
          <w:lang w:bidi="mr-IN"/>
        </w:rPr>
      </w:pPr>
      <w:r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मुख्याधिकारी </w:t>
      </w:r>
      <w:r w:rsidR="008D67D4" w:rsidRPr="005C01B1">
        <w:rPr>
          <w:rFonts w:asciiTheme="majorHAnsi" w:hAnsiTheme="majorHAnsi" w:hint="cs"/>
          <w:b/>
          <w:bCs/>
          <w:sz w:val="18"/>
          <w:szCs w:val="18"/>
          <w:cs/>
          <w:lang w:bidi="mr-IN"/>
        </w:rPr>
        <w:t xml:space="preserve">न. प. मुर्तीजापूर </w:t>
      </w:r>
      <w:r w:rsidR="00A31CD6" w:rsidRPr="005C01B1">
        <w:rPr>
          <w:rFonts w:asciiTheme="majorHAnsi" w:hAnsiTheme="majorHAnsi" w:hint="cs"/>
          <w:b/>
          <w:bCs/>
          <w:sz w:val="16"/>
          <w:szCs w:val="16"/>
          <w:cs/>
          <w:lang w:bidi="mr-IN"/>
        </w:rPr>
        <w:t xml:space="preserve">  </w:t>
      </w:r>
      <w:r w:rsidR="00A31CD6" w:rsidRPr="00A62EB5">
        <w:rPr>
          <w:rFonts w:asciiTheme="majorHAnsi" w:hAnsiTheme="majorHAnsi" w:hint="cs"/>
          <w:sz w:val="16"/>
          <w:szCs w:val="16"/>
          <w:cs/>
          <w:lang w:bidi="mr-IN"/>
        </w:rPr>
        <w:t xml:space="preserve">                                                                                                                  </w:t>
      </w:r>
      <w:r w:rsidR="00B17210">
        <w:rPr>
          <w:rFonts w:asciiTheme="majorHAnsi" w:hAnsiTheme="majorHAnsi"/>
          <w:sz w:val="16"/>
          <w:szCs w:val="16"/>
          <w:lang w:bidi="mr-IN"/>
        </w:rPr>
        <w:tab/>
      </w:r>
      <w:r w:rsidR="00B17210">
        <w:rPr>
          <w:rFonts w:asciiTheme="majorHAnsi" w:hAnsiTheme="majorHAnsi"/>
          <w:sz w:val="16"/>
          <w:szCs w:val="16"/>
          <w:lang w:bidi="mr-IN"/>
        </w:rPr>
        <w:tab/>
      </w:r>
      <w:r w:rsidR="00B17210">
        <w:rPr>
          <w:rFonts w:asciiTheme="majorHAnsi" w:hAnsiTheme="majorHAnsi"/>
          <w:sz w:val="16"/>
          <w:szCs w:val="16"/>
          <w:lang w:bidi="mr-IN"/>
        </w:rPr>
        <w:tab/>
      </w:r>
      <w:r w:rsidR="00B17210">
        <w:rPr>
          <w:rFonts w:asciiTheme="majorHAnsi" w:hAnsiTheme="majorHAnsi"/>
          <w:sz w:val="16"/>
          <w:szCs w:val="16"/>
          <w:lang w:bidi="mr-IN"/>
        </w:rPr>
        <w:tab/>
      </w:r>
      <w:r w:rsidR="00B17210">
        <w:rPr>
          <w:rFonts w:asciiTheme="majorHAnsi" w:hAnsiTheme="majorHAnsi" w:hint="cs"/>
          <w:sz w:val="16"/>
          <w:szCs w:val="16"/>
          <w:cs/>
          <w:lang w:bidi="mr-IN"/>
        </w:rPr>
        <w:t xml:space="preserve">  </w:t>
      </w:r>
      <w:r w:rsidR="00B17210" w:rsidRPr="005C01B1">
        <w:rPr>
          <w:rFonts w:asciiTheme="majorHAnsi" w:hAnsiTheme="majorHAnsi" w:hint="cs"/>
          <w:b/>
          <w:bCs/>
          <w:sz w:val="16"/>
          <w:szCs w:val="16"/>
          <w:cs/>
          <w:lang w:bidi="mr-IN"/>
        </w:rPr>
        <w:t>सहा. संचालक तथा प्राधिकृत मूल्य निर्धारण अधिकारी, अकोला</w:t>
      </w:r>
      <w:r w:rsidR="00B17210">
        <w:rPr>
          <w:rFonts w:asciiTheme="majorHAnsi" w:hAnsiTheme="majorHAnsi" w:hint="cs"/>
          <w:sz w:val="16"/>
          <w:szCs w:val="16"/>
          <w:cs/>
          <w:lang w:bidi="mr-IN"/>
        </w:rPr>
        <w:t xml:space="preserve"> </w:t>
      </w:r>
    </w:p>
    <w:sectPr w:rsidR="00A31CD6" w:rsidRPr="00A62EB5" w:rsidSect="006D709B">
      <w:pgSz w:w="20160" w:h="12240" w:orient="landscape" w:code="5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4A9A"/>
    <w:rsid w:val="00010D6F"/>
    <w:rsid w:val="00012DB6"/>
    <w:rsid w:val="00067DA2"/>
    <w:rsid w:val="0007087E"/>
    <w:rsid w:val="000D3796"/>
    <w:rsid w:val="000D6620"/>
    <w:rsid w:val="00114B42"/>
    <w:rsid w:val="00137AAE"/>
    <w:rsid w:val="00163895"/>
    <w:rsid w:val="0017623F"/>
    <w:rsid w:val="00185972"/>
    <w:rsid w:val="002054EF"/>
    <w:rsid w:val="00210585"/>
    <w:rsid w:val="00297921"/>
    <w:rsid w:val="00354E3A"/>
    <w:rsid w:val="003E11F6"/>
    <w:rsid w:val="003E1705"/>
    <w:rsid w:val="00421CC6"/>
    <w:rsid w:val="00437EBD"/>
    <w:rsid w:val="004845CC"/>
    <w:rsid w:val="00537617"/>
    <w:rsid w:val="005C01B1"/>
    <w:rsid w:val="005F1079"/>
    <w:rsid w:val="00662BA7"/>
    <w:rsid w:val="00674BAF"/>
    <w:rsid w:val="006D709B"/>
    <w:rsid w:val="008D67D4"/>
    <w:rsid w:val="008E5E96"/>
    <w:rsid w:val="009847E6"/>
    <w:rsid w:val="009E4344"/>
    <w:rsid w:val="009E5179"/>
    <w:rsid w:val="00A31CD6"/>
    <w:rsid w:val="00A62EB5"/>
    <w:rsid w:val="00AC2603"/>
    <w:rsid w:val="00B17210"/>
    <w:rsid w:val="00B17D0B"/>
    <w:rsid w:val="00B3630F"/>
    <w:rsid w:val="00B62FB1"/>
    <w:rsid w:val="00B650D4"/>
    <w:rsid w:val="00BC5DDA"/>
    <w:rsid w:val="00BE3BF8"/>
    <w:rsid w:val="00C659CD"/>
    <w:rsid w:val="00C777B5"/>
    <w:rsid w:val="00D270C0"/>
    <w:rsid w:val="00DA1084"/>
    <w:rsid w:val="00DC030E"/>
    <w:rsid w:val="00E62081"/>
    <w:rsid w:val="00E64B43"/>
    <w:rsid w:val="00E97BFE"/>
    <w:rsid w:val="00EB4B9B"/>
    <w:rsid w:val="00F07152"/>
    <w:rsid w:val="00F109CB"/>
    <w:rsid w:val="00F3624B"/>
    <w:rsid w:val="00FA7F7E"/>
    <w:rsid w:val="00FE4A9A"/>
    <w:rsid w:val="00FF1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2007_Workbook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35</cp:revision>
  <dcterms:created xsi:type="dcterms:W3CDTF">2014-10-06T06:09:00Z</dcterms:created>
  <dcterms:modified xsi:type="dcterms:W3CDTF">2014-10-06T19:35:00Z</dcterms:modified>
</cp:coreProperties>
</file>