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Unscreened questions: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ve just been diagnosed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with rheumatoid arthritis. What happens now?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What symptoms and test results confirmed my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it-IT"/>
          <w14:textFill>
            <w14:solidFill>
              <w14:srgbClr w14:val="1B1C1D"/>
            </w14:solidFill>
          </w14:textFill>
        </w:rPr>
        <w:t xml:space="preserve"> diagnosis?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What does it mean to have seronegative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and how does it differ from seropositive rheumatoid arthritis?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My blood tests show high inflammation, but I feel fine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does that mean?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My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 diagnosis took a long time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can we make sure my concerns are better addressed going forward?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trusted resources or support groups can help me and my family understand rheumatoid arthritis better?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suffering from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My fatigue is affecting my daily life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how can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manage it effectively?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 struggling with brain fog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—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is it part of rheumatoid arthritis, and how can I deal with it?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 noticing unusual sensations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—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are these related to rheumatoid arthritis?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 am suffering from rheumatoid arthritis. Recently 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y pain feels widespread and hard to control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more can we do about it?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suffering from rheumatoid arthritis. Recently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y flares seem unpredictable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can I identify and prevent my triggers?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 am suffering from rheumatoid arthritis. Recently my morning stiffness is severe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can changing my medicines or routine help?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diagnosed with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 rheumatoid arthritis. 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m worried about starting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methotrexate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side effects should I expect, and how can I manage them?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How long will it take for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medicine to start working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What are the benefits and risks of biologic drugs for someone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suffering from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do we decide when to stop or switch a medication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in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patient of rheumatoid arthritis and lately I am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having side effects like nausea or fatigue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can we manage these without stopping treatment?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Can diet or lifestyle changes ever replace medication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of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or only support it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My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rheumatoid arthritis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diagnosis has affected my mood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mental health support do you recommend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People say I don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t look sick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how can I help others understand my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 struggling to accept my illness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of rheumatoid arthritis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who can I speak to for emotional support?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 feel anxious before my injections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for rheumatoid arthritis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are there techniques or supports that can help?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feel angry and frustrated about my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rheumatoid arthritis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is this common, and how can I cope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Can I plan a safe and healthy pregnancy with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heumatoid arthritis is affecting my intimacy and relationships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support or strategies can help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workplace accommodations am I entitled to for my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diagnosis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types of exercise are safe and helpful for me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if I am suffering from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tools or aids can make daily tasks easier and protect my joints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if I am suffering from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Screened Questions: - To be used in the study</w:t>
      </w:r>
      <w:r>
        <w:rPr>
          <w:rFonts w:ascii="Helvetica" w:cs="Helvetica" w:hAnsi="Helvetica" w:eastAsia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ve just been diagnosed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with rheumatoid arthritis. What happens now?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What does it mean to have seronegative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and how does it differ from seropositive rheumatoid arthritis?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suffering from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My fatigue is affecting my daily life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how can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manage it effectively?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 struggling with brain fog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is it part of rheumatoid arthritis, and how can I deal with it?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suffering from rheumatoid arthritis. Recently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y flares seem unpredictable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can I identify and prevent my triggers?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am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diagnosed with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 xml:space="preserve"> rheumatoid arthritis. 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m worried about starting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methotrexate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side effects should I expect, and how can I manage them?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How long will it take for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medicine to start working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What are the benefits and risks of biologic drugs for someone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suffering from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I</w:t>
      </w:r>
      <w:r>
        <w:rPr>
          <w:rFonts w:ascii="Helvetica" w:hAnsi="Helvetica" w:hint="default"/>
          <w:outline w:val="0"/>
          <w:color w:val="1b1c1d"/>
          <w:shd w:val="clear" w:color="auto" w:fill="ffffff"/>
          <w:rtl w:val="1"/>
          <w14:textFill>
            <w14:solidFill>
              <w14:srgbClr w14:val="1B1C1D"/>
            </w14:solidFill>
          </w14:textFill>
        </w:rPr>
        <w:t>’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14:textFill>
            <w14:solidFill>
              <w14:srgbClr w14:val="1B1C1D"/>
            </w14:solidFill>
          </w14:textFill>
        </w:rPr>
        <w:t>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patient of rheumatoid arthritis and lately I am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having side effects like nausea or fatigue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how can we manage these without stopping treatment?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I feel angry and frustrated about my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rheumatoid arthritis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is this common, and how can I cope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heumatoid arthritis is affecting my intimacy and relationships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-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support or strategies can help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Can I plan a safe and healthy pregnancy with 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types of exercise are safe and helpful for me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if I am suffering from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zh-TW" w:eastAsia="zh-TW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Can diet or lifestyle changes ever replace medication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 xml:space="preserve"> of rheumatoid arthritis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, or only support it</w:t>
      </w: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after="320" w:line="240" w:lineRule="auto"/>
        <w:rPr>
          <w:rFonts w:ascii="Helvetica" w:hAnsi="Helvetica"/>
          <w:outline w:val="0"/>
          <w:color w:val="1b1c1d"/>
          <w:shd w:val="clear" w:color="auto" w:fill="ffffff"/>
          <w:lang w:val="en-US"/>
          <w14:textFill>
            <w14:solidFill>
              <w14:srgbClr w14:val="1B1C1D"/>
            </w14:solidFill>
          </w14:textFill>
        </w:rPr>
      </w:pPr>
      <w:r>
        <w:rPr>
          <w:rFonts w:ascii="Helvetica" w:hAnsi="Helvetica"/>
          <w:outline w:val="0"/>
          <w:color w:val="1b1c1d"/>
          <w:shd w:val="clear" w:color="auto" w:fill="ffffff"/>
          <w:rtl w:val="0"/>
          <w:lang w:val="en-US"/>
          <w14:textFill>
            <w14:solidFill>
              <w14:srgbClr w14:val="1B1C1D"/>
            </w14:solidFill>
          </w14:textFill>
        </w:rPr>
        <w:t>What trusted resources or support groups can help me and my family understand rheumatoid arthritis better?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