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Tom Fischer</w:t>
      </w:r>
    </w:p>
    <w:p>
      <w:r>
        <w:t>UX Researcher</w:t>
      </w:r>
    </w:p>
    <w:p>
      <w:r>
        <w:t>tom.fischer@example.com | Berlin, Germany</w:t>
      </w:r>
    </w:p>
    <w:p/>
    <w:p>
      <w:r>
        <w:t>SUMMARY</w:t>
      </w:r>
    </w:p>
    <w:p>
      <w:r>
        <w:t>UX researcher with 5 years running qualitative and quantitative studies to</w:t>
      </w:r>
    </w:p>
    <w:p>
      <w:r>
        <w:t>guide product decisions for fintech and productivity tools.</w:t>
      </w:r>
    </w:p>
    <w:p/>
    <w:p>
      <w:r>
        <w:t>SKILLS</w:t>
      </w:r>
    </w:p>
    <w:p>
      <w:r>
        <w:t>User research, usability testing, survey design, interview facilitation,</w:t>
      </w:r>
    </w:p>
    <w:p>
      <w:r>
        <w:t>Figma, affinity mapping</w:t>
      </w:r>
    </w:p>
    <w:p/>
    <w:p>
      <w:r>
        <w:t>EXPERIENCE</w:t>
      </w:r>
    </w:p>
    <w:p>
      <w:r>
        <w:t>UX Researcher, Kettlebrook Finance (2021-Present)</w:t>
      </w:r>
    </w:p>
    <w:p>
      <w:r>
        <w:t>- Ran 40+ moderated usability tests on Figma prototypes, directly shaping</w:t>
      </w:r>
    </w:p>
    <w:p>
      <w:r>
        <w:t xml:space="preserve">  three major feature launches.</w:t>
      </w:r>
    </w:p>
    <w:p>
      <w:r>
        <w:t>- Designed and fielded quarterly satisfaction surveys, establishing the</w:t>
      </w:r>
    </w:p>
    <w:p>
      <w:r>
        <w:t xml:space="preserve">  team's first NPS benchmark.</w:t>
      </w:r>
    </w:p>
    <w:p>
      <w:r>
        <w:t>- Facilitated cross-functional research reviews that shifted the roadmap</w:t>
      </w:r>
    </w:p>
    <w:p>
      <w:r>
        <w:t xml:space="preserve">  away from a low-value feature before it shipped.</w:t>
      </w:r>
    </w:p>
    <w:p/>
    <w:p>
      <w:r>
        <w:t>Junior UX Researcher, Alderbrook Software (2019-2021)</w:t>
      </w:r>
    </w:p>
    <w:p>
      <w:r>
        <w:t>- Conducted user interviews and synthesized findings via affinity mapping</w:t>
      </w:r>
    </w:p>
    <w:p>
      <w:r>
        <w:t xml:space="preserve">  for the onboarding redesign project.</w:t>
      </w:r>
    </w:p>
    <w:p>
      <w:r>
        <w:t>- Supported usability testing logistics and note-taking for senior</w:t>
      </w:r>
    </w:p>
    <w:p>
      <w:r>
        <w:t xml:space="preserve">  researchers.</w:t>
      </w:r>
    </w:p>
    <w:p/>
    <w:p>
      <w:r>
        <w:t>EDUCATION</w:t>
      </w:r>
    </w:p>
    <w:p>
      <w:r>
        <w:t>M.Sc. Human-Computer Interaction, Technical University of Berlin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