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F29A" w14:textId="7B056DF7" w:rsidR="009303D9" w:rsidRPr="00555028" w:rsidRDefault="009303D9" w:rsidP="008B6524">
      <w:pPr>
        <w:pStyle w:val="papertitle"/>
        <w:spacing w:before="100" w:beforeAutospacing="1" w:after="100" w:afterAutospacing="1"/>
        <w:rPr>
          <w:color w:val="000000" w:themeColor="text1"/>
          <w:kern w:val="48"/>
          <w:sz w:val="28"/>
          <w:szCs w:val="28"/>
        </w:rPr>
      </w:pPr>
    </w:p>
    <w:p w14:paraId="1370F9C0" w14:textId="5804DA61" w:rsidR="00D7522C" w:rsidRPr="00555028" w:rsidRDefault="00D2039F" w:rsidP="007B0039">
      <w:pPr>
        <w:pStyle w:val="Author"/>
        <w:spacing w:before="100" w:beforeAutospacing="1" w:after="100" w:afterAutospacing="1"/>
        <w:rPr>
          <w:b/>
          <w:bCs/>
          <w:color w:val="000000" w:themeColor="text1"/>
          <w:sz w:val="28"/>
          <w:szCs w:val="28"/>
        </w:rPr>
      </w:pPr>
      <w:r w:rsidRPr="00555028">
        <w:rPr>
          <w:b/>
          <w:bCs/>
          <w:color w:val="000000" w:themeColor="text1"/>
          <w:sz w:val="28"/>
          <w:szCs w:val="28"/>
        </w:rPr>
        <w:t>Implementation of Stock Market Trends Prediction via Recurrent Neural Network (RNN) Approaches.</w:t>
      </w:r>
    </w:p>
    <w:p w14:paraId="4FD44FB1" w14:textId="608470FE" w:rsidR="007B0039" w:rsidRPr="00555028" w:rsidRDefault="007B0039" w:rsidP="007B0039">
      <w:pPr>
        <w:pStyle w:val="paragraph"/>
        <w:spacing w:before="0" w:beforeAutospacing="0" w:after="0" w:afterAutospacing="0"/>
        <w:jc w:val="center"/>
        <w:textAlignment w:val="baseline"/>
        <w:rPr>
          <w:color w:val="000000" w:themeColor="text1"/>
          <w:sz w:val="18"/>
          <w:szCs w:val="18"/>
        </w:rPr>
      </w:pPr>
      <w:r w:rsidRPr="00555028">
        <w:rPr>
          <w:rStyle w:val="normaltextrun"/>
          <w:color w:val="000000" w:themeColor="text1"/>
        </w:rPr>
        <w:t>Sree Harsha Koyi, Vamshi Thadishetty, Srikar Kotra, Manikanta Bhardwaj</w:t>
      </w:r>
    </w:p>
    <w:p w14:paraId="1F021BAF" w14:textId="77777777" w:rsidR="007B0039" w:rsidRPr="00555028" w:rsidRDefault="007B0039" w:rsidP="007B0039">
      <w:pPr>
        <w:pStyle w:val="paragraph"/>
        <w:spacing w:before="0" w:beforeAutospacing="0" w:after="0" w:afterAutospacing="0"/>
        <w:jc w:val="center"/>
        <w:textAlignment w:val="baseline"/>
        <w:rPr>
          <w:color w:val="000000" w:themeColor="text1"/>
          <w:sz w:val="18"/>
          <w:szCs w:val="18"/>
        </w:rPr>
      </w:pPr>
      <w:r w:rsidRPr="00555028">
        <w:rPr>
          <w:rStyle w:val="normaltextrun"/>
          <w:i/>
          <w:iCs/>
          <w:color w:val="000000" w:themeColor="text1"/>
        </w:rPr>
        <w:t>The University of Texas at Dallas</w:t>
      </w:r>
      <w:r w:rsidRPr="00555028">
        <w:rPr>
          <w:rStyle w:val="eop"/>
          <w:color w:val="000000" w:themeColor="text1"/>
        </w:rPr>
        <w:t> </w:t>
      </w:r>
    </w:p>
    <w:p w14:paraId="2EECCF02" w14:textId="3258947B" w:rsidR="007B0039" w:rsidRPr="00555028" w:rsidRDefault="007B0039" w:rsidP="007B0039">
      <w:pPr>
        <w:pStyle w:val="paragraph"/>
        <w:spacing w:before="0" w:beforeAutospacing="0" w:after="0" w:afterAutospacing="0"/>
        <w:jc w:val="center"/>
        <w:textAlignment w:val="baseline"/>
        <w:rPr>
          <w:color w:val="000000" w:themeColor="text1"/>
          <w:sz w:val="18"/>
          <w:szCs w:val="18"/>
        </w:rPr>
      </w:pPr>
      <w:r w:rsidRPr="00555028">
        <w:rPr>
          <w:rStyle w:val="normaltextrun"/>
          <w:i/>
          <w:iCs/>
          <w:color w:val="000000" w:themeColor="text1"/>
        </w:rPr>
        <w:t>{sxk230025, sxt220097, sxs230164, mxk230029}@utdallas.edu</w:t>
      </w:r>
      <w:r w:rsidRPr="00555028">
        <w:rPr>
          <w:rStyle w:val="eop"/>
          <w:color w:val="000000" w:themeColor="text1"/>
        </w:rPr>
        <w:t> </w:t>
      </w:r>
    </w:p>
    <w:p w14:paraId="0FA7616B" w14:textId="77777777" w:rsidR="007B0039" w:rsidRPr="00555028" w:rsidRDefault="007B0039" w:rsidP="00CA4392">
      <w:pPr>
        <w:pStyle w:val="Author"/>
        <w:spacing w:before="100" w:beforeAutospacing="1" w:after="100" w:afterAutospacing="1" w:line="120" w:lineRule="auto"/>
        <w:rPr>
          <w:color w:val="000000" w:themeColor="text1"/>
          <w:sz w:val="16"/>
          <w:szCs w:val="16"/>
        </w:rPr>
        <w:sectPr w:rsidR="007B0039" w:rsidRPr="00555028" w:rsidSect="003B4E04">
          <w:footerReference w:type="first" r:id="rId8"/>
          <w:pgSz w:w="11906" w:h="16838" w:code="9"/>
          <w:pgMar w:top="540" w:right="893" w:bottom="1440" w:left="893" w:header="720" w:footer="720" w:gutter="0"/>
          <w:cols w:space="720"/>
          <w:titlePg/>
          <w:docGrid w:linePitch="360"/>
        </w:sectPr>
      </w:pPr>
    </w:p>
    <w:p w14:paraId="1CE5C245" w14:textId="77777777" w:rsidR="007B0039" w:rsidRPr="00555028" w:rsidRDefault="007B0039" w:rsidP="00BD670B">
      <w:pPr>
        <w:pStyle w:val="Author"/>
        <w:spacing w:before="100" w:beforeAutospacing="1"/>
        <w:rPr>
          <w:color w:val="000000" w:themeColor="text1"/>
          <w:sz w:val="18"/>
          <w:szCs w:val="18"/>
        </w:rPr>
      </w:pPr>
      <w:r w:rsidRPr="00555028">
        <w:rPr>
          <w:color w:val="000000" w:themeColor="text1"/>
          <w:sz w:val="18"/>
          <w:szCs w:val="18"/>
        </w:rPr>
        <w:t xml:space="preserve">  </w:t>
      </w:r>
    </w:p>
    <w:p w14:paraId="0C9EE450" w14:textId="77777777" w:rsidR="009F1D79" w:rsidRPr="00555028" w:rsidRDefault="009F1D79">
      <w:pPr>
        <w:rPr>
          <w:color w:val="000000" w:themeColor="text1"/>
        </w:rPr>
        <w:sectPr w:rsidR="009F1D79" w:rsidRPr="00555028" w:rsidSect="003B4E04">
          <w:type w:val="continuous"/>
          <w:pgSz w:w="11906" w:h="16838" w:code="9"/>
          <w:pgMar w:top="450" w:right="893" w:bottom="1440" w:left="893" w:header="720" w:footer="720" w:gutter="0"/>
          <w:cols w:num="3" w:space="720"/>
          <w:docGrid w:linePitch="360"/>
        </w:sectPr>
      </w:pPr>
    </w:p>
    <w:p w14:paraId="46A97E05" w14:textId="77777777" w:rsidR="009303D9" w:rsidRPr="00555028" w:rsidRDefault="00BD670B">
      <w:pPr>
        <w:rPr>
          <w:color w:val="000000" w:themeColor="text1"/>
        </w:rPr>
        <w:sectPr w:rsidR="009303D9" w:rsidRPr="00555028" w:rsidSect="003B4E04">
          <w:type w:val="continuous"/>
          <w:pgSz w:w="11906" w:h="16838" w:code="9"/>
          <w:pgMar w:top="450" w:right="893" w:bottom="1440" w:left="893" w:header="720" w:footer="720" w:gutter="0"/>
          <w:cols w:num="3" w:space="720"/>
          <w:docGrid w:linePitch="360"/>
        </w:sectPr>
      </w:pPr>
      <w:r w:rsidRPr="00555028">
        <w:rPr>
          <w:color w:val="000000" w:themeColor="text1"/>
        </w:rPr>
        <w:br w:type="column"/>
      </w:r>
    </w:p>
    <w:p w14:paraId="6F545F0E" w14:textId="2C4ABB7F" w:rsidR="004D72B5" w:rsidRPr="00555028" w:rsidRDefault="009303D9" w:rsidP="00972203">
      <w:pPr>
        <w:pStyle w:val="Abstract"/>
        <w:rPr>
          <w:i/>
          <w:iCs/>
          <w:color w:val="000000" w:themeColor="text1"/>
        </w:rPr>
      </w:pPr>
      <w:r w:rsidRPr="00555028">
        <w:rPr>
          <w:i/>
          <w:iCs/>
          <w:color w:val="000000" w:themeColor="text1"/>
        </w:rPr>
        <w:t>Abstract</w:t>
      </w:r>
      <w:r w:rsidRPr="00555028">
        <w:rPr>
          <w:color w:val="000000" w:themeColor="text1"/>
        </w:rPr>
        <w:t>—</w:t>
      </w:r>
      <w:r w:rsidR="003E7B1B" w:rsidRPr="00555028">
        <w:rPr>
          <w:b w:val="0"/>
          <w:bCs w:val="0"/>
          <w:color w:val="000000" w:themeColor="text1"/>
        </w:rPr>
        <w:t>This report presents a machine learning model using Recurrent Neural Networks (RNN) to predict stock market trends, specifically focusing on the 'Close/Last' price. The model utilizes a dataset of 1,258 daily instances of US stock market data from 2018 to 2023. Developed in Python with libraries such as NumPy, Pandas, and Matplotlib, the project details the process of data preprocessing, RNN model development, and training. The findings demonstrate the model's capability to effectively predict stock market trends, underscoring the potential of RNNs in financial time series analysis. This work contributes to both practical financial forecasting and academic research in machine learning applications in finance.</w:t>
      </w:r>
    </w:p>
    <w:p w14:paraId="12CF82BE" w14:textId="78123976" w:rsidR="009303D9" w:rsidRPr="00555028" w:rsidRDefault="004D72B5" w:rsidP="00972203">
      <w:pPr>
        <w:pStyle w:val="Keywords"/>
        <w:rPr>
          <w:color w:val="000000" w:themeColor="text1"/>
        </w:rPr>
      </w:pPr>
      <w:r w:rsidRPr="00555028">
        <w:rPr>
          <w:color w:val="000000" w:themeColor="text1"/>
        </w:rPr>
        <w:t>Keywords—</w:t>
      </w:r>
      <w:r w:rsidR="003E7B1B" w:rsidRPr="00555028">
        <w:rPr>
          <w:color w:val="000000" w:themeColor="text1"/>
        </w:rPr>
        <w:t>Stock Market Prediction</w:t>
      </w:r>
      <w:r w:rsidR="00D7522C" w:rsidRPr="00555028">
        <w:rPr>
          <w:color w:val="000000" w:themeColor="text1"/>
        </w:rPr>
        <w:t>,</w:t>
      </w:r>
      <w:r w:rsidR="009303D9" w:rsidRPr="00555028">
        <w:rPr>
          <w:color w:val="000000" w:themeColor="text1"/>
        </w:rPr>
        <w:t xml:space="preserve"> </w:t>
      </w:r>
      <w:r w:rsidR="003E7B1B" w:rsidRPr="00555028">
        <w:rPr>
          <w:color w:val="000000" w:themeColor="text1"/>
        </w:rPr>
        <w:t xml:space="preserve">Recurrent Neural </w:t>
      </w:r>
      <w:r w:rsidR="00781D0E" w:rsidRPr="00555028">
        <w:rPr>
          <w:color w:val="000000" w:themeColor="text1"/>
        </w:rPr>
        <w:t>Networks (</w:t>
      </w:r>
      <w:r w:rsidR="003E7B1B" w:rsidRPr="00555028">
        <w:rPr>
          <w:color w:val="000000" w:themeColor="text1"/>
        </w:rPr>
        <w:t>RNN</w:t>
      </w:r>
      <w:r w:rsidR="00D2039F" w:rsidRPr="00555028">
        <w:rPr>
          <w:color w:val="000000" w:themeColor="text1"/>
        </w:rPr>
        <w:t>), Time</w:t>
      </w:r>
      <w:r w:rsidR="003E7B1B" w:rsidRPr="00555028">
        <w:rPr>
          <w:color w:val="000000" w:themeColor="text1"/>
        </w:rPr>
        <w:t xml:space="preserve"> Series Analysis, Financial Forecasting </w:t>
      </w:r>
      <w:r w:rsidR="009303D9" w:rsidRPr="00555028">
        <w:rPr>
          <w:color w:val="000000" w:themeColor="text1"/>
        </w:rPr>
        <w:t xml:space="preserve"> </w:t>
      </w:r>
    </w:p>
    <w:p w14:paraId="3DD760CE" w14:textId="41E542FE" w:rsidR="009303D9" w:rsidRPr="00555028" w:rsidRDefault="009303D9" w:rsidP="006B6B66">
      <w:pPr>
        <w:pStyle w:val="Heading1"/>
        <w:rPr>
          <w:color w:val="000000" w:themeColor="text1"/>
        </w:rPr>
      </w:pPr>
      <w:r w:rsidRPr="00555028">
        <w:rPr>
          <w:color w:val="000000" w:themeColor="text1"/>
        </w:rPr>
        <w:t xml:space="preserve">Introduction </w:t>
      </w:r>
    </w:p>
    <w:p w14:paraId="0AA99801" w14:textId="0CBD1B51" w:rsidR="009303D9" w:rsidRPr="00555028" w:rsidRDefault="004E01FA" w:rsidP="004E01FA">
      <w:pPr>
        <w:pStyle w:val="BodyText"/>
        <w:ind w:firstLine="0"/>
        <w:rPr>
          <w:color w:val="000000" w:themeColor="text1"/>
        </w:rPr>
      </w:pPr>
      <w:r w:rsidRPr="00555028">
        <w:rPr>
          <w:color w:val="000000" w:themeColor="text1"/>
        </w:rPr>
        <w:tab/>
      </w:r>
      <w:r w:rsidR="003E7B1B" w:rsidRPr="00555028">
        <w:rPr>
          <w:color w:val="000000" w:themeColor="text1"/>
        </w:rPr>
        <w:t>The prediction of stock market trends has long been a subject of both financial importance and academic interest. The ability to accurately forecast market movements can significantly benefit investors, traders, and analysts. In recent years, the advent of advanced machine learning techniques has opened new avenues for predictive analytics in finance. This report focuses on the implementation of Recurrent Neural Networks (RNNs) to predict stock market trends, with a particular emphasis on analyzing the 'Close/Last' price of stocks. RNNs are especially suited for this task due to their ability to process sequences of data and capture temporal dependencies, a characteristic inherent in stock market time series.</w:t>
      </w:r>
    </w:p>
    <w:p w14:paraId="273917AF" w14:textId="27D798DC" w:rsidR="009303D9" w:rsidRPr="00555028" w:rsidRDefault="00781D0E" w:rsidP="006B6B66">
      <w:pPr>
        <w:pStyle w:val="Heading1"/>
        <w:rPr>
          <w:color w:val="000000" w:themeColor="text1"/>
        </w:rPr>
      </w:pPr>
      <w:r w:rsidRPr="00555028">
        <w:rPr>
          <w:color w:val="000000" w:themeColor="text1"/>
        </w:rPr>
        <w:t>Background W</w:t>
      </w:r>
      <w:r w:rsidR="00E67C1F" w:rsidRPr="00555028">
        <w:rPr>
          <w:color w:val="000000" w:themeColor="text1"/>
        </w:rPr>
        <w:t>o</w:t>
      </w:r>
      <w:r w:rsidR="00D92037" w:rsidRPr="00555028">
        <w:rPr>
          <w:color w:val="000000" w:themeColor="text1"/>
        </w:rPr>
        <w:t>rk</w:t>
      </w:r>
    </w:p>
    <w:p w14:paraId="4DA65ADF" w14:textId="5FE89513" w:rsidR="00781D0E" w:rsidRPr="00555028" w:rsidRDefault="00781D0E" w:rsidP="001F4F7D">
      <w:pPr>
        <w:pStyle w:val="BodyText"/>
        <w:ind w:firstLine="0"/>
        <w:rPr>
          <w:color w:val="000000" w:themeColor="text1"/>
          <w:lang w:val="en-US"/>
        </w:rPr>
      </w:pPr>
      <w:r w:rsidRPr="00555028">
        <w:rPr>
          <w:color w:val="000000" w:themeColor="text1"/>
        </w:rPr>
        <w:t>The concept of using computational methods for stock market prediction is not new; however, the introduction of machine learning, particularly neural networks, has revolutionized this field. Traditional statistical methods often fall short in capturing the complex and dynamic nature of financial markets. RNNs, a class of neural networks, are uniquely capable of handling sequential data, making them ideal for time series analysis like stock prices.</w:t>
      </w:r>
      <w:r w:rsidR="00624F80" w:rsidRPr="00555028">
        <w:rPr>
          <w:color w:val="000000" w:themeColor="text1"/>
          <w:lang w:val="en-US"/>
        </w:rPr>
        <w:t>[2],[3].</w:t>
      </w:r>
    </w:p>
    <w:p w14:paraId="7AEDD684" w14:textId="151CD2B0" w:rsidR="008876F7" w:rsidRPr="00555028" w:rsidRDefault="008876F7" w:rsidP="00781D0E">
      <w:pPr>
        <w:pStyle w:val="BodyText"/>
        <w:ind w:firstLine="0"/>
        <w:rPr>
          <w:color w:val="000000" w:themeColor="text1"/>
        </w:rPr>
      </w:pPr>
      <w:r w:rsidRPr="00555028">
        <w:rPr>
          <w:color w:val="000000" w:themeColor="text1"/>
        </w:rPr>
        <w:t xml:space="preserve">Previous research has shown different degrees of effectiveness in using RNNs for financial forecasting, with approaches ranging from simple linear models to more complicated neural networks. </w:t>
      </w:r>
      <w:r w:rsidR="00DD5F8C" w:rsidRPr="00DD5F8C">
        <w:rPr>
          <w:color w:val="000000" w:themeColor="text1"/>
        </w:rPr>
        <w:t>RNNs in the forms of Gated Recurrent Units (GRUs) and Long Short-Term Memory (LSTM) networks</w:t>
      </w:r>
      <w:r w:rsidR="00DD5F8C">
        <w:rPr>
          <w:color w:val="000000" w:themeColor="text1"/>
          <w:lang w:val="en-US"/>
        </w:rPr>
        <w:t>,</w:t>
      </w:r>
      <w:r w:rsidRPr="00555028">
        <w:rPr>
          <w:color w:val="000000" w:themeColor="text1"/>
        </w:rPr>
        <w:t xml:space="preserve"> have demonstrated enhanced performance in capturing long-term dependencies in data.</w:t>
      </w:r>
    </w:p>
    <w:p w14:paraId="5C95BFD3" w14:textId="50FAEC04" w:rsidR="009303D9" w:rsidRPr="00555028" w:rsidRDefault="00781D0E" w:rsidP="00DD5F8C">
      <w:pPr>
        <w:pStyle w:val="BodyText"/>
        <w:ind w:firstLine="0"/>
        <w:rPr>
          <w:color w:val="000000" w:themeColor="text1"/>
        </w:rPr>
      </w:pPr>
      <w:r w:rsidRPr="00555028">
        <w:rPr>
          <w:color w:val="000000" w:themeColor="text1"/>
        </w:rPr>
        <w:t xml:space="preserve">The uniqueness of this project lies in its singular focus on the 'Close/Last' price as the primary feature for analysis, supplemented by additional stock market indicators for a comprehensive approach. By utilizing a dataset that spans five years of daily US stock market data, </w:t>
      </w:r>
      <w:r w:rsidR="00DD5F8C" w:rsidRPr="00DD5F8C">
        <w:rPr>
          <w:color w:val="000000" w:themeColor="text1"/>
        </w:rPr>
        <w:t xml:space="preserve">The purpose of this work is to add to the body of knowledge by providing fresh perspectives on the use of RNNs in stock market trend </w:t>
      </w:r>
      <w:r w:rsidR="00DD5F8C" w:rsidRPr="00DD5F8C">
        <w:rPr>
          <w:color w:val="000000" w:themeColor="text1"/>
        </w:rPr>
        <w:t>prediction.</w:t>
      </w:r>
      <w:r w:rsidR="00DD5F8C" w:rsidRPr="00555028">
        <w:rPr>
          <w:color w:val="000000" w:themeColor="text1"/>
        </w:rPr>
        <w:t xml:space="preserve"> Theoretical</w:t>
      </w:r>
      <w:r w:rsidR="00514E18" w:rsidRPr="00555028">
        <w:rPr>
          <w:color w:val="000000" w:themeColor="text1"/>
        </w:rPr>
        <w:t xml:space="preserve"> A</w:t>
      </w:r>
      <w:r w:rsidR="002A1B0F" w:rsidRPr="00555028">
        <w:rPr>
          <w:color w:val="000000" w:themeColor="text1"/>
        </w:rPr>
        <w:t>nd</w:t>
      </w:r>
      <w:r w:rsidR="00514E18" w:rsidRPr="00555028">
        <w:rPr>
          <w:color w:val="000000" w:themeColor="text1"/>
        </w:rPr>
        <w:t xml:space="preserve"> C</w:t>
      </w:r>
      <w:r w:rsidR="002A1B0F" w:rsidRPr="00555028">
        <w:rPr>
          <w:color w:val="000000" w:themeColor="text1"/>
        </w:rPr>
        <w:t>onceptual</w:t>
      </w:r>
      <w:r w:rsidR="00514E18" w:rsidRPr="00555028">
        <w:rPr>
          <w:color w:val="000000" w:themeColor="text1"/>
        </w:rPr>
        <w:t xml:space="preserve"> S</w:t>
      </w:r>
      <w:r w:rsidR="002A1B0F" w:rsidRPr="00555028">
        <w:rPr>
          <w:color w:val="000000" w:themeColor="text1"/>
        </w:rPr>
        <w:t>tudy</w:t>
      </w:r>
    </w:p>
    <w:p w14:paraId="5A9C22F6" w14:textId="6A326639" w:rsidR="009303D9" w:rsidRPr="00555028" w:rsidRDefault="00D66B4B" w:rsidP="00083AB4">
      <w:pPr>
        <w:pStyle w:val="Heading3"/>
        <w:numPr>
          <w:ilvl w:val="2"/>
          <w:numId w:val="38"/>
        </w:numPr>
        <w:rPr>
          <w:b/>
          <w:bCs/>
          <w:color w:val="000000" w:themeColor="text1"/>
        </w:rPr>
      </w:pPr>
      <w:r w:rsidRPr="00555028">
        <w:rPr>
          <w:b/>
          <w:bCs/>
          <w:color w:val="000000" w:themeColor="text1"/>
        </w:rPr>
        <w:t>Time Series</w:t>
      </w:r>
    </w:p>
    <w:p w14:paraId="26770367" w14:textId="0D43C772" w:rsidR="008876F7" w:rsidRPr="00555028" w:rsidRDefault="008876F7" w:rsidP="004B6FE4">
      <w:pPr>
        <w:pStyle w:val="BodyText"/>
        <w:ind w:left="180"/>
        <w:rPr>
          <w:color w:val="000000" w:themeColor="text1"/>
        </w:rPr>
      </w:pPr>
      <w:r w:rsidRPr="00555028">
        <w:rPr>
          <w:color w:val="000000" w:themeColor="text1"/>
        </w:rPr>
        <w:t>A time series is a collection or recording of data points at regular time intervals. This type of information is critical in a variety of sectors, including banking, economics, weather forecasting, and others. Time series data has the following characteristics:</w:t>
      </w:r>
    </w:p>
    <w:p w14:paraId="6553A9B9" w14:textId="6F4AD7C6" w:rsidR="00D66B4B" w:rsidRPr="00555028" w:rsidRDefault="00D66B4B" w:rsidP="005A1147">
      <w:pPr>
        <w:pStyle w:val="Heading4"/>
        <w:numPr>
          <w:ilvl w:val="3"/>
          <w:numId w:val="39"/>
        </w:numPr>
        <w:rPr>
          <w:i w:val="0"/>
          <w:iCs w:val="0"/>
          <w:color w:val="000000" w:themeColor="text1"/>
        </w:rPr>
      </w:pPr>
      <w:r w:rsidRPr="00555028">
        <w:rPr>
          <w:b/>
          <w:bCs/>
          <w:i w:val="0"/>
          <w:iCs w:val="0"/>
          <w:color w:val="000000" w:themeColor="text1"/>
        </w:rPr>
        <w:t>Temporal Dependence:</w:t>
      </w:r>
      <w:r w:rsidRPr="00555028">
        <w:rPr>
          <w:i w:val="0"/>
          <w:iCs w:val="0"/>
          <w:color w:val="000000" w:themeColor="text1"/>
        </w:rPr>
        <w:t xml:space="preserve"> The value at a current time point is often dependent on previous time points.</w:t>
      </w:r>
    </w:p>
    <w:p w14:paraId="55A31CD6" w14:textId="75BD0376" w:rsidR="00D66B4B" w:rsidRPr="00555028" w:rsidRDefault="00D66B4B" w:rsidP="005A1147">
      <w:pPr>
        <w:pStyle w:val="Heading4"/>
        <w:numPr>
          <w:ilvl w:val="3"/>
          <w:numId w:val="39"/>
        </w:numPr>
        <w:rPr>
          <w:i w:val="0"/>
          <w:iCs w:val="0"/>
          <w:color w:val="000000" w:themeColor="text1"/>
        </w:rPr>
      </w:pPr>
      <w:r w:rsidRPr="00555028">
        <w:rPr>
          <w:b/>
          <w:bCs/>
          <w:i w:val="0"/>
          <w:iCs w:val="0"/>
          <w:color w:val="000000" w:themeColor="text1"/>
        </w:rPr>
        <w:t>Seasonality</w:t>
      </w:r>
      <w:r w:rsidRPr="00555028">
        <w:rPr>
          <w:i w:val="0"/>
          <w:iCs w:val="0"/>
          <w:color w:val="000000" w:themeColor="text1"/>
        </w:rPr>
        <w:t>: Regular patterns or cycles observed in the data over specific time intervals.</w:t>
      </w:r>
    </w:p>
    <w:p w14:paraId="6D961688" w14:textId="56469778" w:rsidR="00D66B4B" w:rsidRPr="00555028" w:rsidRDefault="00D66B4B" w:rsidP="005A1147">
      <w:pPr>
        <w:pStyle w:val="Heading4"/>
        <w:numPr>
          <w:ilvl w:val="3"/>
          <w:numId w:val="39"/>
        </w:numPr>
        <w:rPr>
          <w:i w:val="0"/>
          <w:iCs w:val="0"/>
          <w:color w:val="000000" w:themeColor="text1"/>
        </w:rPr>
      </w:pPr>
      <w:r w:rsidRPr="00555028">
        <w:rPr>
          <w:b/>
          <w:bCs/>
          <w:i w:val="0"/>
          <w:iCs w:val="0"/>
          <w:color w:val="000000" w:themeColor="text1"/>
        </w:rPr>
        <w:t>Trend:</w:t>
      </w:r>
      <w:r w:rsidRPr="00555028">
        <w:rPr>
          <w:i w:val="0"/>
          <w:iCs w:val="0"/>
          <w:color w:val="000000" w:themeColor="text1"/>
        </w:rPr>
        <w:t xml:space="preserve"> The long-term progression of the series, which could be upward, downward, or stable.</w:t>
      </w:r>
    </w:p>
    <w:p w14:paraId="50D8886F" w14:textId="1EB98A4D" w:rsidR="00D66B4B" w:rsidRPr="00555028" w:rsidRDefault="00D66B4B" w:rsidP="005A1147">
      <w:pPr>
        <w:pStyle w:val="Heading4"/>
        <w:numPr>
          <w:ilvl w:val="3"/>
          <w:numId w:val="39"/>
        </w:numPr>
        <w:rPr>
          <w:i w:val="0"/>
          <w:iCs w:val="0"/>
          <w:color w:val="000000" w:themeColor="text1"/>
        </w:rPr>
      </w:pPr>
      <w:r w:rsidRPr="00555028">
        <w:rPr>
          <w:b/>
          <w:bCs/>
          <w:i w:val="0"/>
          <w:iCs w:val="0"/>
          <w:color w:val="000000" w:themeColor="text1"/>
        </w:rPr>
        <w:t>Noise</w:t>
      </w:r>
      <w:r w:rsidRPr="00555028">
        <w:rPr>
          <w:i w:val="0"/>
          <w:iCs w:val="0"/>
          <w:color w:val="000000" w:themeColor="text1"/>
        </w:rPr>
        <w:t>: Random variation in the data.</w:t>
      </w:r>
    </w:p>
    <w:p w14:paraId="2739651B" w14:textId="77777777" w:rsidR="001F4F7D" w:rsidRPr="00555028" w:rsidRDefault="001F4F7D" w:rsidP="001F4F7D"/>
    <w:p w14:paraId="0B6CE7DB" w14:textId="7E6DADAD" w:rsidR="00D66B4B" w:rsidRPr="00555028" w:rsidRDefault="00D66B4B" w:rsidP="00D66B4B">
      <w:pPr>
        <w:pStyle w:val="BodyText"/>
        <w:ind w:firstLine="0"/>
        <w:rPr>
          <w:b/>
          <w:bCs/>
          <w:color w:val="000000" w:themeColor="text1"/>
          <w:lang w:val="en-US"/>
        </w:rPr>
      </w:pPr>
      <w:r w:rsidRPr="00555028">
        <w:rPr>
          <w:color w:val="000000" w:themeColor="text1"/>
          <w:lang w:val="en-US"/>
        </w:rPr>
        <w:t xml:space="preserve">    </w:t>
      </w:r>
      <w:r w:rsidRPr="00555028">
        <w:rPr>
          <w:b/>
          <w:bCs/>
          <w:color w:val="000000" w:themeColor="text1"/>
          <w:lang w:val="en-US"/>
        </w:rPr>
        <w:t>Time Series Analysis in Finance</w:t>
      </w:r>
      <w:r w:rsidR="004E01FA" w:rsidRPr="00555028">
        <w:rPr>
          <w:b/>
          <w:bCs/>
          <w:color w:val="000000" w:themeColor="text1"/>
          <w:lang w:val="en-US"/>
        </w:rPr>
        <w:t>:</w:t>
      </w:r>
    </w:p>
    <w:p w14:paraId="72B86E14" w14:textId="12DAD0E2" w:rsidR="00D66B4B" w:rsidRPr="00555028" w:rsidRDefault="004E01FA" w:rsidP="004E01FA">
      <w:pPr>
        <w:pStyle w:val="BodyText"/>
        <w:ind w:left="288" w:firstLine="0"/>
        <w:rPr>
          <w:color w:val="000000" w:themeColor="text1"/>
          <w:lang w:val="en-US"/>
        </w:rPr>
      </w:pPr>
      <w:r w:rsidRPr="00555028">
        <w:rPr>
          <w:color w:val="000000" w:themeColor="text1"/>
          <w:lang w:val="en-US"/>
        </w:rPr>
        <w:tab/>
      </w:r>
      <w:r w:rsidR="00DD5F8C" w:rsidRPr="00DD5F8C">
        <w:rPr>
          <w:color w:val="000000" w:themeColor="text1"/>
          <w:lang w:val="en-US"/>
        </w:rPr>
        <w:t>Time series analysis in finance is evaluating past market data to forecast future price fluctuations.</w:t>
      </w:r>
      <w:r w:rsidR="00D66B4B" w:rsidRPr="00555028">
        <w:rPr>
          <w:color w:val="000000" w:themeColor="text1"/>
          <w:lang w:val="en-US"/>
        </w:rPr>
        <w:t>. Stock market data is inherently a time series, with prices recorded at regular intervals (daily, weekly, etc.). This analysis can reveal underlying patterns and trends, crucial for making informed investment decisions.</w:t>
      </w:r>
    </w:p>
    <w:p w14:paraId="2863F146" w14:textId="1C2056AA" w:rsidR="00D66B4B" w:rsidRPr="00555028" w:rsidRDefault="00D66B4B" w:rsidP="001F4F7D">
      <w:pPr>
        <w:pStyle w:val="BodyText"/>
        <w:rPr>
          <w:color w:val="000000" w:themeColor="text1"/>
          <w:lang w:val="en-US"/>
        </w:rPr>
      </w:pPr>
      <w:r w:rsidRPr="00555028">
        <w:rPr>
          <w:color w:val="000000" w:themeColor="text1"/>
          <w:lang w:val="en-US"/>
        </w:rPr>
        <w:t>Techniques for Time Series Analysis</w:t>
      </w:r>
      <w:r w:rsidR="001F4F7D" w:rsidRPr="00555028">
        <w:rPr>
          <w:color w:val="000000" w:themeColor="text1"/>
          <w:lang w:val="en-US"/>
        </w:rPr>
        <w:t>:</w:t>
      </w:r>
    </w:p>
    <w:p w14:paraId="1D2BD596" w14:textId="2CC72F5F" w:rsidR="00D66B4B" w:rsidRPr="00555028" w:rsidRDefault="00D66B4B" w:rsidP="001F4F7D">
      <w:pPr>
        <w:pStyle w:val="BodyText"/>
        <w:ind w:left="288" w:firstLine="0"/>
        <w:rPr>
          <w:color w:val="000000" w:themeColor="text1"/>
          <w:lang w:val="en-US"/>
        </w:rPr>
      </w:pPr>
      <w:r w:rsidRPr="00555028">
        <w:rPr>
          <w:color w:val="000000" w:themeColor="text1"/>
          <w:lang w:val="en-US"/>
        </w:rPr>
        <w:t>Moving Averages</w:t>
      </w:r>
      <w:r w:rsidR="00DD5F8C">
        <w:rPr>
          <w:color w:val="000000" w:themeColor="text1"/>
          <w:lang w:val="en-US"/>
        </w:rPr>
        <w:t>: B</w:t>
      </w:r>
      <w:r w:rsidR="00DD5F8C" w:rsidRPr="00DD5F8C">
        <w:rPr>
          <w:color w:val="000000" w:themeColor="text1"/>
          <w:lang w:val="en-US"/>
        </w:rPr>
        <w:t>eneficial for emphasizing longer-term trends and mitigating short-term variations</w:t>
      </w:r>
      <w:r w:rsidRPr="00555028">
        <w:rPr>
          <w:color w:val="000000" w:themeColor="text1"/>
          <w:lang w:val="en-US"/>
        </w:rPr>
        <w:t>.</w:t>
      </w:r>
    </w:p>
    <w:p w14:paraId="57EF42C7" w14:textId="0F115414" w:rsidR="008876F7" w:rsidRPr="00555028" w:rsidRDefault="00D66B4B" w:rsidP="001F4F7D">
      <w:pPr>
        <w:pStyle w:val="BodyText"/>
        <w:ind w:left="288" w:firstLine="0"/>
        <w:rPr>
          <w:color w:val="000000" w:themeColor="text1"/>
          <w:lang w:val="en-US"/>
        </w:rPr>
      </w:pPr>
      <w:r w:rsidRPr="00555028">
        <w:rPr>
          <w:color w:val="000000" w:themeColor="text1"/>
          <w:lang w:val="en-US"/>
        </w:rPr>
        <w:t xml:space="preserve">Autoregressive </w:t>
      </w:r>
      <w:r w:rsidR="007B0039" w:rsidRPr="00555028">
        <w:rPr>
          <w:color w:val="000000" w:themeColor="text1"/>
          <w:lang w:val="en-US"/>
        </w:rPr>
        <w:t>Models (</w:t>
      </w:r>
      <w:r w:rsidRPr="00555028">
        <w:rPr>
          <w:color w:val="000000" w:themeColor="text1"/>
          <w:lang w:val="en-US"/>
        </w:rPr>
        <w:t xml:space="preserve">AR): </w:t>
      </w:r>
      <w:r w:rsidR="008876F7" w:rsidRPr="00555028">
        <w:rPr>
          <w:color w:val="000000" w:themeColor="text1"/>
          <w:lang w:val="en-US"/>
        </w:rPr>
        <w:t xml:space="preserve">Dependencies between an observed value and </w:t>
      </w:r>
      <w:r w:rsidR="00C2473C" w:rsidRPr="00555028">
        <w:rPr>
          <w:color w:val="000000" w:themeColor="text1"/>
          <w:lang w:val="en-US"/>
        </w:rPr>
        <w:t>a few</w:t>
      </w:r>
      <w:r w:rsidR="008876F7" w:rsidRPr="00555028">
        <w:rPr>
          <w:color w:val="000000" w:themeColor="text1"/>
          <w:lang w:val="en-US"/>
        </w:rPr>
        <w:t xml:space="preserve"> lagged data are used in models.</w:t>
      </w:r>
    </w:p>
    <w:p w14:paraId="5F63A57A" w14:textId="574F52D8" w:rsidR="00D66B4B" w:rsidRPr="00555028" w:rsidRDefault="008876F7" w:rsidP="001F4F7D">
      <w:pPr>
        <w:pStyle w:val="BodyText"/>
        <w:ind w:left="288" w:firstLine="0"/>
        <w:rPr>
          <w:color w:val="000000" w:themeColor="text1"/>
          <w:lang w:val="en-US"/>
        </w:rPr>
      </w:pPr>
      <w:r w:rsidRPr="00555028">
        <w:rPr>
          <w:color w:val="000000" w:themeColor="text1"/>
          <w:lang w:val="en-US"/>
        </w:rPr>
        <w:t>Integrated (I): Using raw observation differencing to make the time series steady.</w:t>
      </w:r>
    </w:p>
    <w:p w14:paraId="0CD03136" w14:textId="5934F9DE" w:rsidR="00D66B4B" w:rsidRPr="00555028" w:rsidRDefault="00D66B4B" w:rsidP="001F4F7D">
      <w:pPr>
        <w:pStyle w:val="BodyText"/>
        <w:ind w:left="288" w:firstLine="0"/>
        <w:rPr>
          <w:color w:val="000000" w:themeColor="text1"/>
          <w:lang w:val="en-US"/>
        </w:rPr>
      </w:pPr>
      <w:r w:rsidRPr="00555028">
        <w:rPr>
          <w:color w:val="000000" w:themeColor="text1"/>
          <w:lang w:val="en-US"/>
        </w:rPr>
        <w:t xml:space="preserve">Moving Average Models (MA): </w:t>
      </w:r>
      <w:r w:rsidR="008876F7" w:rsidRPr="00555028">
        <w:rPr>
          <w:color w:val="000000" w:themeColor="text1"/>
          <w:lang w:val="en-US"/>
        </w:rPr>
        <w:t>Models that apply to lagged data the dependency between an observation and a residual error from a moving average model.</w:t>
      </w:r>
    </w:p>
    <w:p w14:paraId="7FD0709D" w14:textId="0FD7F0F9" w:rsidR="00D66B4B" w:rsidRPr="00555028" w:rsidRDefault="00D66B4B" w:rsidP="004B6FE4">
      <w:pPr>
        <w:pStyle w:val="BodyText"/>
        <w:ind w:left="288" w:firstLine="0"/>
        <w:rPr>
          <w:color w:val="000000" w:themeColor="text1"/>
          <w:lang w:val="en-US"/>
        </w:rPr>
      </w:pPr>
      <w:r w:rsidRPr="00555028">
        <w:rPr>
          <w:color w:val="000000" w:themeColor="text1"/>
          <w:lang w:val="en-US"/>
        </w:rPr>
        <w:t>ARIMA (Autoregressive Integrated Moving Average): Combines AR, I, and MA</w:t>
      </w:r>
      <w:r w:rsidR="00624F80" w:rsidRPr="00555028">
        <w:rPr>
          <w:color w:val="000000" w:themeColor="text1"/>
          <w:lang w:val="en-US"/>
        </w:rPr>
        <w:t>[4]</w:t>
      </w:r>
      <w:r w:rsidRPr="00555028">
        <w:rPr>
          <w:color w:val="000000" w:themeColor="text1"/>
          <w:lang w:val="en-US"/>
        </w:rPr>
        <w:t>.</w:t>
      </w:r>
    </w:p>
    <w:p w14:paraId="681BD3AD" w14:textId="3D0F2DEA" w:rsidR="00354CB3" w:rsidRPr="00555028" w:rsidRDefault="004E01FA" w:rsidP="00354CB3">
      <w:pPr>
        <w:pStyle w:val="BodyText"/>
        <w:ind w:firstLine="0"/>
        <w:rPr>
          <w:b/>
          <w:bCs/>
          <w:color w:val="000000" w:themeColor="text1"/>
          <w:lang w:val="en-US"/>
        </w:rPr>
      </w:pPr>
      <w:r w:rsidRPr="00555028">
        <w:rPr>
          <w:b/>
          <w:bCs/>
          <w:color w:val="000000" w:themeColor="text1"/>
          <w:lang w:val="en-US"/>
        </w:rPr>
        <w:t xml:space="preserve">   </w:t>
      </w:r>
      <w:r w:rsidRPr="00555028">
        <w:rPr>
          <w:b/>
          <w:bCs/>
          <w:color w:val="000000" w:themeColor="text1"/>
          <w:lang w:val="en-US"/>
        </w:rPr>
        <w:tab/>
      </w:r>
      <w:r w:rsidR="00354CB3" w:rsidRPr="00555028">
        <w:rPr>
          <w:b/>
          <w:bCs/>
          <w:color w:val="000000" w:themeColor="text1"/>
          <w:lang w:val="en-US"/>
        </w:rPr>
        <w:t>Time Series and Machine Learning:</w:t>
      </w:r>
    </w:p>
    <w:p w14:paraId="703DBF3A" w14:textId="0A61487F" w:rsidR="00354CB3" w:rsidRPr="00555028" w:rsidRDefault="004E01FA" w:rsidP="008876F7">
      <w:pPr>
        <w:pStyle w:val="BodyText"/>
        <w:ind w:left="288" w:firstLine="0"/>
        <w:rPr>
          <w:color w:val="000000" w:themeColor="text1"/>
          <w:lang w:val="en-US"/>
        </w:rPr>
      </w:pPr>
      <w:r w:rsidRPr="00555028">
        <w:rPr>
          <w:color w:val="000000" w:themeColor="text1"/>
          <w:lang w:val="en-US"/>
        </w:rPr>
        <w:tab/>
      </w:r>
      <w:r w:rsidR="00354CB3" w:rsidRPr="00555028">
        <w:rPr>
          <w:color w:val="000000" w:themeColor="text1"/>
          <w:lang w:val="en-US"/>
        </w:rPr>
        <w:t>Machine learning offers advanced techniques to analyze and predict time series data:</w:t>
      </w:r>
    </w:p>
    <w:p w14:paraId="0BDE0271" w14:textId="77777777" w:rsidR="00354CB3" w:rsidRPr="00555028" w:rsidRDefault="00354CB3" w:rsidP="00354CB3">
      <w:pPr>
        <w:pStyle w:val="BodyText"/>
        <w:numPr>
          <w:ilvl w:val="0"/>
          <w:numId w:val="27"/>
        </w:numPr>
        <w:rPr>
          <w:color w:val="000000" w:themeColor="text1"/>
          <w:lang w:val="en-US"/>
        </w:rPr>
      </w:pPr>
      <w:r w:rsidRPr="00555028">
        <w:rPr>
          <w:color w:val="000000" w:themeColor="text1"/>
          <w:lang w:val="en-US"/>
        </w:rPr>
        <w:t>Feature Engineering: Extracting and selecting relevant features from the time series data to improve model accuracy.</w:t>
      </w:r>
    </w:p>
    <w:p w14:paraId="5F1071F4" w14:textId="77777777" w:rsidR="00354CB3" w:rsidRPr="00555028" w:rsidRDefault="00354CB3" w:rsidP="00354CB3">
      <w:pPr>
        <w:pStyle w:val="BodyText"/>
        <w:numPr>
          <w:ilvl w:val="0"/>
          <w:numId w:val="27"/>
        </w:numPr>
        <w:rPr>
          <w:color w:val="000000" w:themeColor="text1"/>
          <w:lang w:val="en-US"/>
        </w:rPr>
      </w:pPr>
      <w:r w:rsidRPr="00555028">
        <w:rPr>
          <w:color w:val="000000" w:themeColor="text1"/>
          <w:lang w:val="en-US"/>
        </w:rPr>
        <w:t>RNN and Its Variants: As previously discussed, RNNs, especially LSTMs and GRUs, are well-suited for modeling time series data due to their ability to capture temporal dependencies.</w:t>
      </w:r>
    </w:p>
    <w:p w14:paraId="14F093BB" w14:textId="350D1DE5" w:rsidR="00354CB3" w:rsidRPr="00555028" w:rsidRDefault="00354CB3" w:rsidP="00354CB3">
      <w:pPr>
        <w:pStyle w:val="BodyText"/>
        <w:numPr>
          <w:ilvl w:val="0"/>
          <w:numId w:val="27"/>
        </w:numPr>
        <w:rPr>
          <w:color w:val="000000" w:themeColor="text1"/>
          <w:lang w:val="en-US"/>
        </w:rPr>
      </w:pPr>
      <w:r w:rsidRPr="00555028">
        <w:rPr>
          <w:color w:val="000000" w:themeColor="text1"/>
          <w:lang w:val="en-US"/>
        </w:rPr>
        <w:t>Time</w:t>
      </w:r>
      <w:r w:rsidR="00641B27" w:rsidRPr="00555028">
        <w:rPr>
          <w:color w:val="000000" w:themeColor="text1"/>
          <w:lang w:val="en-US"/>
        </w:rPr>
        <w:t xml:space="preserve"> </w:t>
      </w:r>
      <w:r w:rsidRPr="00555028">
        <w:rPr>
          <w:color w:val="000000" w:themeColor="text1"/>
          <w:lang w:val="en-US"/>
        </w:rPr>
        <w:t>Series Forecasting in Stock Market Prediction</w:t>
      </w:r>
    </w:p>
    <w:p w14:paraId="404F1C3A" w14:textId="25D12ED8" w:rsidR="00354CB3" w:rsidRPr="00555028" w:rsidRDefault="00354CB3" w:rsidP="00354CB3">
      <w:pPr>
        <w:pStyle w:val="BodyText"/>
        <w:numPr>
          <w:ilvl w:val="0"/>
          <w:numId w:val="27"/>
        </w:numPr>
        <w:rPr>
          <w:color w:val="000000" w:themeColor="text1"/>
          <w:lang w:val="en-US"/>
        </w:rPr>
      </w:pPr>
      <w:r w:rsidRPr="00555028">
        <w:rPr>
          <w:color w:val="000000" w:themeColor="text1"/>
          <w:lang w:val="en-US"/>
        </w:rPr>
        <w:lastRenderedPageBreak/>
        <w:t xml:space="preserve">Forecasting stock market trends is a complex task due to the inherent uncertainty, noise, and the influence of numerous external factors. However, time series models, especially when combined with machine learning techniques like RNNs, can significantly enhance </w:t>
      </w:r>
      <w:r w:rsidR="002777E1" w:rsidRPr="00555028">
        <w:rPr>
          <w:color w:val="000000" w:themeColor="text1"/>
          <w:lang w:val="en-US"/>
        </w:rPr>
        <w:t>prediction</w:t>
      </w:r>
      <w:r w:rsidRPr="00555028">
        <w:rPr>
          <w:color w:val="000000" w:themeColor="text1"/>
          <w:lang w:val="en-US"/>
        </w:rPr>
        <w:t xml:space="preserve"> accuracy by learning from historical data patterns.</w:t>
      </w:r>
    </w:p>
    <w:p w14:paraId="35FAC599" w14:textId="1D07239B" w:rsidR="00354CB3" w:rsidRPr="00555028" w:rsidRDefault="00354CB3" w:rsidP="00354CB3">
      <w:pPr>
        <w:pStyle w:val="BodyText"/>
        <w:rPr>
          <w:b/>
          <w:bCs/>
          <w:color w:val="000000" w:themeColor="text1"/>
          <w:lang w:val="en-US"/>
        </w:rPr>
      </w:pPr>
      <w:r w:rsidRPr="00555028">
        <w:rPr>
          <w:b/>
          <w:bCs/>
          <w:color w:val="000000" w:themeColor="text1"/>
          <w:lang w:val="en-US"/>
        </w:rPr>
        <w:t>Challenges in Time Series Forecasting:</w:t>
      </w:r>
    </w:p>
    <w:p w14:paraId="707B40F7" w14:textId="4B28E3E4" w:rsidR="00354CB3" w:rsidRPr="00555028" w:rsidRDefault="00354CB3" w:rsidP="00354CB3">
      <w:pPr>
        <w:pStyle w:val="BodyText"/>
        <w:numPr>
          <w:ilvl w:val="0"/>
          <w:numId w:val="28"/>
        </w:numPr>
        <w:rPr>
          <w:color w:val="000000" w:themeColor="text1"/>
          <w:lang w:val="en-US"/>
        </w:rPr>
      </w:pPr>
      <w:r w:rsidRPr="00555028">
        <w:rPr>
          <w:color w:val="000000" w:themeColor="text1"/>
          <w:lang w:val="en-US"/>
        </w:rPr>
        <w:t>Market Volatility: Stock prices are influenced by a myriad of unpredictable factors, making them highly volatile.</w:t>
      </w:r>
    </w:p>
    <w:p w14:paraId="43784163" w14:textId="77777777" w:rsidR="00354CB3" w:rsidRPr="00555028" w:rsidRDefault="00354CB3" w:rsidP="00354CB3">
      <w:pPr>
        <w:pStyle w:val="BodyText"/>
        <w:numPr>
          <w:ilvl w:val="0"/>
          <w:numId w:val="28"/>
        </w:numPr>
        <w:rPr>
          <w:color w:val="000000" w:themeColor="text1"/>
          <w:lang w:val="en-US"/>
        </w:rPr>
      </w:pPr>
      <w:r w:rsidRPr="00555028">
        <w:rPr>
          <w:color w:val="000000" w:themeColor="text1"/>
          <w:lang w:val="en-US"/>
        </w:rPr>
        <w:t>Non-Stationarity: Financial time series data often exhibit non-stationary behaviors, where statistical properties change over time.</w:t>
      </w:r>
    </w:p>
    <w:p w14:paraId="0453B5E5" w14:textId="77713DF7" w:rsidR="00354CB3" w:rsidRPr="00555028" w:rsidRDefault="00354CB3" w:rsidP="00354CB3">
      <w:pPr>
        <w:pStyle w:val="BodyText"/>
        <w:numPr>
          <w:ilvl w:val="0"/>
          <w:numId w:val="28"/>
        </w:numPr>
        <w:rPr>
          <w:color w:val="000000" w:themeColor="text1"/>
          <w:lang w:val="en-US"/>
        </w:rPr>
      </w:pPr>
      <w:r w:rsidRPr="00555028">
        <w:rPr>
          <w:color w:val="000000" w:themeColor="text1"/>
          <w:lang w:val="en-US"/>
        </w:rPr>
        <w:t>Overfitting: Models might learn noise as a pattern, leading to poor performance on unseen data.</w:t>
      </w:r>
    </w:p>
    <w:p w14:paraId="284EE9C7" w14:textId="28F8B49D" w:rsidR="009303D9" w:rsidRPr="00555028" w:rsidRDefault="00D3286E" w:rsidP="00C6262A">
      <w:pPr>
        <w:pStyle w:val="Heading3"/>
        <w:numPr>
          <w:ilvl w:val="2"/>
          <w:numId w:val="38"/>
        </w:numPr>
        <w:rPr>
          <w:b/>
          <w:bCs/>
          <w:color w:val="000000" w:themeColor="text1"/>
        </w:rPr>
      </w:pPr>
      <w:r w:rsidRPr="00555028">
        <w:rPr>
          <w:b/>
          <w:bCs/>
          <w:color w:val="000000" w:themeColor="text1"/>
        </w:rPr>
        <w:t>Recurrent Neural Networks</w:t>
      </w:r>
    </w:p>
    <w:p w14:paraId="7C49E7C1" w14:textId="25A44812" w:rsidR="00D3286E" w:rsidRPr="00555028" w:rsidRDefault="00940852" w:rsidP="00940852">
      <w:pPr>
        <w:pStyle w:val="BodyText"/>
        <w:ind w:firstLine="0"/>
        <w:rPr>
          <w:color w:val="000000" w:themeColor="text1"/>
        </w:rPr>
      </w:pPr>
      <w:r>
        <w:rPr>
          <w:color w:val="000000" w:themeColor="text1"/>
        </w:rPr>
        <w:tab/>
      </w:r>
      <w:r w:rsidR="008876F7" w:rsidRPr="00555028">
        <w:rPr>
          <w:color w:val="000000" w:themeColor="text1"/>
        </w:rPr>
        <w:t xml:space="preserve">RNNs are a type of artificial neural network that recognizes patterns in data sequences such as time series, audio, text, financial data, and others. RNNs, as opposed to standard feedforward neural networks, have the unusual attribute of retaining </w:t>
      </w:r>
      <w:r w:rsidR="005A1147" w:rsidRPr="00555028">
        <w:rPr>
          <w:color w:val="000000" w:themeColor="text1"/>
        </w:rPr>
        <w:t>a ‘memory</w:t>
      </w:r>
      <w:r w:rsidR="008876F7" w:rsidRPr="00555028">
        <w:rPr>
          <w:color w:val="000000" w:themeColor="text1"/>
        </w:rPr>
        <w:t>' of past inputs in their internal state, which effects the network's output. Because of this, they are particularly well-suited for activities requiring historical background.</w:t>
      </w:r>
    </w:p>
    <w:p w14:paraId="0243FEFB" w14:textId="77777777" w:rsidR="008876F7" w:rsidRPr="00555028" w:rsidRDefault="008876F7" w:rsidP="00D3286E">
      <w:pPr>
        <w:ind w:left="288"/>
        <w:jc w:val="both"/>
        <w:rPr>
          <w:color w:val="000000" w:themeColor="text1"/>
        </w:rPr>
      </w:pPr>
    </w:p>
    <w:p w14:paraId="72AA9AA5" w14:textId="255F60A8" w:rsidR="00D3286E" w:rsidRPr="009F424A" w:rsidRDefault="00D3286E" w:rsidP="009F424A">
      <w:pPr>
        <w:pStyle w:val="BodyText"/>
        <w:ind w:firstLine="0"/>
        <w:rPr>
          <w:b/>
          <w:bCs/>
          <w:color w:val="000000" w:themeColor="text1"/>
          <w:lang w:val="en-US"/>
        </w:rPr>
      </w:pPr>
      <w:r w:rsidRPr="009F424A">
        <w:rPr>
          <w:b/>
          <w:bCs/>
          <w:color w:val="000000" w:themeColor="text1"/>
          <w:lang w:val="en-US"/>
        </w:rPr>
        <w:t>Core Concept and Architecture:</w:t>
      </w:r>
    </w:p>
    <w:p w14:paraId="36CCC49C" w14:textId="37C14731" w:rsidR="005A1147" w:rsidRPr="00555028" w:rsidRDefault="009F424A" w:rsidP="009F424A">
      <w:pPr>
        <w:pStyle w:val="BodyText"/>
        <w:ind w:firstLine="0"/>
        <w:rPr>
          <w:color w:val="000000" w:themeColor="text1"/>
        </w:rPr>
      </w:pPr>
      <w:r>
        <w:rPr>
          <w:color w:val="000000" w:themeColor="text1"/>
        </w:rPr>
        <w:tab/>
      </w:r>
      <w:r w:rsidR="008876F7" w:rsidRPr="00555028">
        <w:rPr>
          <w:color w:val="000000" w:themeColor="text1"/>
        </w:rPr>
        <w:t>An RNN's essential concept is its recurrent design, in which connections between units form a directed cycle. This results in the network acquiring an internal state that permits it to display dynamic temporal behavior. RNNs, unlike feedforward neural networks, may handle input sequences using their internal state (memory). This capacity to analyze sequences is what distinguishes RNNs in jobs like stock market trend prediction. A typical RNN unit is made up of an input layer, a hidden layer, and an output layer. The hidden layer activations are affected not only by the current input but also by the state of the previous hidden layer</w:t>
      </w:r>
      <w:r w:rsidR="00D3286E" w:rsidRPr="00555028">
        <w:rPr>
          <w:color w:val="000000" w:themeColor="text1"/>
        </w:rPr>
        <w:t xml:space="preserve">. Mathematically, this is often represented as </w:t>
      </w:r>
    </w:p>
    <w:p w14:paraId="1576B2CD" w14:textId="77777777" w:rsidR="005A1147" w:rsidRPr="00555028" w:rsidRDefault="005A1147" w:rsidP="008876F7">
      <w:pPr>
        <w:ind w:left="720"/>
        <w:jc w:val="both"/>
        <w:rPr>
          <w:color w:val="000000" w:themeColor="text1"/>
        </w:rPr>
      </w:pPr>
    </w:p>
    <w:p w14:paraId="48427F0B" w14:textId="3200FE5B" w:rsidR="005A1147" w:rsidRPr="00555028" w:rsidRDefault="00C64DCC" w:rsidP="00C64DCC">
      <w:pPr>
        <w:ind w:left="720"/>
        <w:jc w:val="both"/>
        <w:rPr>
          <w:rStyle w:val="mclose"/>
          <w:color w:val="000000" w:themeColor="text1"/>
          <w:sz w:val="29"/>
          <w:szCs w:val="29"/>
          <w:bdr w:val="single" w:sz="2" w:space="0" w:color="D9D9E3" w:frame="1"/>
        </w:rPr>
      </w:pPr>
      <w:r>
        <w:rPr>
          <w:rStyle w:val="mord"/>
          <w:i/>
          <w:iCs/>
          <w:color w:val="000000" w:themeColor="text1"/>
          <w:sz w:val="29"/>
          <w:szCs w:val="29"/>
          <w:bdr w:val="single" w:sz="2" w:space="0" w:color="D9D9E3" w:frame="1"/>
        </w:rPr>
        <w:t xml:space="preserve">     </w:t>
      </w:r>
      <w:r w:rsidR="00264408" w:rsidRPr="00555028">
        <w:rPr>
          <w:rStyle w:val="mord"/>
          <w:i/>
          <w:iCs/>
          <w:color w:val="000000" w:themeColor="text1"/>
          <w:sz w:val="29"/>
          <w:szCs w:val="29"/>
          <w:bdr w:val="single" w:sz="2" w:space="0" w:color="D9D9E3" w:frame="1"/>
        </w:rPr>
        <w:t>H</w:t>
      </w:r>
      <w:r w:rsidR="00264408" w:rsidRPr="00555028">
        <w:rPr>
          <w:rStyle w:val="mord"/>
          <w:i/>
          <w:iCs/>
          <w:color w:val="000000" w:themeColor="text1"/>
          <w:bdr w:val="single" w:sz="2" w:space="0" w:color="D9D9E3" w:frame="1"/>
        </w:rPr>
        <w:t>t</w:t>
      </w:r>
      <w:r w:rsidR="00264408" w:rsidRPr="00555028">
        <w:rPr>
          <w:rStyle w:val="vlist-s"/>
          <w:color w:val="000000" w:themeColor="text1"/>
          <w:sz w:val="2"/>
          <w:szCs w:val="2"/>
          <w:bdr w:val="single" w:sz="2" w:space="0" w:color="D9D9E3" w:frame="1"/>
        </w:rPr>
        <w:t>​</w:t>
      </w:r>
      <w:r w:rsidR="00264408" w:rsidRPr="00555028">
        <w:rPr>
          <w:rStyle w:val="mrel"/>
          <w:color w:val="000000" w:themeColor="text1"/>
          <w:sz w:val="29"/>
          <w:szCs w:val="29"/>
          <w:bdr w:val="single" w:sz="2" w:space="0" w:color="D9D9E3" w:frame="1"/>
        </w:rPr>
        <w:t>=</w:t>
      </w:r>
      <w:r w:rsidR="00264408" w:rsidRPr="00555028">
        <w:rPr>
          <w:rStyle w:val="mord"/>
          <w:i/>
          <w:iCs/>
          <w:color w:val="000000" w:themeColor="text1"/>
          <w:sz w:val="29"/>
          <w:szCs w:val="29"/>
          <w:bdr w:val="single" w:sz="2" w:space="0" w:color="D9D9E3" w:frame="1"/>
        </w:rPr>
        <w:t>f</w:t>
      </w:r>
      <w:r w:rsidR="00264408" w:rsidRPr="00555028">
        <w:rPr>
          <w:rStyle w:val="mopen"/>
          <w:color w:val="000000" w:themeColor="text1"/>
          <w:sz w:val="29"/>
          <w:szCs w:val="29"/>
          <w:bdr w:val="single" w:sz="2" w:space="0" w:color="D9D9E3" w:frame="1"/>
        </w:rPr>
        <w:t>(</w:t>
      </w:r>
      <w:r w:rsidR="00264408" w:rsidRPr="00555028">
        <w:rPr>
          <w:rStyle w:val="mord"/>
          <w:i/>
          <w:iCs/>
          <w:color w:val="000000" w:themeColor="text1"/>
          <w:sz w:val="29"/>
          <w:szCs w:val="29"/>
          <w:bdr w:val="single" w:sz="2" w:space="0" w:color="D9D9E3" w:frame="1"/>
        </w:rPr>
        <w:t>W</w:t>
      </w:r>
      <w:r w:rsidR="00264408" w:rsidRPr="00555028">
        <w:rPr>
          <w:rStyle w:val="mord"/>
          <w:i/>
          <w:iCs/>
          <w:color w:val="000000" w:themeColor="text1"/>
          <w:bdr w:val="single" w:sz="2" w:space="0" w:color="D9D9E3" w:frame="1"/>
        </w:rPr>
        <w:t>xh</w:t>
      </w:r>
      <w:r w:rsidR="00264408" w:rsidRPr="00555028">
        <w:rPr>
          <w:rStyle w:val="vlist-s"/>
          <w:color w:val="000000" w:themeColor="text1"/>
          <w:sz w:val="2"/>
          <w:szCs w:val="2"/>
          <w:bdr w:val="single" w:sz="2" w:space="0" w:color="D9D9E3" w:frame="1"/>
        </w:rPr>
        <w:t>​</w:t>
      </w:r>
      <w:r w:rsidR="00264408" w:rsidRPr="00555028">
        <w:rPr>
          <w:rStyle w:val="mord"/>
          <w:i/>
          <w:iCs/>
          <w:color w:val="000000" w:themeColor="text1"/>
          <w:sz w:val="29"/>
          <w:szCs w:val="29"/>
          <w:bdr w:val="single" w:sz="2" w:space="0" w:color="D9D9E3" w:frame="1"/>
        </w:rPr>
        <w:t>X</w:t>
      </w:r>
      <w:r w:rsidR="00264408" w:rsidRPr="00555028">
        <w:rPr>
          <w:rStyle w:val="mord"/>
          <w:i/>
          <w:iCs/>
          <w:color w:val="000000" w:themeColor="text1"/>
          <w:bdr w:val="single" w:sz="2" w:space="0" w:color="D9D9E3" w:frame="1"/>
        </w:rPr>
        <w:t>t</w:t>
      </w:r>
      <w:r w:rsidR="00264408" w:rsidRPr="00555028">
        <w:rPr>
          <w:rStyle w:val="vlist-s"/>
          <w:color w:val="000000" w:themeColor="text1"/>
          <w:sz w:val="2"/>
          <w:szCs w:val="2"/>
          <w:bdr w:val="single" w:sz="2" w:space="0" w:color="D9D9E3" w:frame="1"/>
        </w:rPr>
        <w:t>​</w:t>
      </w:r>
      <w:r w:rsidR="00264408" w:rsidRPr="00555028">
        <w:rPr>
          <w:rStyle w:val="mbin"/>
          <w:color w:val="000000" w:themeColor="text1"/>
          <w:sz w:val="29"/>
          <w:szCs w:val="29"/>
          <w:bdr w:val="single" w:sz="2" w:space="0" w:color="D9D9E3" w:frame="1"/>
        </w:rPr>
        <w:t>+</w:t>
      </w:r>
      <w:r w:rsidR="00264408" w:rsidRPr="00555028">
        <w:rPr>
          <w:rStyle w:val="mord"/>
          <w:i/>
          <w:iCs/>
          <w:color w:val="000000" w:themeColor="text1"/>
          <w:sz w:val="29"/>
          <w:szCs w:val="29"/>
          <w:bdr w:val="single" w:sz="2" w:space="0" w:color="D9D9E3" w:frame="1"/>
        </w:rPr>
        <w:t>W</w:t>
      </w:r>
      <w:r w:rsidR="00264408" w:rsidRPr="00555028">
        <w:rPr>
          <w:rStyle w:val="mord"/>
          <w:i/>
          <w:iCs/>
          <w:color w:val="000000" w:themeColor="text1"/>
          <w:bdr w:val="single" w:sz="2" w:space="0" w:color="D9D9E3" w:frame="1"/>
        </w:rPr>
        <w:t>hh</w:t>
      </w:r>
      <w:r w:rsidR="00264408" w:rsidRPr="00555028">
        <w:rPr>
          <w:rStyle w:val="vlist-s"/>
          <w:color w:val="000000" w:themeColor="text1"/>
          <w:sz w:val="2"/>
          <w:szCs w:val="2"/>
          <w:bdr w:val="single" w:sz="2" w:space="0" w:color="D9D9E3" w:frame="1"/>
        </w:rPr>
        <w:t>​</w:t>
      </w:r>
      <w:r w:rsidR="00264408" w:rsidRPr="00555028">
        <w:rPr>
          <w:rStyle w:val="mord"/>
          <w:i/>
          <w:iCs/>
          <w:color w:val="000000" w:themeColor="text1"/>
          <w:sz w:val="29"/>
          <w:szCs w:val="29"/>
          <w:bdr w:val="single" w:sz="2" w:space="0" w:color="D9D9E3" w:frame="1"/>
        </w:rPr>
        <w:t>H</w:t>
      </w:r>
      <w:r w:rsidR="00264408" w:rsidRPr="00555028">
        <w:rPr>
          <w:rStyle w:val="mord"/>
          <w:i/>
          <w:iCs/>
          <w:color w:val="000000" w:themeColor="text1"/>
          <w:bdr w:val="single" w:sz="2" w:space="0" w:color="D9D9E3" w:frame="1"/>
        </w:rPr>
        <w:t>t</w:t>
      </w:r>
      <w:r w:rsidR="00264408" w:rsidRPr="00555028">
        <w:rPr>
          <w:rStyle w:val="mbin"/>
          <w:color w:val="000000" w:themeColor="text1"/>
          <w:bdr w:val="single" w:sz="2" w:space="0" w:color="D9D9E3" w:frame="1"/>
        </w:rPr>
        <w:t>−</w:t>
      </w:r>
      <w:r w:rsidR="00264408" w:rsidRPr="00555028">
        <w:rPr>
          <w:rStyle w:val="mord"/>
          <w:color w:val="000000" w:themeColor="text1"/>
          <w:bdr w:val="single" w:sz="2" w:space="0" w:color="D9D9E3" w:frame="1"/>
        </w:rPr>
        <w:t>1</w:t>
      </w:r>
      <w:r w:rsidR="00264408" w:rsidRPr="00555028">
        <w:rPr>
          <w:rStyle w:val="vlist-s"/>
          <w:color w:val="000000" w:themeColor="text1"/>
          <w:sz w:val="2"/>
          <w:szCs w:val="2"/>
          <w:bdr w:val="single" w:sz="2" w:space="0" w:color="D9D9E3" w:frame="1"/>
        </w:rPr>
        <w:t>​</w:t>
      </w:r>
      <w:r w:rsidR="00264408" w:rsidRPr="00555028">
        <w:rPr>
          <w:rStyle w:val="mbin"/>
          <w:color w:val="000000" w:themeColor="text1"/>
          <w:sz w:val="29"/>
          <w:szCs w:val="29"/>
          <w:bdr w:val="single" w:sz="2" w:space="0" w:color="D9D9E3" w:frame="1"/>
        </w:rPr>
        <w:t>+</w:t>
      </w:r>
      <w:r w:rsidR="00264408" w:rsidRPr="00555028">
        <w:rPr>
          <w:rStyle w:val="mord"/>
          <w:i/>
          <w:iCs/>
          <w:color w:val="000000" w:themeColor="text1"/>
          <w:sz w:val="29"/>
          <w:szCs w:val="29"/>
          <w:bdr w:val="single" w:sz="2" w:space="0" w:color="D9D9E3" w:frame="1"/>
        </w:rPr>
        <w:t>b</w:t>
      </w:r>
      <w:r w:rsidR="00264408" w:rsidRPr="00555028">
        <w:rPr>
          <w:rStyle w:val="mclose"/>
          <w:color w:val="000000" w:themeColor="text1"/>
          <w:sz w:val="29"/>
          <w:szCs w:val="29"/>
          <w:bdr w:val="single" w:sz="2" w:space="0" w:color="D9D9E3" w:frame="1"/>
        </w:rPr>
        <w:t>)</w:t>
      </w:r>
    </w:p>
    <w:p w14:paraId="44EC8154" w14:textId="77777777" w:rsidR="006823BC" w:rsidRPr="00555028" w:rsidRDefault="006823BC" w:rsidP="006823BC">
      <w:pPr>
        <w:ind w:left="720"/>
        <w:jc w:val="both"/>
        <w:rPr>
          <w:color w:val="000000" w:themeColor="text1"/>
        </w:rPr>
      </w:pPr>
    </w:p>
    <w:p w14:paraId="782F390C" w14:textId="689F746E" w:rsidR="00D3286E" w:rsidRPr="00555028" w:rsidRDefault="00264408" w:rsidP="002764D2">
      <w:pPr>
        <w:pStyle w:val="BodyText"/>
        <w:ind w:firstLine="0"/>
        <w:rPr>
          <w:color w:val="000000" w:themeColor="text1"/>
        </w:rPr>
      </w:pPr>
      <w:r w:rsidRPr="00555028">
        <w:rPr>
          <w:color w:val="000000" w:themeColor="text1"/>
        </w:rPr>
        <w:t xml:space="preserve">where </w:t>
      </w:r>
      <w:r w:rsidRPr="002764D2">
        <w:t>Ht​</w:t>
      </w:r>
      <w:r w:rsidRPr="00555028">
        <w:rPr>
          <w:color w:val="000000" w:themeColor="text1"/>
        </w:rPr>
        <w:t xml:space="preserve"> is the current hidden state, </w:t>
      </w:r>
      <w:r w:rsidRPr="002764D2">
        <w:t>Xt​</w:t>
      </w:r>
      <w:r w:rsidRPr="00555028">
        <w:rPr>
          <w:color w:val="000000" w:themeColor="text1"/>
        </w:rPr>
        <w:t xml:space="preserve"> is the input at time t, W are the weights, and </w:t>
      </w:r>
      <w:r w:rsidR="007B0039" w:rsidRPr="00555028">
        <w:rPr>
          <w:color w:val="000000" w:themeColor="text1"/>
        </w:rPr>
        <w:t>b is</w:t>
      </w:r>
      <w:r w:rsidRPr="00555028">
        <w:rPr>
          <w:color w:val="000000" w:themeColor="text1"/>
        </w:rPr>
        <w:t xml:space="preserve"> the bias.</w:t>
      </w:r>
    </w:p>
    <w:p w14:paraId="4BF433CC" w14:textId="77777777" w:rsidR="00D3286E" w:rsidRPr="002764D2" w:rsidRDefault="00D3286E" w:rsidP="002764D2">
      <w:pPr>
        <w:pStyle w:val="BodyText"/>
        <w:ind w:firstLine="0"/>
        <w:rPr>
          <w:color w:val="000000" w:themeColor="text1"/>
        </w:rPr>
      </w:pPr>
    </w:p>
    <w:p w14:paraId="1B7EB939" w14:textId="6154B865" w:rsidR="008876F7" w:rsidRPr="00555028" w:rsidRDefault="00D3286E" w:rsidP="002764D2">
      <w:pPr>
        <w:pStyle w:val="BodyText"/>
        <w:ind w:firstLine="0"/>
        <w:rPr>
          <w:color w:val="000000" w:themeColor="text1"/>
        </w:rPr>
      </w:pPr>
      <w:r w:rsidRPr="002764D2">
        <w:rPr>
          <w:b/>
          <w:bCs/>
          <w:color w:val="000000" w:themeColor="text1"/>
          <w:lang w:val="en-US"/>
        </w:rPr>
        <w:t>Limitations:</w:t>
      </w:r>
      <w:r w:rsidRPr="00555028">
        <w:rPr>
          <w:color w:val="000000" w:themeColor="text1"/>
        </w:rPr>
        <w:t xml:space="preserve"> </w:t>
      </w:r>
    </w:p>
    <w:p w14:paraId="2A0F875B" w14:textId="0A32D5F5" w:rsidR="00D3286E" w:rsidRPr="00555028" w:rsidRDefault="00DE07AE" w:rsidP="002764D2">
      <w:pPr>
        <w:pStyle w:val="BodyText"/>
        <w:ind w:firstLine="0"/>
        <w:rPr>
          <w:color w:val="000000" w:themeColor="text1"/>
        </w:rPr>
      </w:pPr>
      <w:r>
        <w:rPr>
          <w:color w:val="000000" w:themeColor="text1"/>
        </w:rPr>
        <w:tab/>
      </w:r>
      <w:r w:rsidR="008876F7" w:rsidRPr="00555028">
        <w:rPr>
          <w:color w:val="000000" w:themeColor="text1"/>
        </w:rPr>
        <w:t>The vanishing and exploding gradient problem is one of the most difficult challenges in RNN training. This happens during backpropagation through time (BPTT), when gradients can either vanish (become very little) or explode (become very huge), making efficient network training difficult. This issue is exacerbated when dealing with extended sequences, which is frequent in financial time series data.</w:t>
      </w:r>
    </w:p>
    <w:p w14:paraId="362BAEFF" w14:textId="77777777" w:rsidR="008876F7" w:rsidRPr="00555028" w:rsidRDefault="008876F7" w:rsidP="008876F7">
      <w:pPr>
        <w:ind w:left="288"/>
        <w:jc w:val="both"/>
        <w:rPr>
          <w:color w:val="000000" w:themeColor="text1"/>
        </w:rPr>
      </w:pPr>
    </w:p>
    <w:p w14:paraId="0E4F6CF0" w14:textId="4DD079FF" w:rsidR="00FF4943" w:rsidRPr="00BA1FEA" w:rsidRDefault="00DD5F8C" w:rsidP="00A45614">
      <w:pPr>
        <w:pStyle w:val="BodyText"/>
        <w:ind w:left="288" w:firstLine="0"/>
        <w:rPr>
          <w:color w:val="000000" w:themeColor="text1"/>
          <w:lang w:val="en-US"/>
        </w:rPr>
      </w:pPr>
      <w:r w:rsidRPr="00DD5F8C">
        <w:t xml:space="preserve"> </w:t>
      </w:r>
      <w:r w:rsidRPr="00DD5F8C">
        <w:rPr>
          <w:color w:val="000000" w:themeColor="text1"/>
          <w:lang w:val="en-US"/>
        </w:rPr>
        <w:t>To address the drawbacks of conventional RNNs, Long Short-Term Memory (LSTM) and Gated Recurrent Units (GRU) were developed.</w:t>
      </w:r>
    </w:p>
    <w:p w14:paraId="279DDFA4" w14:textId="28F75AB9" w:rsidR="00FF4943" w:rsidRPr="00BA1FEA" w:rsidRDefault="00FF4943" w:rsidP="00A45614">
      <w:pPr>
        <w:pStyle w:val="BodyText"/>
        <w:ind w:left="288" w:firstLine="0"/>
        <w:rPr>
          <w:color w:val="000000" w:themeColor="text1"/>
          <w:lang w:val="en-US"/>
        </w:rPr>
      </w:pPr>
      <w:r w:rsidRPr="00BA1FEA">
        <w:rPr>
          <w:color w:val="000000" w:themeColor="text1"/>
          <w:lang w:val="en-US"/>
        </w:rPr>
        <w:t xml:space="preserve">LSTM: </w:t>
      </w:r>
      <w:r w:rsidR="00DD5F8C" w:rsidRPr="00DD5F8C">
        <w:rPr>
          <w:color w:val="000000" w:themeColor="text1"/>
          <w:lang w:val="en-US"/>
        </w:rPr>
        <w:t>The long-term dependency issue is precisely what LSTMs are meant to avoid, according to Hochreiter and Schmidhuber (1997). They contain unique parts that can store knowledge for a long time called memory cells. A series of gates controls the information flow into and out of the cell, preventing the vanishing gradient issue.</w:t>
      </w:r>
    </w:p>
    <w:p w14:paraId="4D5AACFD" w14:textId="4B165AF9" w:rsidR="00D3286E" w:rsidRPr="00BA1FEA" w:rsidRDefault="00FF4943" w:rsidP="00BA1FEA">
      <w:pPr>
        <w:pStyle w:val="BodyText"/>
        <w:ind w:left="288" w:firstLine="0"/>
        <w:rPr>
          <w:color w:val="000000" w:themeColor="text1"/>
          <w:lang w:val="en-US"/>
        </w:rPr>
      </w:pPr>
      <w:r w:rsidRPr="00BA1FEA">
        <w:rPr>
          <w:color w:val="000000" w:themeColor="text1"/>
          <w:lang w:val="en-US"/>
        </w:rPr>
        <w:t>GRU: Cho et al. (2014) developed GRUs, which are comparable to LSTMs but have a simpler structure. They combine the forget and input gates into a single "update gate" and blend the cell state and hidden state, resulting in a faster learning process.</w:t>
      </w:r>
    </w:p>
    <w:p w14:paraId="2AAB467F" w14:textId="409382E3" w:rsidR="00D3286E" w:rsidRPr="00BA1FEA" w:rsidRDefault="00D3286E" w:rsidP="00BA1FEA">
      <w:pPr>
        <w:pStyle w:val="BodyText"/>
        <w:ind w:left="288" w:firstLine="0"/>
        <w:rPr>
          <w:color w:val="000000" w:themeColor="text1"/>
          <w:lang w:val="en-US"/>
        </w:rPr>
      </w:pPr>
      <w:r w:rsidRPr="00BA1FEA">
        <w:rPr>
          <w:color w:val="000000" w:themeColor="text1"/>
          <w:lang w:val="en-US"/>
        </w:rPr>
        <w:t>RNNs in Financial Time Series Prediction</w:t>
      </w:r>
      <w:r w:rsidR="005A41B7">
        <w:rPr>
          <w:color w:val="000000" w:themeColor="text1"/>
          <w:lang w:val="en-US"/>
        </w:rPr>
        <w:t>:</w:t>
      </w:r>
    </w:p>
    <w:p w14:paraId="595B94C8" w14:textId="76110F62" w:rsidR="00D3286E" w:rsidRPr="00BA1FEA" w:rsidRDefault="005A41B7" w:rsidP="00BA1FEA">
      <w:pPr>
        <w:pStyle w:val="BodyText"/>
        <w:ind w:left="288" w:firstLine="0"/>
        <w:rPr>
          <w:color w:val="000000" w:themeColor="text1"/>
          <w:lang w:val="en-US"/>
        </w:rPr>
      </w:pPr>
      <w:r>
        <w:rPr>
          <w:color w:val="000000" w:themeColor="text1"/>
          <w:lang w:val="en-US"/>
        </w:rPr>
        <w:tab/>
      </w:r>
      <w:r w:rsidR="00D3286E" w:rsidRPr="00BA1FEA">
        <w:rPr>
          <w:color w:val="000000" w:themeColor="text1"/>
          <w:lang w:val="en-US"/>
        </w:rPr>
        <w:t xml:space="preserve">In the context of financial time series prediction, RNNs offer a significant advantage due to their ability to capture temporal dependencies and patterns over time. Stock market data is inherently sequential and influenced by its own past behavior, which RNNs can model effectively. By utilizing RNNs, financial analysts and investors can potentially forecast future stock prices with greater accuracy, </w:t>
      </w:r>
      <w:r w:rsidR="007B0039" w:rsidRPr="00BA1FEA">
        <w:rPr>
          <w:color w:val="000000" w:themeColor="text1"/>
          <w:lang w:val="en-US"/>
        </w:rPr>
        <w:t>considering</w:t>
      </w:r>
      <w:r w:rsidR="00D3286E" w:rsidRPr="00BA1FEA">
        <w:rPr>
          <w:color w:val="000000" w:themeColor="text1"/>
          <w:lang w:val="en-US"/>
        </w:rPr>
        <w:t xml:space="preserve"> not just current market conditions but also historical trends.</w:t>
      </w:r>
    </w:p>
    <w:p w14:paraId="1474C46C" w14:textId="77777777" w:rsidR="00815DB9" w:rsidRPr="00555028" w:rsidRDefault="00815DB9" w:rsidP="00815DB9">
      <w:pPr>
        <w:ind w:left="288"/>
        <w:jc w:val="both"/>
        <w:rPr>
          <w:color w:val="000000" w:themeColor="text1"/>
        </w:rPr>
      </w:pPr>
    </w:p>
    <w:p w14:paraId="2967AC9A" w14:textId="7B7B41E9" w:rsidR="00D3286E" w:rsidRPr="00555028" w:rsidRDefault="00D3286E" w:rsidP="00D3286E">
      <w:pPr>
        <w:ind w:left="288"/>
        <w:jc w:val="both"/>
        <w:rPr>
          <w:b/>
          <w:bCs/>
          <w:color w:val="000000" w:themeColor="text1"/>
        </w:rPr>
      </w:pPr>
      <w:r w:rsidRPr="00555028">
        <w:rPr>
          <w:b/>
          <w:bCs/>
          <w:color w:val="000000" w:themeColor="text1"/>
        </w:rPr>
        <w:t>Implementation Considerations</w:t>
      </w:r>
      <w:r w:rsidR="001F4F7D" w:rsidRPr="00555028">
        <w:rPr>
          <w:b/>
          <w:bCs/>
          <w:color w:val="000000" w:themeColor="text1"/>
        </w:rPr>
        <w:t>:</w:t>
      </w:r>
    </w:p>
    <w:p w14:paraId="071AA3C7" w14:textId="77777777" w:rsidR="001F4F7D" w:rsidRPr="00555028" w:rsidRDefault="001F4F7D" w:rsidP="00D3286E">
      <w:pPr>
        <w:ind w:left="288"/>
        <w:jc w:val="both"/>
        <w:rPr>
          <w:b/>
          <w:bCs/>
          <w:color w:val="000000" w:themeColor="text1"/>
        </w:rPr>
      </w:pPr>
    </w:p>
    <w:p w14:paraId="20B841E2" w14:textId="3665EB43" w:rsidR="00815DB9" w:rsidRPr="00555028" w:rsidRDefault="00AA6CCA" w:rsidP="00AA6CCA">
      <w:pPr>
        <w:pStyle w:val="BodyText"/>
        <w:ind w:left="288" w:firstLine="0"/>
        <w:rPr>
          <w:color w:val="000000" w:themeColor="text1"/>
        </w:rPr>
      </w:pPr>
      <w:r>
        <w:rPr>
          <w:color w:val="000000" w:themeColor="text1"/>
        </w:rPr>
        <w:tab/>
      </w:r>
      <w:r w:rsidR="00D3286E" w:rsidRPr="00555028">
        <w:rPr>
          <w:color w:val="000000" w:themeColor="text1"/>
        </w:rPr>
        <w:t>When implementing RNNs for stock market prediction, several key considerations need to be addressed:</w:t>
      </w:r>
    </w:p>
    <w:p w14:paraId="5E63CFE5" w14:textId="77777777" w:rsidR="00D3286E" w:rsidRPr="00555028" w:rsidRDefault="00D3286E" w:rsidP="001F4F7D">
      <w:pPr>
        <w:pStyle w:val="BodyText"/>
        <w:numPr>
          <w:ilvl w:val="0"/>
          <w:numId w:val="40"/>
        </w:numPr>
        <w:rPr>
          <w:color w:val="000000" w:themeColor="text1"/>
        </w:rPr>
      </w:pPr>
      <w:r w:rsidRPr="00555028">
        <w:rPr>
          <w:color w:val="000000" w:themeColor="text1"/>
        </w:rPr>
        <w:t>Feature Selection: Choosing relevant features (like 'Close/Last' price) that can provide meaningful insights into future trends.</w:t>
      </w:r>
    </w:p>
    <w:p w14:paraId="362B733C" w14:textId="77777777" w:rsidR="00D3286E" w:rsidRPr="00555028" w:rsidRDefault="00D3286E" w:rsidP="001F4F7D">
      <w:pPr>
        <w:pStyle w:val="BodyText"/>
        <w:numPr>
          <w:ilvl w:val="0"/>
          <w:numId w:val="40"/>
        </w:numPr>
        <w:rPr>
          <w:color w:val="000000" w:themeColor="text1"/>
        </w:rPr>
      </w:pPr>
      <w:r w:rsidRPr="00555028">
        <w:rPr>
          <w:color w:val="000000" w:themeColor="text1"/>
        </w:rPr>
        <w:t>Data Preprocessing: Normalizing data to ensure efficient training.</w:t>
      </w:r>
    </w:p>
    <w:p w14:paraId="3BF0A5FB" w14:textId="77777777" w:rsidR="00D3286E" w:rsidRPr="00555028" w:rsidRDefault="00D3286E" w:rsidP="001F4F7D">
      <w:pPr>
        <w:pStyle w:val="BodyText"/>
        <w:numPr>
          <w:ilvl w:val="0"/>
          <w:numId w:val="40"/>
        </w:numPr>
        <w:rPr>
          <w:color w:val="000000" w:themeColor="text1"/>
        </w:rPr>
      </w:pPr>
      <w:r w:rsidRPr="00555028">
        <w:rPr>
          <w:color w:val="000000" w:themeColor="text1"/>
        </w:rPr>
        <w:t>Hyperparameter Tuning: Selecting appropriate parameters like learning rate, number of hidden layers, and units to optimize performance.</w:t>
      </w:r>
    </w:p>
    <w:p w14:paraId="2F7760FC" w14:textId="1A1C5837" w:rsidR="00D3286E" w:rsidRPr="00555028" w:rsidRDefault="00D3286E" w:rsidP="001F4F7D">
      <w:pPr>
        <w:pStyle w:val="BodyText"/>
        <w:numPr>
          <w:ilvl w:val="0"/>
          <w:numId w:val="40"/>
        </w:numPr>
        <w:rPr>
          <w:color w:val="000000" w:themeColor="text1"/>
        </w:rPr>
      </w:pPr>
      <w:r w:rsidRPr="00555028">
        <w:rPr>
          <w:color w:val="000000" w:themeColor="text1"/>
        </w:rPr>
        <w:t>Regularization: Implementing techniques like dropout to prevent overfitting.</w:t>
      </w:r>
    </w:p>
    <w:p w14:paraId="423A4BC2" w14:textId="77777777" w:rsidR="00815DB9" w:rsidRPr="00555028" w:rsidRDefault="00815DB9" w:rsidP="00815DB9">
      <w:pPr>
        <w:jc w:val="both"/>
        <w:rPr>
          <w:color w:val="000000" w:themeColor="text1"/>
        </w:rPr>
      </w:pPr>
    </w:p>
    <w:p w14:paraId="016E6242" w14:textId="23CBD333" w:rsidR="00815DB9" w:rsidRPr="005D664E" w:rsidRDefault="00815DB9" w:rsidP="005D664E">
      <w:pPr>
        <w:pStyle w:val="BodyText"/>
        <w:ind w:left="288" w:firstLine="0"/>
        <w:rPr>
          <w:color w:val="000000" w:themeColor="text1"/>
          <w:lang w:val="en-US"/>
        </w:rPr>
      </w:pPr>
      <w:r w:rsidRPr="005D664E">
        <w:rPr>
          <w:color w:val="000000" w:themeColor="text1"/>
          <w:lang w:val="en-US"/>
        </w:rPr>
        <w:t>Recurrent Neural Networks, with their unique ability to process sequential data and capture temporal dependencies, are well-suited for predicting stock market trends. The evolution from basic RNNs to more advanced forms like LSTMs and GRUs has opened new possibilities in accurately modeling financial time series data. As machine learning continues to advance, RNNs will likely play an increasingly vital role in financial analytics, offering more refined and sophisticated tools for market prediction.</w:t>
      </w:r>
    </w:p>
    <w:p w14:paraId="477B7E2A" w14:textId="250995AC" w:rsidR="006C66F9" w:rsidRPr="00555028" w:rsidRDefault="006C66F9" w:rsidP="006C66F9">
      <w:pPr>
        <w:pStyle w:val="Heading1"/>
        <w:rPr>
          <w:color w:val="000000" w:themeColor="text1"/>
        </w:rPr>
      </w:pPr>
      <w:r w:rsidRPr="00555028">
        <w:rPr>
          <w:color w:val="000000" w:themeColor="text1"/>
        </w:rPr>
        <w:t>M</w:t>
      </w:r>
      <w:r w:rsidR="006F7B43">
        <w:rPr>
          <w:color w:val="000000" w:themeColor="text1"/>
        </w:rPr>
        <w:t>odel</w:t>
      </w:r>
      <w:r w:rsidRPr="00555028">
        <w:rPr>
          <w:color w:val="000000" w:themeColor="text1"/>
        </w:rPr>
        <w:t xml:space="preserve"> I</w:t>
      </w:r>
      <w:r w:rsidR="006F7B43">
        <w:rPr>
          <w:color w:val="000000" w:themeColor="text1"/>
        </w:rPr>
        <w:t>mplementation</w:t>
      </w:r>
    </w:p>
    <w:p w14:paraId="76ECBA09" w14:textId="570DC93C" w:rsidR="006C66F9" w:rsidRPr="00555028" w:rsidRDefault="006C66F9" w:rsidP="006C66F9">
      <w:pPr>
        <w:pStyle w:val="Heading4"/>
        <w:rPr>
          <w:color w:val="000000" w:themeColor="text1"/>
        </w:rPr>
      </w:pPr>
      <w:r w:rsidRPr="00555028">
        <w:rPr>
          <w:color w:val="000000" w:themeColor="text1"/>
        </w:rPr>
        <w:t>Dataset:</w:t>
      </w:r>
    </w:p>
    <w:p w14:paraId="29264A27" w14:textId="2E472D5A" w:rsidR="006C66F9" w:rsidRDefault="006C66F9" w:rsidP="00F82005">
      <w:pPr>
        <w:pStyle w:val="ListParagraph"/>
        <w:numPr>
          <w:ilvl w:val="0"/>
          <w:numId w:val="35"/>
        </w:numPr>
        <w:jc w:val="both"/>
        <w:rPr>
          <w:color w:val="000000" w:themeColor="text1"/>
        </w:rPr>
      </w:pPr>
      <w:r w:rsidRPr="00555028">
        <w:rPr>
          <w:color w:val="000000" w:themeColor="text1"/>
        </w:rPr>
        <w:t>The dataset used in this project is pivotal for training the Recurrent Neural Network (RNN)</w:t>
      </w:r>
      <w:r w:rsidR="004B6FE4" w:rsidRPr="00555028">
        <w:rPr>
          <w:color w:val="000000" w:themeColor="text1"/>
        </w:rPr>
        <w:t xml:space="preserve"> </w:t>
      </w:r>
      <w:r w:rsidRPr="00555028">
        <w:rPr>
          <w:color w:val="000000" w:themeColor="text1"/>
        </w:rPr>
        <w:t xml:space="preserve">model to predict stock market trends. </w:t>
      </w:r>
      <w:r w:rsidR="005A1147" w:rsidRPr="00555028">
        <w:rPr>
          <w:color w:val="000000" w:themeColor="text1"/>
        </w:rPr>
        <w:t>consists</w:t>
      </w:r>
      <w:r w:rsidRPr="00555028">
        <w:rPr>
          <w:color w:val="000000" w:themeColor="text1"/>
        </w:rPr>
        <w:t xml:space="preserve"> of historical stock market data, specifically daily US stock </w:t>
      </w:r>
      <w:r w:rsidRPr="00555028">
        <w:rPr>
          <w:color w:val="000000" w:themeColor="text1"/>
        </w:rPr>
        <w:lastRenderedPageBreak/>
        <w:t xml:space="preserve">market data from 2018 to 2023.The </w:t>
      </w:r>
      <w:r w:rsidR="007B0039" w:rsidRPr="00555028">
        <w:rPr>
          <w:color w:val="000000" w:themeColor="text1"/>
        </w:rPr>
        <w:t>dataset includes</w:t>
      </w:r>
      <w:r w:rsidRPr="00555028">
        <w:rPr>
          <w:color w:val="000000" w:themeColor="text1"/>
        </w:rPr>
        <w:t xml:space="preserve"> 1,258 instances, providing a comprehensive view of market behavior over this period.</w:t>
      </w:r>
    </w:p>
    <w:p w14:paraId="57651CDF" w14:textId="77777777" w:rsidR="00DE2E43" w:rsidRPr="00DE2E43" w:rsidRDefault="00DE2E43" w:rsidP="00DE2E43">
      <w:pPr>
        <w:ind w:left="360"/>
        <w:jc w:val="both"/>
        <w:rPr>
          <w:color w:val="000000" w:themeColor="text1"/>
        </w:rPr>
      </w:pPr>
    </w:p>
    <w:p w14:paraId="31A2E372" w14:textId="4E2F10E5" w:rsidR="006C66F9" w:rsidRPr="00555028" w:rsidRDefault="006C66F9" w:rsidP="004F5A09">
      <w:pPr>
        <w:pStyle w:val="ListParagraph"/>
        <w:numPr>
          <w:ilvl w:val="0"/>
          <w:numId w:val="35"/>
        </w:numPr>
        <w:jc w:val="both"/>
        <w:rPr>
          <w:color w:val="000000" w:themeColor="text1"/>
        </w:rPr>
      </w:pPr>
      <w:r w:rsidRPr="00555028">
        <w:rPr>
          <w:color w:val="000000" w:themeColor="text1"/>
        </w:rPr>
        <w:t>The primary feature of interest is the 'Close/Last' price, which the model will use to forecast future trends. To enhance the model's accuracy, other stock market indicators, such as Volume, Open, High, and Low prices, are also included. The data undergoes preprocessing, where the 'Close/Last' price is extracted and normalized. Normalization is a critical step in preparing the data for machine learning models, as it scales the data within a specific range (in this case, between 0 and 1), making the training process more stable and efficient.</w:t>
      </w:r>
    </w:p>
    <w:p w14:paraId="3056F836" w14:textId="77777777" w:rsidR="00157061" w:rsidRPr="00555028" w:rsidRDefault="00157061" w:rsidP="00157061">
      <w:pPr>
        <w:pStyle w:val="ListParagraph"/>
        <w:jc w:val="both"/>
        <w:rPr>
          <w:color w:val="000000" w:themeColor="text1"/>
        </w:rPr>
      </w:pPr>
    </w:p>
    <w:p w14:paraId="3E87832F" w14:textId="48331C99" w:rsidR="00157061" w:rsidRPr="00555028" w:rsidRDefault="00157061" w:rsidP="00A829A9">
      <w:pPr>
        <w:pStyle w:val="ListParagraph"/>
        <w:jc w:val="both"/>
        <w:rPr>
          <w:color w:val="000000" w:themeColor="text1"/>
        </w:rPr>
      </w:pPr>
      <w:r w:rsidRPr="00555028">
        <w:rPr>
          <w:noProof/>
          <w:color w:val="000000" w:themeColor="text1"/>
        </w:rPr>
        <w:drawing>
          <wp:inline distT="0" distB="0" distL="0" distR="0" wp14:anchorId="6BDD05DA" wp14:editId="3F995B78">
            <wp:extent cx="2615565" cy="1463040"/>
            <wp:effectExtent l="0" t="0" r="0" b="3810"/>
            <wp:docPr id="654849047" name="Picture 1" descr="A graph showing a line of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49047" name="Picture 1" descr="A graph showing a line of green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5565" cy="1463040"/>
                    </a:xfrm>
                    <a:prstGeom prst="rect">
                      <a:avLst/>
                    </a:prstGeom>
                  </pic:spPr>
                </pic:pic>
              </a:graphicData>
            </a:graphic>
          </wp:inline>
        </w:drawing>
      </w:r>
    </w:p>
    <w:p w14:paraId="50426550" w14:textId="589F7137" w:rsidR="004F5A09" w:rsidRPr="00555028" w:rsidRDefault="00157061" w:rsidP="006C66F9">
      <w:pPr>
        <w:jc w:val="both"/>
        <w:rPr>
          <w:color w:val="000000" w:themeColor="text1"/>
        </w:rPr>
      </w:pPr>
      <w:r w:rsidRPr="00555028">
        <w:rPr>
          <w:color w:val="000000" w:themeColor="text1"/>
        </w:rPr>
        <w:tab/>
      </w:r>
      <w:r w:rsidR="003711AA" w:rsidRPr="00555028">
        <w:rPr>
          <w:color w:val="000000" w:themeColor="text1"/>
        </w:rPr>
        <w:tab/>
      </w:r>
      <w:r w:rsidRPr="00555028">
        <w:rPr>
          <w:color w:val="000000" w:themeColor="text1"/>
        </w:rPr>
        <w:t>Fig</w:t>
      </w:r>
      <w:r w:rsidR="004B6FE4" w:rsidRPr="00555028">
        <w:rPr>
          <w:color w:val="000000" w:themeColor="text1"/>
        </w:rPr>
        <w:t>.</w:t>
      </w:r>
      <w:r w:rsidRPr="00555028">
        <w:rPr>
          <w:color w:val="000000" w:themeColor="text1"/>
        </w:rPr>
        <w:t xml:space="preserve"> 1.</w:t>
      </w:r>
      <w:r w:rsidR="003711AA" w:rsidRPr="00555028">
        <w:rPr>
          <w:color w:val="000000" w:themeColor="text1"/>
        </w:rPr>
        <w:t xml:space="preserve"> Time Series Data for Stock Price</w:t>
      </w:r>
    </w:p>
    <w:p w14:paraId="34D9FE79" w14:textId="77777777" w:rsidR="00157061" w:rsidRPr="00555028" w:rsidRDefault="00157061" w:rsidP="006C66F9">
      <w:pPr>
        <w:jc w:val="both"/>
        <w:rPr>
          <w:color w:val="000000" w:themeColor="text1"/>
        </w:rPr>
      </w:pPr>
    </w:p>
    <w:p w14:paraId="7EEFF134" w14:textId="77777777" w:rsidR="00157061" w:rsidRPr="00555028" w:rsidRDefault="00157061" w:rsidP="006C66F9">
      <w:pPr>
        <w:jc w:val="both"/>
        <w:rPr>
          <w:color w:val="000000" w:themeColor="text1"/>
        </w:rPr>
      </w:pPr>
    </w:p>
    <w:p w14:paraId="52EE6E18" w14:textId="0746AC80" w:rsidR="004F5A09" w:rsidRPr="0040557C" w:rsidRDefault="004F5A09" w:rsidP="004F5A09">
      <w:pPr>
        <w:pStyle w:val="Heading4"/>
        <w:rPr>
          <w:color w:val="000000" w:themeColor="text1"/>
        </w:rPr>
      </w:pPr>
      <w:r w:rsidRPr="00555028">
        <w:rPr>
          <w:b/>
          <w:bCs/>
          <w:color w:val="000000" w:themeColor="text1"/>
        </w:rPr>
        <w:t xml:space="preserve"> </w:t>
      </w:r>
      <w:r w:rsidRPr="0040557C">
        <w:rPr>
          <w:color w:val="000000" w:themeColor="text1"/>
        </w:rPr>
        <w:t>Implementaion:</w:t>
      </w:r>
    </w:p>
    <w:p w14:paraId="578B55C6" w14:textId="77777777" w:rsidR="0040557C" w:rsidRPr="0040557C" w:rsidRDefault="0040557C" w:rsidP="0040557C"/>
    <w:p w14:paraId="16D9AE7A" w14:textId="2EFE621D" w:rsidR="004F5A09" w:rsidRPr="00555028" w:rsidRDefault="0040557C" w:rsidP="0040557C">
      <w:pPr>
        <w:pStyle w:val="BodyText"/>
        <w:ind w:firstLine="0"/>
        <w:rPr>
          <w:color w:val="000000" w:themeColor="text1"/>
        </w:rPr>
      </w:pPr>
      <w:r>
        <w:rPr>
          <w:color w:val="000000" w:themeColor="text1"/>
        </w:rPr>
        <w:tab/>
      </w:r>
      <w:r w:rsidR="004F5A09" w:rsidRPr="001234E1">
        <w:rPr>
          <w:b/>
          <w:bCs/>
          <w:color w:val="000000" w:themeColor="text1"/>
        </w:rPr>
        <w:t>Data</w:t>
      </w:r>
      <w:r w:rsidR="001234E1">
        <w:rPr>
          <w:b/>
          <w:bCs/>
          <w:color w:val="000000" w:themeColor="text1"/>
          <w:lang w:val="en-US"/>
        </w:rPr>
        <w:t xml:space="preserve"> </w:t>
      </w:r>
      <w:r w:rsidR="004F5A09" w:rsidRPr="001234E1">
        <w:rPr>
          <w:b/>
          <w:bCs/>
          <w:color w:val="000000" w:themeColor="text1"/>
          <w:lang w:val="en-US"/>
        </w:rPr>
        <w:t>Preprocessing</w:t>
      </w:r>
      <w:r w:rsidR="004F5A09" w:rsidRPr="001234E1">
        <w:rPr>
          <w:b/>
          <w:bCs/>
          <w:color w:val="000000" w:themeColor="text1"/>
        </w:rPr>
        <w:t>:</w:t>
      </w:r>
      <w:r w:rsidR="004F5A09" w:rsidRPr="00555028">
        <w:rPr>
          <w:color w:val="000000" w:themeColor="text1"/>
        </w:rPr>
        <w:t xml:space="preserve"> The initial phase of the implementation involved preprocessing the stock market dataset. The 'Close/Last' price, extracted from the dataset, was normalized to facilitate effective model training. The normalization process adjusted these values to a common scale, aiding in stabilizing and expediting the training process. This step is crucial for handling the inherent volatility and varying scales within financial data.</w:t>
      </w:r>
    </w:p>
    <w:p w14:paraId="38074BF2" w14:textId="77777777" w:rsidR="004F5A09" w:rsidRPr="00555028" w:rsidRDefault="004F5A09" w:rsidP="004F5A09">
      <w:pPr>
        <w:ind w:left="720"/>
        <w:jc w:val="both"/>
        <w:rPr>
          <w:color w:val="000000" w:themeColor="text1"/>
        </w:rPr>
      </w:pPr>
    </w:p>
    <w:p w14:paraId="2765EB5A" w14:textId="7D10CFEE" w:rsidR="004F5A09" w:rsidRDefault="004F5A09" w:rsidP="0063611B">
      <w:pPr>
        <w:pStyle w:val="ListParagraph"/>
        <w:numPr>
          <w:ilvl w:val="0"/>
          <w:numId w:val="36"/>
        </w:numPr>
        <w:jc w:val="both"/>
        <w:rPr>
          <w:color w:val="000000" w:themeColor="text1"/>
        </w:rPr>
      </w:pPr>
      <w:r w:rsidRPr="00555028">
        <w:rPr>
          <w:color w:val="000000" w:themeColor="text1"/>
        </w:rPr>
        <w:t>Sequence Creation: Post-normalization, the data was structured into sequences. Each sequence, of a predefined length (seq_length), comprised a series of data points followed by a corresponding target value. This transformation was essential for the RNN to learn from the temporal dependencies inherent in time-series data, a characteristic feature of stock market trends.</w:t>
      </w:r>
    </w:p>
    <w:p w14:paraId="036C4F95" w14:textId="77777777" w:rsidR="00DE2E43" w:rsidRPr="00DE2E43" w:rsidRDefault="00DE2E43" w:rsidP="00DE2E43">
      <w:pPr>
        <w:jc w:val="both"/>
        <w:rPr>
          <w:color w:val="000000" w:themeColor="text1"/>
        </w:rPr>
      </w:pPr>
    </w:p>
    <w:p w14:paraId="101FC275" w14:textId="51BBE935" w:rsidR="00DE2E43" w:rsidRDefault="004F5A09" w:rsidP="001F4EDB">
      <w:pPr>
        <w:pStyle w:val="ListParagraph"/>
        <w:numPr>
          <w:ilvl w:val="0"/>
          <w:numId w:val="36"/>
        </w:numPr>
        <w:jc w:val="both"/>
        <w:rPr>
          <w:color w:val="000000" w:themeColor="text1"/>
        </w:rPr>
      </w:pPr>
      <w:r w:rsidRPr="00DD5F8C">
        <w:rPr>
          <w:color w:val="000000" w:themeColor="text1"/>
        </w:rPr>
        <w:t xml:space="preserve">Dataset Split: </w:t>
      </w:r>
      <w:r w:rsidR="00DD5F8C" w:rsidRPr="00DD5F8C">
        <w:rPr>
          <w:color w:val="000000" w:themeColor="text1"/>
        </w:rPr>
        <w:t>For training and assessment, the dataset was split into two subsets: testing and training. Eighty percent of the data comprised the training set, which was used to train the model. The remaining twenty percent of the data was utilized as the testing set, which evaluated the model's performance and capacity for generalization.</w:t>
      </w:r>
    </w:p>
    <w:p w14:paraId="4A376D63" w14:textId="77777777" w:rsidR="00DD5F8C" w:rsidRPr="00DD5F8C" w:rsidRDefault="00DD5F8C" w:rsidP="00DD5F8C">
      <w:pPr>
        <w:jc w:val="both"/>
        <w:rPr>
          <w:color w:val="000000" w:themeColor="text1"/>
        </w:rPr>
      </w:pPr>
    </w:p>
    <w:p w14:paraId="1A9C8735" w14:textId="0A41FACE" w:rsidR="004F5A09" w:rsidRDefault="004F5A09" w:rsidP="0063611B">
      <w:pPr>
        <w:pStyle w:val="ListParagraph"/>
        <w:numPr>
          <w:ilvl w:val="0"/>
          <w:numId w:val="36"/>
        </w:numPr>
        <w:jc w:val="both"/>
        <w:rPr>
          <w:color w:val="000000" w:themeColor="text1"/>
        </w:rPr>
      </w:pPr>
      <w:r w:rsidRPr="00555028">
        <w:rPr>
          <w:color w:val="000000" w:themeColor="text1"/>
        </w:rPr>
        <w:t>Model Development: The core of the implementation was the development of a basic RNN model using NumPy</w:t>
      </w:r>
      <w:r w:rsidR="00624F80" w:rsidRPr="00555028">
        <w:rPr>
          <w:color w:val="000000" w:themeColor="text1"/>
        </w:rPr>
        <w:t>,</w:t>
      </w:r>
      <w:r w:rsidR="00624F80" w:rsidRPr="00555028">
        <w:t xml:space="preserve"> </w:t>
      </w:r>
      <w:r w:rsidR="00624F80" w:rsidRPr="00555028">
        <w:rPr>
          <w:color w:val="000000" w:themeColor="text1"/>
        </w:rPr>
        <w:t>which has shown promising results in similar studies [5], [6].</w:t>
      </w:r>
      <w:r w:rsidRPr="00555028">
        <w:rPr>
          <w:color w:val="000000" w:themeColor="text1"/>
        </w:rPr>
        <w:t xml:space="preserve"> This model featured a simple yet customizable architecture, allowing for the adjustment of parameters such as the number of hidden units and the </w:t>
      </w:r>
      <w:r w:rsidRPr="00555028">
        <w:rPr>
          <w:color w:val="000000" w:themeColor="text1"/>
        </w:rPr>
        <w:t>learning rate. These parameters were pivotal in experimenting with the model’s complexity and learning dynamics.</w:t>
      </w:r>
    </w:p>
    <w:p w14:paraId="4A64AD6C" w14:textId="77777777" w:rsidR="00DE2E43" w:rsidRPr="00DE2E43" w:rsidRDefault="00DE2E43" w:rsidP="00DE2E43">
      <w:pPr>
        <w:jc w:val="both"/>
        <w:rPr>
          <w:color w:val="000000" w:themeColor="text1"/>
        </w:rPr>
      </w:pPr>
    </w:p>
    <w:p w14:paraId="33B42154" w14:textId="0451FDA7" w:rsidR="004F5A09" w:rsidRPr="00555028" w:rsidRDefault="004F5A09" w:rsidP="006A7C2A">
      <w:pPr>
        <w:pStyle w:val="ListParagraph"/>
        <w:numPr>
          <w:ilvl w:val="0"/>
          <w:numId w:val="36"/>
        </w:numPr>
        <w:jc w:val="both"/>
        <w:rPr>
          <w:color w:val="000000" w:themeColor="text1"/>
        </w:rPr>
      </w:pPr>
      <w:r w:rsidRPr="00555028">
        <w:rPr>
          <w:color w:val="000000" w:themeColor="text1"/>
        </w:rPr>
        <w:t xml:space="preserve">Training </w:t>
      </w:r>
      <w:r w:rsidR="007B0039" w:rsidRPr="00555028">
        <w:rPr>
          <w:color w:val="000000" w:themeColor="text1"/>
        </w:rPr>
        <w:t>Process:</w:t>
      </w:r>
      <w:r w:rsidRPr="00555028">
        <w:rPr>
          <w:color w:val="000000" w:themeColor="text1"/>
        </w:rPr>
        <w:t xml:space="preserve"> </w:t>
      </w:r>
      <w:r w:rsidR="00FF4943" w:rsidRPr="00555028">
        <w:rPr>
          <w:color w:val="000000" w:themeColor="text1"/>
        </w:rPr>
        <w:t>During the training process, the RNN model was ran through numerous epochs, using forward and backward passes to change its weights and biases. This repeated method aims to reduce the loss function, improving the model's capacity to reliably predict future stock values.</w:t>
      </w:r>
    </w:p>
    <w:p w14:paraId="0E2DDB1C" w14:textId="77777777" w:rsidR="00FF4943" w:rsidRPr="00555028" w:rsidRDefault="00FF4943" w:rsidP="00FF4943">
      <w:pPr>
        <w:pStyle w:val="ListParagraph"/>
        <w:rPr>
          <w:color w:val="000000" w:themeColor="text1"/>
        </w:rPr>
      </w:pPr>
    </w:p>
    <w:p w14:paraId="431816C2" w14:textId="77777777" w:rsidR="00FF4943" w:rsidRPr="00555028" w:rsidRDefault="00FF4943" w:rsidP="00FF4943">
      <w:pPr>
        <w:pStyle w:val="ListParagraph"/>
        <w:jc w:val="both"/>
        <w:rPr>
          <w:color w:val="000000" w:themeColor="text1"/>
        </w:rPr>
      </w:pPr>
    </w:p>
    <w:p w14:paraId="41719A98" w14:textId="1C60C7BA" w:rsidR="004F5A09" w:rsidRPr="00555028" w:rsidRDefault="004F5A09" w:rsidP="004F5A09">
      <w:pPr>
        <w:pStyle w:val="Heading4"/>
        <w:rPr>
          <w:color w:val="000000" w:themeColor="text1"/>
        </w:rPr>
      </w:pPr>
      <w:r w:rsidRPr="00555028">
        <w:rPr>
          <w:color w:val="000000" w:themeColor="text1"/>
        </w:rPr>
        <w:t>Evaluation:</w:t>
      </w:r>
    </w:p>
    <w:p w14:paraId="5F0968C3" w14:textId="7B1FB987" w:rsidR="005A1147" w:rsidRPr="00BA3066" w:rsidRDefault="00BA3066" w:rsidP="00BA3066">
      <w:pPr>
        <w:pStyle w:val="BodyText"/>
        <w:ind w:left="288" w:firstLine="0"/>
        <w:rPr>
          <w:color w:val="000000" w:themeColor="text1"/>
          <w:lang w:val="en-US"/>
        </w:rPr>
      </w:pPr>
      <w:r>
        <w:rPr>
          <w:color w:val="000000" w:themeColor="text1"/>
          <w:lang w:val="en-US"/>
        </w:rPr>
        <w:tab/>
      </w:r>
      <w:r w:rsidR="004F5A09" w:rsidRPr="00BA3066">
        <w:rPr>
          <w:color w:val="000000" w:themeColor="text1"/>
          <w:lang w:val="en-US"/>
        </w:rPr>
        <w:t>Three key metrics were employed to assess the model’s performance:</w:t>
      </w:r>
    </w:p>
    <w:p w14:paraId="5609B61D" w14:textId="77777777" w:rsidR="004F5A09" w:rsidRPr="00555028" w:rsidRDefault="004F5A09" w:rsidP="005A1147">
      <w:pPr>
        <w:pStyle w:val="ListParagraph"/>
        <w:numPr>
          <w:ilvl w:val="0"/>
          <w:numId w:val="37"/>
        </w:numPr>
        <w:jc w:val="both"/>
        <w:rPr>
          <w:color w:val="000000" w:themeColor="text1"/>
        </w:rPr>
      </w:pPr>
      <w:r w:rsidRPr="00555028">
        <w:rPr>
          <w:color w:val="000000" w:themeColor="text1"/>
        </w:rPr>
        <w:t>Mean Absolute Percentage Error (MAPE): Representing accuracy as a percentage, MAPE was particularly useful for comparing performance across different datasets or models.</w:t>
      </w:r>
    </w:p>
    <w:p w14:paraId="03AE4A22" w14:textId="47233B02" w:rsidR="00AF6A05" w:rsidRDefault="00AF6A05" w:rsidP="00334DE2">
      <w:pPr>
        <w:pStyle w:val="ListParagraph"/>
        <w:numPr>
          <w:ilvl w:val="0"/>
          <w:numId w:val="37"/>
        </w:numPr>
        <w:jc w:val="both"/>
        <w:rPr>
          <w:color w:val="000000" w:themeColor="text1"/>
        </w:rPr>
      </w:pPr>
      <w:r w:rsidRPr="00AF6A05">
        <w:rPr>
          <w:color w:val="000000" w:themeColor="text1"/>
        </w:rPr>
        <w:t>Root Mean Square Error (RMSE): This metric evaluated the model's accuracy by determining the average magnitude of the differences between predicted and actual values.</w:t>
      </w:r>
    </w:p>
    <w:p w14:paraId="64B91827" w14:textId="5999FDE6" w:rsidR="00FF4943" w:rsidRPr="00AF6A05" w:rsidRDefault="00FF4943" w:rsidP="00334DE2">
      <w:pPr>
        <w:pStyle w:val="ListParagraph"/>
        <w:numPr>
          <w:ilvl w:val="0"/>
          <w:numId w:val="37"/>
        </w:numPr>
        <w:jc w:val="both"/>
        <w:rPr>
          <w:color w:val="000000" w:themeColor="text1"/>
        </w:rPr>
      </w:pPr>
      <w:r w:rsidRPr="00AF6A05">
        <w:rPr>
          <w:color w:val="000000" w:themeColor="text1"/>
        </w:rPr>
        <w:t xml:space="preserve"> Mean Absolute Error (MAE): MAE calculated the average size of errors in a series of predictions without taking direction into account.</w:t>
      </w:r>
    </w:p>
    <w:p w14:paraId="046E380C" w14:textId="77777777" w:rsidR="00FF4943" w:rsidRPr="00555028" w:rsidRDefault="00FF4943" w:rsidP="005A1147">
      <w:pPr>
        <w:pStyle w:val="ListParagraph"/>
        <w:ind w:left="1440"/>
        <w:jc w:val="both"/>
        <w:rPr>
          <w:color w:val="000000" w:themeColor="text1"/>
        </w:rPr>
      </w:pPr>
    </w:p>
    <w:p w14:paraId="4D9C55EB" w14:textId="79A3CF9E" w:rsidR="004F5A09" w:rsidRPr="00555028" w:rsidRDefault="004F5A09" w:rsidP="003854EC">
      <w:pPr>
        <w:pStyle w:val="Heading4"/>
        <w:rPr>
          <w:color w:val="000000" w:themeColor="text1"/>
        </w:rPr>
      </w:pPr>
      <w:r w:rsidRPr="00555028">
        <w:rPr>
          <w:color w:val="000000" w:themeColor="text1"/>
        </w:rPr>
        <w:t xml:space="preserve"> Hyperparameter Tuning and Analysi</w:t>
      </w:r>
      <w:r w:rsidR="00F10FF1">
        <w:rPr>
          <w:color w:val="000000" w:themeColor="text1"/>
        </w:rPr>
        <w:t>s:</w:t>
      </w:r>
    </w:p>
    <w:p w14:paraId="6E5A6F83" w14:textId="037CC9D7" w:rsidR="006C6B33" w:rsidRPr="00F10FF1" w:rsidRDefault="00F10FF1" w:rsidP="003246D9">
      <w:pPr>
        <w:pStyle w:val="BodyText"/>
        <w:ind w:left="288" w:firstLine="0"/>
        <w:rPr>
          <w:color w:val="000000" w:themeColor="text1"/>
          <w:lang w:val="en-US"/>
        </w:rPr>
      </w:pPr>
      <w:r>
        <w:rPr>
          <w:color w:val="000000" w:themeColor="text1"/>
          <w:lang w:val="en-US"/>
        </w:rPr>
        <w:tab/>
      </w:r>
      <w:r w:rsidR="004F5A09" w:rsidRPr="00F10FF1">
        <w:rPr>
          <w:color w:val="000000" w:themeColor="text1"/>
          <w:lang w:val="en-US"/>
        </w:rPr>
        <w:t>The model’s performance was evaluated under varying conditions by adjusting hyperparameters such as the number of hidden units, learning rate, and epochs. The impact of these hyperparameters on the model’s accuracy was visually represented through a series of plots, facilitating an in-depth analysis of the model’s behavior and effectiveness.</w:t>
      </w:r>
    </w:p>
    <w:p w14:paraId="04ACA66E" w14:textId="77777777" w:rsidR="006C6B33" w:rsidRPr="00555028" w:rsidRDefault="006C6B33" w:rsidP="006C6B33">
      <w:pPr>
        <w:jc w:val="both"/>
        <w:rPr>
          <w:color w:val="000000" w:themeColor="text1"/>
        </w:rPr>
      </w:pPr>
    </w:p>
    <w:p w14:paraId="459D258F" w14:textId="47DAF0A1" w:rsidR="006C6B33" w:rsidRDefault="006C6B33" w:rsidP="006C6B33">
      <w:pPr>
        <w:ind w:left="900" w:firstLine="540"/>
        <w:jc w:val="both"/>
        <w:rPr>
          <w:color w:val="000000" w:themeColor="text1"/>
        </w:rPr>
      </w:pPr>
      <w:r w:rsidRPr="00555028">
        <w:rPr>
          <w:color w:val="000000" w:themeColor="text1"/>
        </w:rPr>
        <w:t>V</w:t>
      </w:r>
      <w:r w:rsidR="00F10FF1">
        <w:rPr>
          <w:color w:val="000000" w:themeColor="text1"/>
        </w:rPr>
        <w:t>.</w:t>
      </w:r>
      <w:r w:rsidRPr="00555028">
        <w:rPr>
          <w:color w:val="000000" w:themeColor="text1"/>
        </w:rPr>
        <w:t xml:space="preserve">    R</w:t>
      </w:r>
      <w:r w:rsidRPr="002D6DAD">
        <w:rPr>
          <w:smallCaps/>
          <w:noProof/>
          <w:color w:val="000000" w:themeColor="text1"/>
        </w:rPr>
        <w:t>ESULTS</w:t>
      </w:r>
    </w:p>
    <w:p w14:paraId="37242AB1" w14:textId="77777777" w:rsidR="00BA3066" w:rsidRPr="00555028" w:rsidRDefault="00BA3066" w:rsidP="006C6B33">
      <w:pPr>
        <w:ind w:left="900" w:firstLine="540"/>
        <w:jc w:val="both"/>
        <w:rPr>
          <w:color w:val="000000" w:themeColor="text1"/>
        </w:rPr>
      </w:pPr>
    </w:p>
    <w:p w14:paraId="1424D7CA" w14:textId="6CC63CDF" w:rsidR="003711AA" w:rsidRPr="00871579" w:rsidRDefault="001A371E" w:rsidP="00871579">
      <w:pPr>
        <w:pStyle w:val="BodyText"/>
        <w:ind w:left="288" w:firstLine="0"/>
        <w:rPr>
          <w:color w:val="000000" w:themeColor="text1"/>
          <w:lang w:val="en-US"/>
        </w:rPr>
      </w:pPr>
      <w:r w:rsidRPr="00871579">
        <w:rPr>
          <w:color w:val="000000" w:themeColor="text1"/>
          <w:lang w:val="en-US"/>
        </w:rPr>
        <w:t>The analysis presented in Figures 1-6 illustrates various performance metrics for the model under study. Figure 1 depicts the close price of a given asset over time,</w:t>
      </w:r>
      <w:r w:rsidR="00624F80" w:rsidRPr="00871579">
        <w:rPr>
          <w:color w:val="000000" w:themeColor="text1"/>
          <w:lang w:val="en-US"/>
        </w:rPr>
        <w:t xml:space="preserve"> which correlates with findings from recent studies [1], [7].</w:t>
      </w:r>
      <w:r w:rsidRPr="00871579">
        <w:rPr>
          <w:color w:val="000000" w:themeColor="text1"/>
          <w:lang w:val="en-US"/>
        </w:rPr>
        <w:t xml:space="preserve"> where a significant peak is observed in early 2021 before a subsequent decline. The volatility in the market is evident, with notable fluctuations occurring throughout the observed period</w:t>
      </w:r>
      <w:r w:rsidR="00624F80" w:rsidRPr="00871579">
        <w:rPr>
          <w:color w:val="000000" w:themeColor="text1"/>
          <w:lang w:val="en-US"/>
        </w:rPr>
        <w:t>.</w:t>
      </w:r>
    </w:p>
    <w:p w14:paraId="7064A33E" w14:textId="77777777" w:rsidR="003711AA" w:rsidRPr="00871579" w:rsidRDefault="003711AA" w:rsidP="00871579">
      <w:pPr>
        <w:pStyle w:val="BodyText"/>
        <w:ind w:left="288" w:firstLine="0"/>
        <w:rPr>
          <w:color w:val="000000" w:themeColor="text1"/>
          <w:lang w:val="en-US"/>
        </w:rPr>
      </w:pPr>
    </w:p>
    <w:p w14:paraId="65BE9A99" w14:textId="4850EEA0" w:rsidR="003711AA" w:rsidRPr="00555028" w:rsidRDefault="004B6FE4" w:rsidP="001A371E">
      <w:pPr>
        <w:jc w:val="both"/>
        <w:rPr>
          <w:color w:val="000000" w:themeColor="text1"/>
        </w:rPr>
      </w:pPr>
      <w:r w:rsidRPr="00555028">
        <w:rPr>
          <w:noProof/>
          <w:color w:val="000000" w:themeColor="text1"/>
        </w:rPr>
        <w:lastRenderedPageBreak/>
        <w:drawing>
          <wp:inline distT="0" distB="0" distL="0" distR="0" wp14:anchorId="63DF3E46" wp14:editId="7A06F7A3">
            <wp:extent cx="3067380" cy="1868556"/>
            <wp:effectExtent l="0" t="0" r="0" b="0"/>
            <wp:docPr id="224163709" name="Picture 3" descr="A diagram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63709" name="Picture 3" descr="A diagram of a bar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0163" cy="1894618"/>
                    </a:xfrm>
                    <a:prstGeom prst="rect">
                      <a:avLst/>
                    </a:prstGeom>
                  </pic:spPr>
                </pic:pic>
              </a:graphicData>
            </a:graphic>
          </wp:inline>
        </w:drawing>
      </w:r>
    </w:p>
    <w:p w14:paraId="6003F60D" w14:textId="793A9CD4" w:rsidR="004B6FE4" w:rsidRPr="00555028" w:rsidRDefault="004B6FE4" w:rsidP="001A371E">
      <w:pPr>
        <w:jc w:val="both"/>
        <w:rPr>
          <w:color w:val="000000" w:themeColor="text1"/>
        </w:rPr>
      </w:pPr>
      <w:r w:rsidRPr="00555028">
        <w:rPr>
          <w:color w:val="000000" w:themeColor="text1"/>
        </w:rPr>
        <w:tab/>
        <w:t>Fig.2. Hidden units vs Test RMSE</w:t>
      </w:r>
    </w:p>
    <w:p w14:paraId="6261D3D6" w14:textId="4E641A84" w:rsidR="001A371E" w:rsidRPr="00555028" w:rsidRDefault="004B6FE4" w:rsidP="001A371E">
      <w:pPr>
        <w:jc w:val="both"/>
        <w:rPr>
          <w:color w:val="000000" w:themeColor="text1"/>
        </w:rPr>
      </w:pPr>
      <w:r w:rsidRPr="00555028">
        <w:rPr>
          <w:color w:val="000000" w:themeColor="text1"/>
        </w:rPr>
        <w:tab/>
      </w:r>
    </w:p>
    <w:p w14:paraId="5E08ADEE" w14:textId="77777777" w:rsidR="001A371E" w:rsidRPr="00555028" w:rsidRDefault="001A371E" w:rsidP="00386207">
      <w:pPr>
        <w:pStyle w:val="BodyText"/>
        <w:ind w:firstLine="0"/>
        <w:rPr>
          <w:color w:val="000000" w:themeColor="text1"/>
        </w:rPr>
      </w:pPr>
      <w:r w:rsidRPr="00555028">
        <w:rPr>
          <w:color w:val="000000" w:themeColor="text1"/>
        </w:rPr>
        <w:t>Figure 2 examines the effect of different numbers of hidden units in a neural network on the Test Root Mean Square Error (RMSE). It is observed that increasing the number of hidden units from 10 to 20 reduces the median test RMSE, while further increase to 30 hidden units does not lead to a significant change.</w:t>
      </w:r>
    </w:p>
    <w:p w14:paraId="37CEF0CE" w14:textId="77777777" w:rsidR="003711AA" w:rsidRPr="00555028" w:rsidRDefault="003711AA" w:rsidP="001A371E">
      <w:pPr>
        <w:jc w:val="both"/>
        <w:rPr>
          <w:color w:val="000000" w:themeColor="text1"/>
        </w:rPr>
      </w:pPr>
    </w:p>
    <w:p w14:paraId="5A18C245" w14:textId="0C1A1BDE" w:rsidR="003711AA" w:rsidRPr="00555028" w:rsidRDefault="003711AA" w:rsidP="003711AA">
      <w:pPr>
        <w:jc w:val="both"/>
        <w:rPr>
          <w:color w:val="000000" w:themeColor="text1"/>
        </w:rPr>
      </w:pPr>
      <w:r w:rsidRPr="00555028">
        <w:rPr>
          <w:noProof/>
          <w:color w:val="000000" w:themeColor="text1"/>
        </w:rPr>
        <w:drawing>
          <wp:inline distT="0" distB="0" distL="0" distR="0" wp14:anchorId="2A88285D" wp14:editId="47DF436B">
            <wp:extent cx="3067715" cy="1484985"/>
            <wp:effectExtent l="0" t="0" r="0" b="1270"/>
            <wp:docPr id="2126270124"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70124" name="Picture 2" descr="A graph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2297" cy="1501725"/>
                    </a:xfrm>
                    <a:prstGeom prst="rect">
                      <a:avLst/>
                    </a:prstGeom>
                  </pic:spPr>
                </pic:pic>
              </a:graphicData>
            </a:graphic>
          </wp:inline>
        </w:drawing>
      </w:r>
    </w:p>
    <w:p w14:paraId="4CE6C172" w14:textId="34D4857A" w:rsidR="003711AA" w:rsidRPr="00555028" w:rsidRDefault="003711AA" w:rsidP="003711AA">
      <w:pPr>
        <w:jc w:val="both"/>
        <w:rPr>
          <w:color w:val="000000" w:themeColor="text1"/>
        </w:rPr>
      </w:pPr>
      <w:r w:rsidRPr="00555028">
        <w:rPr>
          <w:color w:val="000000" w:themeColor="text1"/>
        </w:rPr>
        <w:tab/>
        <w:t>Fig</w:t>
      </w:r>
      <w:r w:rsidR="004B6FE4" w:rsidRPr="00555028">
        <w:rPr>
          <w:color w:val="000000" w:themeColor="text1"/>
        </w:rPr>
        <w:t>.</w:t>
      </w:r>
      <w:r w:rsidRPr="00555028">
        <w:rPr>
          <w:color w:val="000000" w:themeColor="text1"/>
        </w:rPr>
        <w:t xml:space="preserve"> 3</w:t>
      </w:r>
      <w:r w:rsidR="004B6FE4" w:rsidRPr="00555028">
        <w:rPr>
          <w:color w:val="000000" w:themeColor="text1"/>
        </w:rPr>
        <w:t>.</w:t>
      </w:r>
      <w:r w:rsidRPr="00555028">
        <w:rPr>
          <w:color w:val="000000" w:themeColor="text1"/>
        </w:rPr>
        <w:t xml:space="preserve"> RMSE Train Vs Test</w:t>
      </w:r>
    </w:p>
    <w:p w14:paraId="0E05609A" w14:textId="77777777" w:rsidR="001A371E" w:rsidRPr="00555028" w:rsidRDefault="001A371E" w:rsidP="001A371E">
      <w:pPr>
        <w:jc w:val="both"/>
        <w:rPr>
          <w:color w:val="000000" w:themeColor="text1"/>
        </w:rPr>
      </w:pPr>
    </w:p>
    <w:p w14:paraId="7F579EF3" w14:textId="77777777" w:rsidR="001A371E" w:rsidRPr="00555028" w:rsidRDefault="001A371E" w:rsidP="003D5E1E">
      <w:pPr>
        <w:pStyle w:val="BodyText"/>
        <w:ind w:firstLine="0"/>
        <w:rPr>
          <w:color w:val="000000" w:themeColor="text1"/>
        </w:rPr>
      </w:pPr>
      <w:r w:rsidRPr="00555028">
        <w:rPr>
          <w:color w:val="000000" w:themeColor="text1"/>
        </w:rPr>
        <w:t>In Figure 3, we observe the RMSE analysis across different epochs for both training and test datasets. The training data RMSE remains consistently lower than the test data RMSE, indicating a possible overfitting scenario as the model learns.</w:t>
      </w:r>
    </w:p>
    <w:p w14:paraId="5F79DA85" w14:textId="77777777" w:rsidR="001A371E" w:rsidRPr="00555028" w:rsidRDefault="001A371E" w:rsidP="001A371E">
      <w:pPr>
        <w:jc w:val="both"/>
        <w:rPr>
          <w:color w:val="000000" w:themeColor="text1"/>
        </w:rPr>
      </w:pPr>
    </w:p>
    <w:p w14:paraId="259A918B" w14:textId="46E6772F" w:rsidR="004B6FE4" w:rsidRPr="00555028" w:rsidRDefault="004B6FE4" w:rsidP="001A371E">
      <w:pPr>
        <w:jc w:val="both"/>
        <w:rPr>
          <w:color w:val="000000" w:themeColor="text1"/>
        </w:rPr>
      </w:pPr>
      <w:r w:rsidRPr="00555028">
        <w:rPr>
          <w:noProof/>
          <w:color w:val="000000" w:themeColor="text1"/>
        </w:rPr>
        <w:drawing>
          <wp:inline distT="0" distB="0" distL="0" distR="0" wp14:anchorId="12771FB1" wp14:editId="5D63458F">
            <wp:extent cx="3089910" cy="1521562"/>
            <wp:effectExtent l="0" t="0" r="0" b="2540"/>
            <wp:docPr id="1824515806"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15806" name="Picture 4" descr="A screen 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8450" cy="1525767"/>
                    </a:xfrm>
                    <a:prstGeom prst="rect">
                      <a:avLst/>
                    </a:prstGeom>
                  </pic:spPr>
                </pic:pic>
              </a:graphicData>
            </a:graphic>
          </wp:inline>
        </w:drawing>
      </w:r>
    </w:p>
    <w:p w14:paraId="7BF9CAF0" w14:textId="65F7FE72" w:rsidR="004B6FE4" w:rsidRDefault="004B6FE4" w:rsidP="001A371E">
      <w:pPr>
        <w:jc w:val="both"/>
        <w:rPr>
          <w:color w:val="000000" w:themeColor="text1"/>
        </w:rPr>
      </w:pPr>
      <w:r w:rsidRPr="00555028">
        <w:rPr>
          <w:color w:val="000000" w:themeColor="text1"/>
        </w:rPr>
        <w:tab/>
        <w:t>Fig .4. Learning Rate vs Test RMSE</w:t>
      </w:r>
    </w:p>
    <w:p w14:paraId="104DB48A" w14:textId="77777777" w:rsidR="003D5E1E" w:rsidRPr="00555028" w:rsidRDefault="003D5E1E" w:rsidP="001A371E">
      <w:pPr>
        <w:jc w:val="both"/>
        <w:rPr>
          <w:color w:val="000000" w:themeColor="text1"/>
        </w:rPr>
      </w:pPr>
    </w:p>
    <w:p w14:paraId="60C0FF19" w14:textId="77777777" w:rsidR="001A371E" w:rsidRPr="00555028" w:rsidRDefault="001A371E" w:rsidP="003D5E1E">
      <w:pPr>
        <w:pStyle w:val="BodyText"/>
        <w:ind w:firstLine="0"/>
        <w:rPr>
          <w:color w:val="000000" w:themeColor="text1"/>
        </w:rPr>
      </w:pPr>
      <w:r w:rsidRPr="00555028">
        <w:rPr>
          <w:color w:val="000000" w:themeColor="text1"/>
        </w:rPr>
        <w:t>The impact of the learning rate on test RMSE is visualized in Figure 4. Different shades represent the number of hidden units. This scatter plot indicates that a lower learning rate, coupled with an increased number of hidden units, tends to result in a lower RMSE.</w:t>
      </w:r>
    </w:p>
    <w:p w14:paraId="3265A9B7" w14:textId="77777777" w:rsidR="004B6FE4" w:rsidRPr="00555028" w:rsidRDefault="004B6FE4" w:rsidP="001A371E">
      <w:pPr>
        <w:jc w:val="both"/>
        <w:rPr>
          <w:color w:val="000000" w:themeColor="text1"/>
        </w:rPr>
      </w:pPr>
    </w:p>
    <w:p w14:paraId="275F555D" w14:textId="20798588" w:rsidR="004B6FE4" w:rsidRPr="00555028" w:rsidRDefault="004B6FE4" w:rsidP="001A371E">
      <w:pPr>
        <w:jc w:val="both"/>
        <w:rPr>
          <w:color w:val="000000" w:themeColor="text1"/>
        </w:rPr>
      </w:pPr>
      <w:r w:rsidRPr="00555028">
        <w:rPr>
          <w:noProof/>
          <w:color w:val="000000" w:themeColor="text1"/>
        </w:rPr>
        <w:drawing>
          <wp:inline distT="0" distB="0" distL="0" distR="0" wp14:anchorId="71046A0A" wp14:editId="35595833">
            <wp:extent cx="2971871" cy="1557655"/>
            <wp:effectExtent l="0" t="0" r="0" b="4445"/>
            <wp:docPr id="1620134578"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34578" name="Picture 5" descr="A graph of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2009" cy="1589176"/>
                    </a:xfrm>
                    <a:prstGeom prst="rect">
                      <a:avLst/>
                    </a:prstGeom>
                  </pic:spPr>
                </pic:pic>
              </a:graphicData>
            </a:graphic>
          </wp:inline>
        </w:drawing>
      </w:r>
    </w:p>
    <w:p w14:paraId="4B48DDED" w14:textId="12ECE0BD" w:rsidR="004B6FE4" w:rsidRPr="00555028" w:rsidRDefault="004B6FE4" w:rsidP="001A371E">
      <w:pPr>
        <w:jc w:val="both"/>
        <w:rPr>
          <w:color w:val="000000" w:themeColor="text1"/>
        </w:rPr>
      </w:pPr>
      <w:r w:rsidRPr="00555028">
        <w:rPr>
          <w:color w:val="000000" w:themeColor="text1"/>
        </w:rPr>
        <w:tab/>
        <w:t>Fig. 5.  MAPE Train Vs Test</w:t>
      </w:r>
    </w:p>
    <w:p w14:paraId="670759AA" w14:textId="77777777" w:rsidR="001A371E" w:rsidRPr="00555028" w:rsidRDefault="001A371E" w:rsidP="001A371E">
      <w:pPr>
        <w:jc w:val="both"/>
        <w:rPr>
          <w:color w:val="000000" w:themeColor="text1"/>
        </w:rPr>
      </w:pPr>
    </w:p>
    <w:p w14:paraId="2007CB11" w14:textId="31D4341C" w:rsidR="001A371E" w:rsidRPr="003D5E1E" w:rsidRDefault="001A371E" w:rsidP="003D5E1E">
      <w:pPr>
        <w:pStyle w:val="BodyText"/>
        <w:ind w:left="288" w:firstLine="0"/>
        <w:rPr>
          <w:color w:val="000000" w:themeColor="text1"/>
          <w:lang w:val="en-US"/>
        </w:rPr>
      </w:pPr>
      <w:r w:rsidRPr="003D5E1E">
        <w:rPr>
          <w:color w:val="000000" w:themeColor="text1"/>
          <w:lang w:val="en-US"/>
        </w:rPr>
        <w:t xml:space="preserve">Figure 5 </w:t>
      </w:r>
      <w:r w:rsidR="00DD5F8C">
        <w:rPr>
          <w:color w:val="000000" w:themeColor="text1"/>
          <w:lang w:val="en-US"/>
        </w:rPr>
        <w:t>shows us</w:t>
      </w:r>
      <w:r w:rsidRPr="003D5E1E">
        <w:rPr>
          <w:color w:val="000000" w:themeColor="text1"/>
          <w:lang w:val="en-US"/>
        </w:rPr>
        <w:t xml:space="preserve"> the Mean Absolute Percentage Error (MAPE) across epochs for both training and test datasets. The test data MAPE decreases as the number of epochs increases, suggesting an improvement in the prediction accuracy over time.</w:t>
      </w:r>
    </w:p>
    <w:p w14:paraId="70E23439" w14:textId="77777777" w:rsidR="004B6FE4" w:rsidRPr="00555028" w:rsidRDefault="004B6FE4" w:rsidP="001A371E">
      <w:pPr>
        <w:jc w:val="both"/>
        <w:rPr>
          <w:color w:val="000000" w:themeColor="text1"/>
        </w:rPr>
      </w:pPr>
    </w:p>
    <w:p w14:paraId="124FB477" w14:textId="0143D4CD" w:rsidR="004B6FE4" w:rsidRPr="00555028" w:rsidRDefault="004B6FE4" w:rsidP="00637007">
      <w:pPr>
        <w:rPr>
          <w:color w:val="000000" w:themeColor="text1"/>
        </w:rPr>
      </w:pPr>
      <w:r w:rsidRPr="00555028">
        <w:rPr>
          <w:noProof/>
          <w:color w:val="000000" w:themeColor="text1"/>
        </w:rPr>
        <w:drawing>
          <wp:inline distT="0" distB="0" distL="0" distR="0" wp14:anchorId="22477439" wp14:editId="403110AB">
            <wp:extent cx="2855626" cy="1643266"/>
            <wp:effectExtent l="0" t="0" r="1905" b="0"/>
            <wp:docPr id="907015191"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15191" name="Picture 6" descr="A graph of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1374" cy="1658083"/>
                    </a:xfrm>
                    <a:prstGeom prst="rect">
                      <a:avLst/>
                    </a:prstGeom>
                  </pic:spPr>
                </pic:pic>
              </a:graphicData>
            </a:graphic>
          </wp:inline>
        </w:drawing>
      </w:r>
    </w:p>
    <w:p w14:paraId="7B4D2031" w14:textId="218401AC" w:rsidR="004B6FE4" w:rsidRPr="00555028" w:rsidRDefault="004B6FE4" w:rsidP="001A371E">
      <w:pPr>
        <w:jc w:val="both"/>
        <w:rPr>
          <w:color w:val="000000" w:themeColor="text1"/>
        </w:rPr>
      </w:pPr>
      <w:r w:rsidRPr="00555028">
        <w:rPr>
          <w:color w:val="000000" w:themeColor="text1"/>
        </w:rPr>
        <w:tab/>
        <w:t>Fig. 6. MAE Train vs Test</w:t>
      </w:r>
    </w:p>
    <w:p w14:paraId="66060BC3" w14:textId="77777777" w:rsidR="001A371E" w:rsidRPr="00555028" w:rsidRDefault="001A371E" w:rsidP="001A371E">
      <w:pPr>
        <w:jc w:val="both"/>
        <w:rPr>
          <w:color w:val="000000" w:themeColor="text1"/>
        </w:rPr>
      </w:pPr>
    </w:p>
    <w:p w14:paraId="10FE27B6" w14:textId="77777777" w:rsidR="001A371E" w:rsidRPr="00335ABE" w:rsidRDefault="001A371E" w:rsidP="00335ABE">
      <w:pPr>
        <w:pStyle w:val="BodyText"/>
        <w:ind w:left="288" w:firstLine="0"/>
        <w:rPr>
          <w:color w:val="000000" w:themeColor="text1"/>
          <w:lang w:val="en-US"/>
        </w:rPr>
      </w:pPr>
      <w:r w:rsidRPr="00335ABE">
        <w:rPr>
          <w:color w:val="000000" w:themeColor="text1"/>
          <w:lang w:val="en-US"/>
        </w:rPr>
        <w:t>Lastly, Figure 6 showcases the Mean Absolute Error (MAE) analysis over epochs. Similar to the MAPE results, the test data MAE decreases as the model is exposed to more epochs, which could imply a better model performance over the training period.</w:t>
      </w:r>
    </w:p>
    <w:p w14:paraId="01462BDD" w14:textId="77777777" w:rsidR="001A371E" w:rsidRPr="00555028" w:rsidRDefault="001A371E" w:rsidP="001A371E">
      <w:pPr>
        <w:jc w:val="both"/>
        <w:rPr>
          <w:color w:val="000000" w:themeColor="text1"/>
        </w:rPr>
      </w:pPr>
    </w:p>
    <w:p w14:paraId="16AB706E" w14:textId="7C0D8058" w:rsidR="006C6B33" w:rsidRPr="00335ABE" w:rsidRDefault="001A371E" w:rsidP="00335ABE">
      <w:pPr>
        <w:pStyle w:val="BodyText"/>
        <w:ind w:left="288" w:firstLine="0"/>
        <w:rPr>
          <w:color w:val="000000" w:themeColor="text1"/>
          <w:lang w:val="en-US"/>
        </w:rPr>
      </w:pPr>
      <w:r w:rsidRPr="00335ABE">
        <w:rPr>
          <w:color w:val="000000" w:themeColor="text1"/>
          <w:lang w:val="en-US"/>
        </w:rPr>
        <w:t>These results collectively suggest that the model's performance is sensitive to the number of hidden units and the learning rate. It also indicates that while the model can improve over time with more training, there is a potential risk of overfitting, as evidenced by the discrepancies between the training and test error metrics.</w:t>
      </w:r>
    </w:p>
    <w:p w14:paraId="5A512B26" w14:textId="77777777" w:rsidR="004518BB" w:rsidRPr="00555028" w:rsidRDefault="004518BB" w:rsidP="001A371E">
      <w:pPr>
        <w:jc w:val="both"/>
        <w:rPr>
          <w:color w:val="000000" w:themeColor="text1"/>
        </w:rPr>
      </w:pPr>
    </w:p>
    <w:tbl>
      <w:tblPr>
        <w:tblStyle w:val="TableGrid"/>
        <w:tblW w:w="0" w:type="dxa"/>
        <w:tblLook w:val="04A0" w:firstRow="1" w:lastRow="0" w:firstColumn="1" w:lastColumn="0" w:noHBand="0" w:noVBand="1"/>
      </w:tblPr>
      <w:tblGrid>
        <w:gridCol w:w="2428"/>
        <w:gridCol w:w="2428"/>
      </w:tblGrid>
      <w:tr w:rsidR="004518BB" w:rsidRPr="00555028" w14:paraId="316A23E4" w14:textId="77777777" w:rsidTr="004518BB">
        <w:tc>
          <w:tcPr>
            <w:tcW w:w="2428" w:type="dxa"/>
          </w:tcPr>
          <w:p w14:paraId="3BE2390D" w14:textId="77777777" w:rsidR="004518BB" w:rsidRPr="00641EBB" w:rsidRDefault="004518BB" w:rsidP="004E5291">
            <w:pPr>
              <w:jc w:val="both"/>
              <w:rPr>
                <w:b/>
                <w:bCs/>
                <w:color w:val="000000" w:themeColor="text1"/>
              </w:rPr>
            </w:pPr>
            <w:r w:rsidRPr="00641EBB">
              <w:rPr>
                <w:b/>
                <w:bCs/>
                <w:color w:val="000000" w:themeColor="text1"/>
              </w:rPr>
              <w:t>Parameter</w:t>
            </w:r>
          </w:p>
        </w:tc>
        <w:tc>
          <w:tcPr>
            <w:tcW w:w="2428" w:type="dxa"/>
          </w:tcPr>
          <w:p w14:paraId="70B38109" w14:textId="77777777" w:rsidR="004518BB" w:rsidRPr="00641EBB" w:rsidRDefault="004518BB" w:rsidP="004E5291">
            <w:pPr>
              <w:jc w:val="both"/>
              <w:rPr>
                <w:b/>
                <w:bCs/>
                <w:color w:val="000000" w:themeColor="text1"/>
              </w:rPr>
            </w:pPr>
            <w:r w:rsidRPr="00641EBB">
              <w:rPr>
                <w:b/>
                <w:bCs/>
                <w:color w:val="000000" w:themeColor="text1"/>
              </w:rPr>
              <w:t>Value</w:t>
            </w:r>
          </w:p>
        </w:tc>
      </w:tr>
      <w:tr w:rsidR="004518BB" w:rsidRPr="00555028" w14:paraId="15E28B92" w14:textId="77777777" w:rsidTr="004518BB">
        <w:tc>
          <w:tcPr>
            <w:tcW w:w="2428" w:type="dxa"/>
          </w:tcPr>
          <w:p w14:paraId="4FEFB1C7" w14:textId="77777777" w:rsidR="004518BB" w:rsidRPr="00555028" w:rsidRDefault="004518BB" w:rsidP="004E5291">
            <w:pPr>
              <w:jc w:val="both"/>
              <w:rPr>
                <w:color w:val="000000" w:themeColor="text1"/>
              </w:rPr>
            </w:pPr>
            <w:r w:rsidRPr="00555028">
              <w:rPr>
                <w:color w:val="000000" w:themeColor="text1"/>
              </w:rPr>
              <w:t>Hidden Units</w:t>
            </w:r>
          </w:p>
        </w:tc>
        <w:tc>
          <w:tcPr>
            <w:tcW w:w="2428" w:type="dxa"/>
          </w:tcPr>
          <w:p w14:paraId="3983F1DD" w14:textId="77777777" w:rsidR="004518BB" w:rsidRPr="00555028" w:rsidRDefault="004518BB" w:rsidP="004E5291">
            <w:pPr>
              <w:jc w:val="both"/>
              <w:rPr>
                <w:color w:val="000000" w:themeColor="text1"/>
              </w:rPr>
            </w:pPr>
            <w:r w:rsidRPr="00555028">
              <w:rPr>
                <w:color w:val="000000" w:themeColor="text1"/>
              </w:rPr>
              <w:t>30.0</w:t>
            </w:r>
          </w:p>
        </w:tc>
      </w:tr>
      <w:tr w:rsidR="004518BB" w:rsidRPr="00555028" w14:paraId="109DC6AB" w14:textId="77777777" w:rsidTr="004518BB">
        <w:tc>
          <w:tcPr>
            <w:tcW w:w="2428" w:type="dxa"/>
          </w:tcPr>
          <w:p w14:paraId="2F11232D" w14:textId="77777777" w:rsidR="004518BB" w:rsidRPr="00555028" w:rsidRDefault="004518BB" w:rsidP="004E5291">
            <w:pPr>
              <w:jc w:val="both"/>
              <w:rPr>
                <w:color w:val="000000" w:themeColor="text1"/>
              </w:rPr>
            </w:pPr>
            <w:r w:rsidRPr="00555028">
              <w:rPr>
                <w:color w:val="000000" w:themeColor="text1"/>
              </w:rPr>
              <w:t>Learning Rate</w:t>
            </w:r>
          </w:p>
        </w:tc>
        <w:tc>
          <w:tcPr>
            <w:tcW w:w="2428" w:type="dxa"/>
          </w:tcPr>
          <w:p w14:paraId="3F7F4599" w14:textId="77777777" w:rsidR="004518BB" w:rsidRPr="00555028" w:rsidRDefault="004518BB" w:rsidP="004E5291">
            <w:pPr>
              <w:jc w:val="both"/>
              <w:rPr>
                <w:color w:val="000000" w:themeColor="text1"/>
              </w:rPr>
            </w:pPr>
            <w:r w:rsidRPr="00555028">
              <w:rPr>
                <w:color w:val="000000" w:themeColor="text1"/>
              </w:rPr>
              <w:t>0.01</w:t>
            </w:r>
          </w:p>
        </w:tc>
      </w:tr>
      <w:tr w:rsidR="004518BB" w:rsidRPr="00555028" w14:paraId="5DB495A7" w14:textId="77777777" w:rsidTr="004518BB">
        <w:tc>
          <w:tcPr>
            <w:tcW w:w="2428" w:type="dxa"/>
          </w:tcPr>
          <w:p w14:paraId="0FDB378F" w14:textId="77777777" w:rsidR="004518BB" w:rsidRPr="00555028" w:rsidRDefault="004518BB" w:rsidP="004E5291">
            <w:pPr>
              <w:jc w:val="both"/>
              <w:rPr>
                <w:color w:val="000000" w:themeColor="text1"/>
              </w:rPr>
            </w:pPr>
            <w:r w:rsidRPr="00555028">
              <w:rPr>
                <w:color w:val="000000" w:themeColor="text1"/>
              </w:rPr>
              <w:t>Epochs</w:t>
            </w:r>
          </w:p>
        </w:tc>
        <w:tc>
          <w:tcPr>
            <w:tcW w:w="2428" w:type="dxa"/>
          </w:tcPr>
          <w:p w14:paraId="67EF2D95" w14:textId="77777777" w:rsidR="004518BB" w:rsidRPr="00555028" w:rsidRDefault="004518BB" w:rsidP="004E5291">
            <w:pPr>
              <w:jc w:val="both"/>
              <w:rPr>
                <w:color w:val="000000" w:themeColor="text1"/>
              </w:rPr>
            </w:pPr>
            <w:r w:rsidRPr="00555028">
              <w:rPr>
                <w:color w:val="000000" w:themeColor="text1"/>
              </w:rPr>
              <w:t>10.0</w:t>
            </w:r>
          </w:p>
        </w:tc>
      </w:tr>
    </w:tbl>
    <w:p w14:paraId="1BE1E117" w14:textId="6051C5B5" w:rsidR="004518BB" w:rsidRPr="00555028" w:rsidRDefault="004518BB" w:rsidP="004518BB">
      <w:pPr>
        <w:jc w:val="both"/>
        <w:rPr>
          <w:color w:val="000000" w:themeColor="text1"/>
        </w:rPr>
      </w:pPr>
      <w:r w:rsidRPr="00555028">
        <w:rPr>
          <w:color w:val="000000" w:themeColor="text1"/>
        </w:rPr>
        <w:tab/>
        <w:t>Fig.7. Best Parameter Values.</w:t>
      </w:r>
    </w:p>
    <w:p w14:paraId="379CEF72" w14:textId="77777777" w:rsidR="004518BB" w:rsidRPr="00555028" w:rsidRDefault="004518BB" w:rsidP="004518BB">
      <w:pPr>
        <w:jc w:val="both"/>
        <w:rPr>
          <w:color w:val="000000" w:themeColor="text1"/>
        </w:rPr>
      </w:pPr>
    </w:p>
    <w:p w14:paraId="3B8E86A5" w14:textId="77777777" w:rsidR="004518BB" w:rsidRPr="00555028" w:rsidRDefault="004518BB" w:rsidP="004518BB">
      <w:pPr>
        <w:jc w:val="both"/>
        <w:rPr>
          <w:color w:val="000000" w:themeColor="text1"/>
        </w:rPr>
      </w:pPr>
    </w:p>
    <w:tbl>
      <w:tblPr>
        <w:tblStyle w:val="TableGrid"/>
        <w:tblW w:w="0" w:type="dxa"/>
        <w:tblLook w:val="04A0" w:firstRow="1" w:lastRow="0" w:firstColumn="1" w:lastColumn="0" w:noHBand="0" w:noVBand="1"/>
      </w:tblPr>
      <w:tblGrid>
        <w:gridCol w:w="2428"/>
        <w:gridCol w:w="2428"/>
      </w:tblGrid>
      <w:tr w:rsidR="004518BB" w:rsidRPr="00555028" w14:paraId="1EEEDB82" w14:textId="77777777" w:rsidTr="004518BB">
        <w:tc>
          <w:tcPr>
            <w:tcW w:w="2428" w:type="dxa"/>
          </w:tcPr>
          <w:p w14:paraId="1322D0AD" w14:textId="77777777" w:rsidR="004518BB" w:rsidRPr="00641EBB" w:rsidRDefault="004518BB" w:rsidP="008A020B">
            <w:pPr>
              <w:jc w:val="both"/>
              <w:rPr>
                <w:b/>
                <w:bCs/>
                <w:color w:val="000000" w:themeColor="text1"/>
              </w:rPr>
            </w:pPr>
            <w:r w:rsidRPr="00641EBB">
              <w:rPr>
                <w:b/>
                <w:bCs/>
                <w:color w:val="000000" w:themeColor="text1"/>
              </w:rPr>
              <w:t>Metric</w:t>
            </w:r>
          </w:p>
        </w:tc>
        <w:tc>
          <w:tcPr>
            <w:tcW w:w="2428" w:type="dxa"/>
          </w:tcPr>
          <w:p w14:paraId="39AC380B" w14:textId="77777777" w:rsidR="004518BB" w:rsidRPr="00641EBB" w:rsidRDefault="004518BB" w:rsidP="008A020B">
            <w:pPr>
              <w:jc w:val="both"/>
              <w:rPr>
                <w:b/>
                <w:bCs/>
                <w:color w:val="000000" w:themeColor="text1"/>
              </w:rPr>
            </w:pPr>
            <w:r w:rsidRPr="00641EBB">
              <w:rPr>
                <w:b/>
                <w:bCs/>
                <w:color w:val="000000" w:themeColor="text1"/>
              </w:rPr>
              <w:t>Value</w:t>
            </w:r>
          </w:p>
        </w:tc>
      </w:tr>
      <w:tr w:rsidR="004518BB" w:rsidRPr="00555028" w14:paraId="1873FCB8" w14:textId="77777777" w:rsidTr="004518BB">
        <w:tc>
          <w:tcPr>
            <w:tcW w:w="2428" w:type="dxa"/>
          </w:tcPr>
          <w:p w14:paraId="4C67D814" w14:textId="77777777" w:rsidR="004518BB" w:rsidRPr="00555028" w:rsidRDefault="004518BB" w:rsidP="008A020B">
            <w:pPr>
              <w:jc w:val="both"/>
              <w:rPr>
                <w:color w:val="000000" w:themeColor="text1"/>
              </w:rPr>
            </w:pPr>
            <w:r w:rsidRPr="00555028">
              <w:rPr>
                <w:color w:val="000000" w:themeColor="text1"/>
              </w:rPr>
              <w:t>Train RMSE</w:t>
            </w:r>
          </w:p>
        </w:tc>
        <w:tc>
          <w:tcPr>
            <w:tcW w:w="2428" w:type="dxa"/>
          </w:tcPr>
          <w:p w14:paraId="46D9468A" w14:textId="77777777" w:rsidR="004518BB" w:rsidRPr="00555028" w:rsidRDefault="004518BB" w:rsidP="008A020B">
            <w:pPr>
              <w:jc w:val="both"/>
              <w:rPr>
                <w:color w:val="000000" w:themeColor="text1"/>
              </w:rPr>
            </w:pPr>
            <w:r w:rsidRPr="00555028">
              <w:rPr>
                <w:color w:val="000000" w:themeColor="text1"/>
              </w:rPr>
              <w:t>0.328274</w:t>
            </w:r>
          </w:p>
        </w:tc>
      </w:tr>
      <w:tr w:rsidR="004518BB" w:rsidRPr="00555028" w14:paraId="79AAC3B6" w14:textId="77777777" w:rsidTr="004518BB">
        <w:tc>
          <w:tcPr>
            <w:tcW w:w="2428" w:type="dxa"/>
          </w:tcPr>
          <w:p w14:paraId="34B2D77E" w14:textId="77777777" w:rsidR="004518BB" w:rsidRPr="00555028" w:rsidRDefault="004518BB" w:rsidP="008A020B">
            <w:pPr>
              <w:jc w:val="both"/>
              <w:rPr>
                <w:color w:val="000000" w:themeColor="text1"/>
              </w:rPr>
            </w:pPr>
            <w:r w:rsidRPr="00555028">
              <w:rPr>
                <w:color w:val="000000" w:themeColor="text1"/>
              </w:rPr>
              <w:t>Test RMSE</w:t>
            </w:r>
          </w:p>
        </w:tc>
        <w:tc>
          <w:tcPr>
            <w:tcW w:w="2428" w:type="dxa"/>
          </w:tcPr>
          <w:p w14:paraId="4C01BC89" w14:textId="77777777" w:rsidR="004518BB" w:rsidRPr="00555028" w:rsidRDefault="004518BB" w:rsidP="008A020B">
            <w:pPr>
              <w:jc w:val="both"/>
              <w:rPr>
                <w:color w:val="000000" w:themeColor="text1"/>
              </w:rPr>
            </w:pPr>
            <w:r w:rsidRPr="00555028">
              <w:rPr>
                <w:color w:val="000000" w:themeColor="text1"/>
              </w:rPr>
              <w:t>0.039906</w:t>
            </w:r>
          </w:p>
        </w:tc>
      </w:tr>
      <w:tr w:rsidR="004518BB" w:rsidRPr="00555028" w14:paraId="42ABCB55" w14:textId="77777777" w:rsidTr="004518BB">
        <w:tc>
          <w:tcPr>
            <w:tcW w:w="2428" w:type="dxa"/>
          </w:tcPr>
          <w:p w14:paraId="27230532" w14:textId="77777777" w:rsidR="004518BB" w:rsidRPr="00555028" w:rsidRDefault="004518BB" w:rsidP="008A020B">
            <w:pPr>
              <w:jc w:val="both"/>
              <w:rPr>
                <w:color w:val="000000" w:themeColor="text1"/>
              </w:rPr>
            </w:pPr>
            <w:r w:rsidRPr="00555028">
              <w:rPr>
                <w:color w:val="000000" w:themeColor="text1"/>
              </w:rPr>
              <w:t>Train MAE</w:t>
            </w:r>
          </w:p>
        </w:tc>
        <w:tc>
          <w:tcPr>
            <w:tcW w:w="2428" w:type="dxa"/>
          </w:tcPr>
          <w:p w14:paraId="058B0E2F" w14:textId="77777777" w:rsidR="004518BB" w:rsidRPr="00555028" w:rsidRDefault="004518BB" w:rsidP="008A020B">
            <w:pPr>
              <w:jc w:val="both"/>
              <w:rPr>
                <w:color w:val="000000" w:themeColor="text1"/>
              </w:rPr>
            </w:pPr>
            <w:r w:rsidRPr="00555028">
              <w:rPr>
                <w:color w:val="000000" w:themeColor="text1"/>
              </w:rPr>
              <w:t>0.267680</w:t>
            </w:r>
          </w:p>
        </w:tc>
      </w:tr>
      <w:tr w:rsidR="004518BB" w:rsidRPr="00555028" w14:paraId="1823016B" w14:textId="77777777" w:rsidTr="004518BB">
        <w:tc>
          <w:tcPr>
            <w:tcW w:w="2428" w:type="dxa"/>
          </w:tcPr>
          <w:p w14:paraId="53A466CD" w14:textId="77777777" w:rsidR="004518BB" w:rsidRPr="00555028" w:rsidRDefault="004518BB" w:rsidP="008A020B">
            <w:pPr>
              <w:jc w:val="both"/>
              <w:rPr>
                <w:color w:val="000000" w:themeColor="text1"/>
              </w:rPr>
            </w:pPr>
            <w:r w:rsidRPr="00555028">
              <w:rPr>
                <w:color w:val="000000" w:themeColor="text1"/>
              </w:rPr>
              <w:t>Test MAE</w:t>
            </w:r>
          </w:p>
        </w:tc>
        <w:tc>
          <w:tcPr>
            <w:tcW w:w="2428" w:type="dxa"/>
          </w:tcPr>
          <w:p w14:paraId="6508A807" w14:textId="77777777" w:rsidR="004518BB" w:rsidRPr="00555028" w:rsidRDefault="004518BB" w:rsidP="008A020B">
            <w:pPr>
              <w:jc w:val="both"/>
              <w:rPr>
                <w:color w:val="000000" w:themeColor="text1"/>
              </w:rPr>
            </w:pPr>
            <w:r w:rsidRPr="00555028">
              <w:rPr>
                <w:color w:val="000000" w:themeColor="text1"/>
              </w:rPr>
              <w:t>0.030796</w:t>
            </w:r>
          </w:p>
        </w:tc>
      </w:tr>
      <w:tr w:rsidR="004518BB" w:rsidRPr="00555028" w14:paraId="71960704" w14:textId="77777777" w:rsidTr="004518BB">
        <w:tc>
          <w:tcPr>
            <w:tcW w:w="2428" w:type="dxa"/>
          </w:tcPr>
          <w:p w14:paraId="11FA166E" w14:textId="77777777" w:rsidR="004518BB" w:rsidRPr="00555028" w:rsidRDefault="004518BB" w:rsidP="008A020B">
            <w:pPr>
              <w:jc w:val="both"/>
              <w:rPr>
                <w:color w:val="000000" w:themeColor="text1"/>
              </w:rPr>
            </w:pPr>
            <w:r w:rsidRPr="00555028">
              <w:rPr>
                <w:color w:val="000000" w:themeColor="text1"/>
              </w:rPr>
              <w:t>Train MAPE</w:t>
            </w:r>
          </w:p>
        </w:tc>
        <w:tc>
          <w:tcPr>
            <w:tcW w:w="2428" w:type="dxa"/>
          </w:tcPr>
          <w:p w14:paraId="423B220C" w14:textId="77777777" w:rsidR="004518BB" w:rsidRPr="00555028" w:rsidRDefault="004518BB" w:rsidP="008A020B">
            <w:pPr>
              <w:jc w:val="both"/>
              <w:rPr>
                <w:color w:val="000000" w:themeColor="text1"/>
              </w:rPr>
            </w:pPr>
            <w:r w:rsidRPr="00555028">
              <w:rPr>
                <w:color w:val="000000" w:themeColor="text1"/>
              </w:rPr>
              <w:t>85.689025</w:t>
            </w:r>
          </w:p>
        </w:tc>
      </w:tr>
      <w:tr w:rsidR="004518BB" w:rsidRPr="00555028" w14:paraId="786F76EA" w14:textId="77777777" w:rsidTr="004518BB">
        <w:tc>
          <w:tcPr>
            <w:tcW w:w="2428" w:type="dxa"/>
          </w:tcPr>
          <w:p w14:paraId="23980A6F" w14:textId="77777777" w:rsidR="004518BB" w:rsidRPr="00555028" w:rsidRDefault="004518BB" w:rsidP="008A020B">
            <w:pPr>
              <w:jc w:val="both"/>
              <w:rPr>
                <w:color w:val="000000" w:themeColor="text1"/>
              </w:rPr>
            </w:pPr>
            <w:r w:rsidRPr="00555028">
              <w:rPr>
                <w:color w:val="000000" w:themeColor="text1"/>
              </w:rPr>
              <w:t>Test MAPE</w:t>
            </w:r>
          </w:p>
        </w:tc>
        <w:tc>
          <w:tcPr>
            <w:tcW w:w="2428" w:type="dxa"/>
          </w:tcPr>
          <w:p w14:paraId="1AD5000B" w14:textId="77777777" w:rsidR="004518BB" w:rsidRPr="00555028" w:rsidRDefault="004518BB" w:rsidP="008A020B">
            <w:pPr>
              <w:jc w:val="both"/>
              <w:rPr>
                <w:color w:val="000000" w:themeColor="text1"/>
              </w:rPr>
            </w:pPr>
            <w:r w:rsidRPr="00555028">
              <w:rPr>
                <w:color w:val="000000" w:themeColor="text1"/>
              </w:rPr>
              <w:t>53.193157</w:t>
            </w:r>
          </w:p>
        </w:tc>
      </w:tr>
    </w:tbl>
    <w:p w14:paraId="45243FAE" w14:textId="5533EDDA" w:rsidR="004518BB" w:rsidRPr="00555028" w:rsidRDefault="004518BB" w:rsidP="001A371E">
      <w:pPr>
        <w:jc w:val="both"/>
        <w:rPr>
          <w:color w:val="000000" w:themeColor="text1"/>
        </w:rPr>
      </w:pPr>
      <w:r w:rsidRPr="00555028">
        <w:rPr>
          <w:color w:val="000000" w:themeColor="text1"/>
        </w:rPr>
        <w:tab/>
        <w:t>Fig.8. Best Metrics Table</w:t>
      </w:r>
    </w:p>
    <w:p w14:paraId="64DB523E" w14:textId="77777777" w:rsidR="006C66F9" w:rsidRPr="00555028" w:rsidRDefault="006C66F9" w:rsidP="004B6FE4">
      <w:pPr>
        <w:jc w:val="both"/>
        <w:rPr>
          <w:color w:val="000000" w:themeColor="text1"/>
        </w:rPr>
      </w:pPr>
    </w:p>
    <w:p w14:paraId="638E4E51" w14:textId="124619B5" w:rsidR="006878C8" w:rsidRPr="00555028" w:rsidRDefault="006C6B33" w:rsidP="006C6B33">
      <w:pPr>
        <w:pStyle w:val="Heading1"/>
        <w:numPr>
          <w:ilvl w:val="0"/>
          <w:numId w:val="0"/>
        </w:numPr>
        <w:rPr>
          <w:color w:val="000000" w:themeColor="text1"/>
        </w:rPr>
      </w:pPr>
      <w:r w:rsidRPr="00555028">
        <w:rPr>
          <w:color w:val="000000" w:themeColor="text1"/>
        </w:rPr>
        <w:t>VI</w:t>
      </w:r>
      <w:r w:rsidR="00AF2A21">
        <w:rPr>
          <w:color w:val="000000" w:themeColor="text1"/>
        </w:rPr>
        <w:t>.</w:t>
      </w:r>
      <w:r w:rsidRPr="00555028">
        <w:rPr>
          <w:color w:val="000000" w:themeColor="text1"/>
        </w:rPr>
        <w:t xml:space="preserve">   </w:t>
      </w:r>
      <w:r w:rsidR="006878C8" w:rsidRPr="00555028">
        <w:rPr>
          <w:color w:val="000000" w:themeColor="text1"/>
        </w:rPr>
        <w:t>C</w:t>
      </w:r>
      <w:r w:rsidR="00AF2A21">
        <w:rPr>
          <w:color w:val="000000" w:themeColor="text1"/>
        </w:rPr>
        <w:t>onclusion</w:t>
      </w:r>
      <w:r w:rsidR="006878C8" w:rsidRPr="00555028">
        <w:rPr>
          <w:color w:val="000000" w:themeColor="text1"/>
        </w:rPr>
        <w:t xml:space="preserve"> </w:t>
      </w:r>
    </w:p>
    <w:p w14:paraId="180C86B8" w14:textId="37592803" w:rsidR="006878C8" w:rsidRPr="00555028" w:rsidRDefault="00DD5F8C" w:rsidP="004F6346">
      <w:pPr>
        <w:pStyle w:val="BodyText"/>
        <w:ind w:firstLine="0"/>
        <w:rPr>
          <w:color w:val="000000" w:themeColor="text1"/>
        </w:rPr>
      </w:pPr>
      <w:r w:rsidRPr="00DD5F8C">
        <w:rPr>
          <w:color w:val="000000" w:themeColor="text1"/>
        </w:rPr>
        <w:t>The goal of this study was to use recurrent neural networks (RNNs) to anticipate trends in the stock market</w:t>
      </w:r>
      <w:r w:rsidR="006878C8" w:rsidRPr="00555028">
        <w:rPr>
          <w:color w:val="000000" w:themeColor="text1"/>
        </w:rPr>
        <w:t>, focusing on the 'Close/Last' price of stocks. The project successfully demonstrated the capability of RNNs to analyze and forecast stock market behavior, leveraging a rich dataset of daily US stock market data from 2018 to 2023</w:t>
      </w:r>
      <w:r w:rsidR="00624F80" w:rsidRPr="00555028">
        <w:rPr>
          <w:color w:val="000000" w:themeColor="text1"/>
        </w:rPr>
        <w:t xml:space="preserve"> [8]</w:t>
      </w:r>
      <w:r w:rsidR="006878C8" w:rsidRPr="00555028">
        <w:rPr>
          <w:color w:val="000000" w:themeColor="text1"/>
        </w:rPr>
        <w:t>. The model’s proficiency in capturing the dynamic and temporal aspects of financial time series data is a testament to the power of machine learning in financial analysis.</w:t>
      </w:r>
    </w:p>
    <w:p w14:paraId="65060C6D" w14:textId="684E0489" w:rsidR="00A012C5" w:rsidRPr="00555028" w:rsidRDefault="00FF4943" w:rsidP="004F6346">
      <w:pPr>
        <w:pStyle w:val="BodyText"/>
        <w:ind w:firstLine="0"/>
        <w:rPr>
          <w:color w:val="000000" w:themeColor="text1"/>
        </w:rPr>
      </w:pPr>
      <w:r w:rsidRPr="00555028">
        <w:rPr>
          <w:color w:val="000000" w:themeColor="text1"/>
        </w:rPr>
        <w:t>This study's findings not only reinforce RNNs' place as a vital tool in financial forecasting, but they also contribute to a broader knowledge of applying advanced machine learning techniques to complicated, real-world issues. In order to achieve trustworthy predicted performance, the research emphasizes the significance of proper data preparation, feature selection, and model tweaking.</w:t>
      </w:r>
    </w:p>
    <w:p w14:paraId="0B51FF8E" w14:textId="77777777" w:rsidR="00A012C5" w:rsidRPr="00555028" w:rsidRDefault="00A012C5" w:rsidP="006878C8">
      <w:pPr>
        <w:jc w:val="both"/>
        <w:rPr>
          <w:color w:val="000000" w:themeColor="text1"/>
        </w:rPr>
      </w:pPr>
    </w:p>
    <w:p w14:paraId="249EE403" w14:textId="0F63F816" w:rsidR="00A012C5" w:rsidRPr="00555028" w:rsidRDefault="00A012C5" w:rsidP="00A012C5">
      <w:pPr>
        <w:pStyle w:val="Heading2"/>
        <w:numPr>
          <w:ilvl w:val="0"/>
          <w:numId w:val="0"/>
        </w:numPr>
        <w:ind w:firstLine="720"/>
        <w:rPr>
          <w:i w:val="0"/>
          <w:iCs w:val="0"/>
          <w:color w:val="000000" w:themeColor="text1"/>
        </w:rPr>
      </w:pPr>
      <w:r w:rsidRPr="00555028">
        <w:rPr>
          <w:i w:val="0"/>
          <w:iCs w:val="0"/>
          <w:color w:val="000000" w:themeColor="text1"/>
        </w:rPr>
        <w:t>VI</w:t>
      </w:r>
      <w:r w:rsidR="00AF2A21" w:rsidRPr="00555028">
        <w:rPr>
          <w:i w:val="0"/>
          <w:iCs w:val="0"/>
          <w:color w:val="000000" w:themeColor="text1"/>
        </w:rPr>
        <w:t>I</w:t>
      </w:r>
      <w:r w:rsidRPr="00AF2A21">
        <w:rPr>
          <w:i w:val="0"/>
          <w:iCs w:val="0"/>
          <w:smallCaps/>
          <w:color w:val="000000" w:themeColor="text1"/>
        </w:rPr>
        <w:t xml:space="preserve">.     </w:t>
      </w:r>
      <w:r w:rsidR="00AF2A21">
        <w:rPr>
          <w:i w:val="0"/>
          <w:iCs w:val="0"/>
          <w:smallCaps/>
          <w:color w:val="000000" w:themeColor="text1"/>
        </w:rPr>
        <w:t>Future Work</w:t>
      </w:r>
    </w:p>
    <w:p w14:paraId="28E905D3" w14:textId="22118D3A" w:rsidR="00A012C5" w:rsidRPr="00555028" w:rsidRDefault="00FF4943" w:rsidP="00AF2A21">
      <w:pPr>
        <w:pStyle w:val="BodyText"/>
        <w:ind w:firstLine="0"/>
        <w:rPr>
          <w:color w:val="000000" w:themeColor="text1"/>
        </w:rPr>
      </w:pPr>
      <w:r w:rsidRPr="00555028">
        <w:rPr>
          <w:color w:val="000000" w:themeColor="text1"/>
        </w:rPr>
        <w:t>In the future, there are various avenues for additional research and development in this domain:</w:t>
      </w:r>
    </w:p>
    <w:p w14:paraId="0754ED63" w14:textId="77777777" w:rsidR="00FF4943" w:rsidRPr="00555028" w:rsidRDefault="00FF4943" w:rsidP="00A012C5">
      <w:pPr>
        <w:jc w:val="both"/>
        <w:rPr>
          <w:color w:val="000000" w:themeColor="text1"/>
        </w:rPr>
      </w:pPr>
    </w:p>
    <w:p w14:paraId="45B0D2E7" w14:textId="078CD680" w:rsidR="00A012C5" w:rsidRPr="0063611B" w:rsidRDefault="00A012C5" w:rsidP="00A012C5">
      <w:pPr>
        <w:pStyle w:val="ListParagraph"/>
        <w:numPr>
          <w:ilvl w:val="0"/>
          <w:numId w:val="34"/>
        </w:numPr>
        <w:jc w:val="both"/>
        <w:rPr>
          <w:color w:val="000000" w:themeColor="text1"/>
        </w:rPr>
      </w:pPr>
      <w:r w:rsidRPr="00555028">
        <w:rPr>
          <w:color w:val="000000" w:themeColor="text1"/>
        </w:rPr>
        <w:t>Incorporating Additional Data Sources: Future iterations of the model could benefit from integrating alternative data sources such as economic indicators, news sentiment, or social media trends to capture a more holistic view of the factors influencing stock prices.</w:t>
      </w:r>
    </w:p>
    <w:p w14:paraId="20C68670" w14:textId="4D4DE402" w:rsidR="00DD5F8C" w:rsidRDefault="00DD5F8C" w:rsidP="00A012C5">
      <w:pPr>
        <w:pStyle w:val="ListParagraph"/>
        <w:numPr>
          <w:ilvl w:val="0"/>
          <w:numId w:val="34"/>
        </w:numPr>
        <w:jc w:val="both"/>
        <w:rPr>
          <w:color w:val="000000" w:themeColor="text1"/>
        </w:rPr>
      </w:pPr>
      <w:r w:rsidRPr="00DD5F8C">
        <w:rPr>
          <w:color w:val="000000" w:themeColor="text1"/>
        </w:rPr>
        <w:t>Experimenting with Advanced Neural Network Architectures: Convolutional Neural Networks (CNNs) and Transformer models are two examples of neural network architectures that may provide better accuracy and efficiency in feature extraction.</w:t>
      </w:r>
    </w:p>
    <w:p w14:paraId="03D0F410" w14:textId="70B9BE4D" w:rsidR="00A012C5" w:rsidRPr="0063611B" w:rsidRDefault="00A012C5" w:rsidP="00A012C5">
      <w:pPr>
        <w:pStyle w:val="ListParagraph"/>
        <w:numPr>
          <w:ilvl w:val="0"/>
          <w:numId w:val="34"/>
        </w:numPr>
        <w:jc w:val="both"/>
        <w:rPr>
          <w:color w:val="000000" w:themeColor="text1"/>
        </w:rPr>
      </w:pPr>
      <w:r w:rsidRPr="00555028">
        <w:rPr>
          <w:color w:val="000000" w:themeColor="text1"/>
        </w:rPr>
        <w:t>Real-Time Data Analysis: Adapting the model to work with real-time data feeds could significantly enhance its practical utility for day-to-day trading and investment decisions.</w:t>
      </w:r>
    </w:p>
    <w:p w14:paraId="7C7AB1AE" w14:textId="7B21998E" w:rsidR="00A012C5" w:rsidRPr="0063611B" w:rsidRDefault="00A012C5" w:rsidP="00A012C5">
      <w:pPr>
        <w:pStyle w:val="ListParagraph"/>
        <w:numPr>
          <w:ilvl w:val="0"/>
          <w:numId w:val="34"/>
        </w:numPr>
        <w:jc w:val="both"/>
        <w:rPr>
          <w:color w:val="000000" w:themeColor="text1"/>
        </w:rPr>
      </w:pPr>
      <w:r w:rsidRPr="00555028">
        <w:rPr>
          <w:color w:val="000000" w:themeColor="text1"/>
        </w:rPr>
        <w:t>Robustness and Generalization: Further research could focus on improving the model's robustness to market volatility and its generalization capabilities across different stock markets and economic conditions.</w:t>
      </w:r>
    </w:p>
    <w:p w14:paraId="09FF6417" w14:textId="77777777" w:rsidR="00A012C5" w:rsidRPr="00555028" w:rsidRDefault="00A012C5" w:rsidP="00A012C5">
      <w:pPr>
        <w:pStyle w:val="ListParagraph"/>
        <w:numPr>
          <w:ilvl w:val="0"/>
          <w:numId w:val="34"/>
        </w:numPr>
        <w:jc w:val="both"/>
        <w:rPr>
          <w:color w:val="000000" w:themeColor="text1"/>
        </w:rPr>
      </w:pPr>
      <w:r w:rsidRPr="00555028">
        <w:rPr>
          <w:color w:val="000000" w:themeColor="text1"/>
        </w:rPr>
        <w:t xml:space="preserve">Explainability and Transparency: As machine learning models become more complex, ensuring </w:t>
      </w:r>
      <w:r w:rsidRPr="00555028">
        <w:rPr>
          <w:color w:val="000000" w:themeColor="text1"/>
        </w:rPr>
        <w:t>their explainability and transparency becomes crucial, especially in high-stakes domains like finance.</w:t>
      </w:r>
    </w:p>
    <w:p w14:paraId="25AF84EC" w14:textId="77777777" w:rsidR="00A012C5" w:rsidRPr="00555028" w:rsidRDefault="00A012C5" w:rsidP="00A012C5">
      <w:pPr>
        <w:jc w:val="both"/>
        <w:rPr>
          <w:color w:val="000000" w:themeColor="text1"/>
        </w:rPr>
      </w:pPr>
    </w:p>
    <w:p w14:paraId="598B1EE9" w14:textId="5375A152" w:rsidR="00A012C5" w:rsidRPr="00AF2A21" w:rsidRDefault="00A012C5" w:rsidP="00AF2A21">
      <w:pPr>
        <w:pStyle w:val="BodyText"/>
        <w:ind w:left="288" w:firstLine="0"/>
        <w:rPr>
          <w:color w:val="000000" w:themeColor="text1"/>
          <w:lang w:val="en-US"/>
        </w:rPr>
      </w:pPr>
      <w:r w:rsidRPr="00AF2A21">
        <w:rPr>
          <w:color w:val="000000" w:themeColor="text1"/>
          <w:lang w:val="en-US"/>
        </w:rPr>
        <w:t xml:space="preserve">By continuing to explore these areas, future work can build upon the foundation laid by this project, driving forward the intersection of machine learning and financial analysis. The </w:t>
      </w:r>
      <w:r w:rsidR="00640DD5" w:rsidRPr="00AF2A21">
        <w:rPr>
          <w:color w:val="000000" w:themeColor="text1"/>
          <w:lang w:val="en-US"/>
        </w:rPr>
        <w:t>goal</w:t>
      </w:r>
      <w:r w:rsidRPr="00AF2A21">
        <w:rPr>
          <w:color w:val="000000" w:themeColor="text1"/>
          <w:lang w:val="en-US"/>
        </w:rPr>
        <w:t xml:space="preserve"> is to develop models that are not only accurate but also adaptable, transparent, and robust, offering valuable tools for investors and analysts in navigating the complexities of the stock market.</w:t>
      </w:r>
    </w:p>
    <w:p w14:paraId="5A553D4D" w14:textId="3A8BAA70" w:rsidR="00575BCA" w:rsidRPr="00555028" w:rsidRDefault="00575BCA" w:rsidP="00624F80">
      <w:pPr>
        <w:pStyle w:val="BodyText"/>
        <w:ind w:firstLine="0"/>
      </w:pPr>
    </w:p>
    <w:p w14:paraId="204BBA71" w14:textId="3A02D73D" w:rsidR="001A371E" w:rsidRPr="003246D9" w:rsidRDefault="009303D9" w:rsidP="003246D9">
      <w:pPr>
        <w:pStyle w:val="Heading5"/>
        <w:rPr>
          <w:color w:val="000000" w:themeColor="text1"/>
        </w:rPr>
      </w:pPr>
      <w:r w:rsidRPr="00555028">
        <w:rPr>
          <w:color w:val="000000" w:themeColor="text1"/>
        </w:rPr>
        <w:t>References</w:t>
      </w:r>
    </w:p>
    <w:p w14:paraId="143C5160" w14:textId="77777777" w:rsidR="001A371E" w:rsidRPr="00555028" w:rsidRDefault="001A371E" w:rsidP="001A371E">
      <w:pPr>
        <w:jc w:val="both"/>
      </w:pPr>
    </w:p>
    <w:p w14:paraId="690A9EEC" w14:textId="77777777" w:rsidR="001A371E" w:rsidRPr="00555028" w:rsidRDefault="001A371E" w:rsidP="001A371E">
      <w:pPr>
        <w:jc w:val="both"/>
      </w:pPr>
      <w:r w:rsidRPr="00555028">
        <w:t>[1] L. Mathanprasad and M. Gunasekaran, "Analysing the Trend of Stock Market and Evaluate the performance of Market Prediction using Machine Learning Approach," Jan 2022.</w:t>
      </w:r>
    </w:p>
    <w:p w14:paraId="577FB5C6" w14:textId="77777777" w:rsidR="001A371E" w:rsidRPr="00555028" w:rsidRDefault="001A371E" w:rsidP="001A371E">
      <w:pPr>
        <w:jc w:val="both"/>
      </w:pPr>
    </w:p>
    <w:p w14:paraId="596D584D" w14:textId="77777777" w:rsidR="001A371E" w:rsidRPr="00555028" w:rsidRDefault="001A371E" w:rsidP="001A371E">
      <w:pPr>
        <w:jc w:val="both"/>
      </w:pPr>
      <w:r w:rsidRPr="00555028">
        <w:t>[2] J. Kumari, V. Sharma, and S. Chauhan, "Prediction of Stock Price using Machine Learning Techniques: A Survey," Dec 2021.</w:t>
      </w:r>
    </w:p>
    <w:p w14:paraId="52E166FA" w14:textId="77777777" w:rsidR="001A371E" w:rsidRPr="00555028" w:rsidRDefault="001A371E" w:rsidP="001A371E">
      <w:pPr>
        <w:jc w:val="both"/>
      </w:pPr>
    </w:p>
    <w:p w14:paraId="2C3858F7" w14:textId="77777777" w:rsidR="001A371E" w:rsidRPr="00555028" w:rsidRDefault="001A371E" w:rsidP="001A371E">
      <w:pPr>
        <w:jc w:val="both"/>
      </w:pPr>
      <w:r w:rsidRPr="00555028">
        <w:t>[3] S. Goswami and S. Yadav, "Stock Market Prediction Using Deep Learning LSTM Model," Oct 2021.</w:t>
      </w:r>
    </w:p>
    <w:p w14:paraId="08B9D4E6" w14:textId="77777777" w:rsidR="001A371E" w:rsidRPr="00555028" w:rsidRDefault="001A371E" w:rsidP="001A371E">
      <w:pPr>
        <w:jc w:val="both"/>
      </w:pPr>
    </w:p>
    <w:p w14:paraId="5C2934E0" w14:textId="77777777" w:rsidR="001A371E" w:rsidRPr="00555028" w:rsidRDefault="001A371E" w:rsidP="001A371E">
      <w:pPr>
        <w:jc w:val="both"/>
      </w:pPr>
      <w:r w:rsidRPr="00555028">
        <w:t>[4] S. B. Islam, M. M. Hasan, and M. M. Khan, "Prediction of Stock Market Using Recurrent Neural Network," Oct 2021.</w:t>
      </w:r>
    </w:p>
    <w:p w14:paraId="33DE4D7E" w14:textId="77777777" w:rsidR="001A371E" w:rsidRPr="00555028" w:rsidRDefault="001A371E" w:rsidP="001A371E">
      <w:pPr>
        <w:jc w:val="both"/>
      </w:pPr>
    </w:p>
    <w:p w14:paraId="724FA5A0" w14:textId="77777777" w:rsidR="001A371E" w:rsidRPr="00555028" w:rsidRDefault="001A371E" w:rsidP="001A371E">
      <w:pPr>
        <w:jc w:val="both"/>
      </w:pPr>
      <w:r w:rsidRPr="00555028">
        <w:t>[5] A. Vij, K. Saxena, and A. Rana, "Prediction in Stock Price Using of Python and Machine Learning," Sep 2021.</w:t>
      </w:r>
    </w:p>
    <w:p w14:paraId="7491D692" w14:textId="77777777" w:rsidR="001A371E" w:rsidRPr="00555028" w:rsidRDefault="001A371E" w:rsidP="001A371E">
      <w:pPr>
        <w:jc w:val="both"/>
      </w:pPr>
    </w:p>
    <w:p w14:paraId="19E18B2A" w14:textId="77777777" w:rsidR="001A371E" w:rsidRPr="00555028" w:rsidRDefault="001A371E" w:rsidP="001A371E">
      <w:pPr>
        <w:jc w:val="both"/>
      </w:pPr>
      <w:r w:rsidRPr="00555028">
        <w:t>[6] K. J, E. Hemalatha, M. S. Jacob, and R. Dhanalakshmi, "Stock Price Prediction Based on LSTM Deep Learning Model," Jul 2021.</w:t>
      </w:r>
    </w:p>
    <w:p w14:paraId="7CA481ED" w14:textId="77777777" w:rsidR="001A371E" w:rsidRPr="00555028" w:rsidRDefault="001A371E" w:rsidP="001A371E">
      <w:pPr>
        <w:jc w:val="both"/>
      </w:pPr>
    </w:p>
    <w:p w14:paraId="4E195FBA" w14:textId="77777777" w:rsidR="001A371E" w:rsidRPr="00555028" w:rsidRDefault="001A371E" w:rsidP="001A371E">
      <w:pPr>
        <w:jc w:val="both"/>
      </w:pPr>
      <w:r w:rsidRPr="00555028">
        <w:t>[7] D. Liu and A. Chen, "Research on Stock Price Prediction Method Based on Deep Learning," Dec 2020.</w:t>
      </w:r>
    </w:p>
    <w:p w14:paraId="3E7A3B83" w14:textId="77777777" w:rsidR="001A371E" w:rsidRPr="00555028" w:rsidRDefault="001A371E" w:rsidP="001A371E">
      <w:pPr>
        <w:jc w:val="both"/>
      </w:pPr>
    </w:p>
    <w:p w14:paraId="047DFCE6" w14:textId="7249DB5E" w:rsidR="001A371E" w:rsidRPr="00555028" w:rsidRDefault="001A371E" w:rsidP="001A371E">
      <w:pPr>
        <w:jc w:val="both"/>
      </w:pPr>
      <w:r w:rsidRPr="00555028">
        <w:t>[8] A. Moghar and M. Hamiche, "Stock Market Prediction Using LSTM Recurrent Neural Network," in Proc. of the International Workshop on Statistical Methods and Artificial Intelligence, Warsaw, Poland, April 6-9, 2020.</w:t>
      </w:r>
    </w:p>
    <w:p w14:paraId="2F958C6C" w14:textId="77777777" w:rsidR="001A371E" w:rsidRPr="00555028" w:rsidRDefault="001A371E" w:rsidP="001A371E"/>
    <w:p w14:paraId="3832F1E0" w14:textId="62D5E382" w:rsidR="00836367" w:rsidRPr="00555028" w:rsidRDefault="00C67D8E" w:rsidP="008B6524">
      <w:pPr>
        <w:pStyle w:val="references"/>
        <w:numPr>
          <w:ilvl w:val="0"/>
          <w:numId w:val="0"/>
        </w:numPr>
        <w:spacing w:line="240" w:lineRule="auto"/>
        <w:ind w:left="360" w:hanging="360"/>
        <w:jc w:val="center"/>
        <w:rPr>
          <w:rFonts w:eastAsia="SimSun"/>
          <w:b/>
          <w:noProof w:val="0"/>
          <w:color w:val="000000" w:themeColor="text1"/>
          <w:spacing w:val="-1"/>
          <w:sz w:val="20"/>
          <w:szCs w:val="20"/>
          <w:lang w:eastAsia="x-none"/>
        </w:rPr>
        <w:sectPr w:rsidR="00836367" w:rsidRPr="00555028" w:rsidSect="003B4E04">
          <w:type w:val="continuous"/>
          <w:pgSz w:w="11906" w:h="16838" w:code="9"/>
          <w:pgMar w:top="1080" w:right="907" w:bottom="1440" w:left="907" w:header="720" w:footer="720" w:gutter="0"/>
          <w:cols w:num="2" w:space="360"/>
          <w:docGrid w:linePitch="360"/>
        </w:sectPr>
      </w:pPr>
      <w:r w:rsidRPr="00555028">
        <w:rPr>
          <w:rFonts w:eastAsia="SimSun"/>
          <w:b/>
          <w:noProof w:val="0"/>
          <w:color w:val="000000" w:themeColor="text1"/>
          <w:spacing w:val="-1"/>
          <w:sz w:val="20"/>
          <w:szCs w:val="20"/>
          <w:lang w:eastAsia="x-none"/>
        </w:rPr>
        <w:t>.</w:t>
      </w:r>
    </w:p>
    <w:p w14:paraId="1575F1FF" w14:textId="1269EF80" w:rsidR="009303D9" w:rsidRPr="00555028" w:rsidRDefault="009303D9" w:rsidP="005B520E">
      <w:pPr>
        <w:rPr>
          <w:color w:val="000000" w:themeColor="text1"/>
        </w:rPr>
      </w:pPr>
    </w:p>
    <w:sectPr w:rsidR="009303D9" w:rsidRPr="0055502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D036C" w14:textId="77777777" w:rsidR="00EB5968" w:rsidRDefault="00EB5968" w:rsidP="001A3B3D">
      <w:r>
        <w:separator/>
      </w:r>
    </w:p>
  </w:endnote>
  <w:endnote w:type="continuationSeparator" w:id="0">
    <w:p w14:paraId="74DEB013" w14:textId="77777777" w:rsidR="00EB5968" w:rsidRDefault="00EB596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D7073" w14:textId="4A2F6E5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EF243" w14:textId="77777777" w:rsidR="00EB5968" w:rsidRDefault="00EB5968" w:rsidP="001A3B3D">
      <w:r>
        <w:separator/>
      </w:r>
    </w:p>
  </w:footnote>
  <w:footnote w:type="continuationSeparator" w:id="0">
    <w:p w14:paraId="69717ED1" w14:textId="77777777" w:rsidR="00EB5968" w:rsidRDefault="00EB596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B24A0F"/>
    <w:multiLevelType w:val="hybridMultilevel"/>
    <w:tmpl w:val="B0FC539C"/>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0E37181F"/>
    <w:multiLevelType w:val="hybridMultilevel"/>
    <w:tmpl w:val="4210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92B22"/>
    <w:multiLevelType w:val="hybridMultilevel"/>
    <w:tmpl w:val="D2ACA9C6"/>
    <w:lvl w:ilvl="0" w:tplc="0409000F">
      <w:start w:val="1"/>
      <w:numFmt w:val="decimal"/>
      <w:lvlText w:val="%1."/>
      <w:lvlJc w:val="left"/>
      <w:pPr>
        <w:ind w:left="1188" w:hanging="360"/>
      </w:p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4" w15:restartNumberingAfterBreak="0">
    <w:nsid w:val="14775E07"/>
    <w:multiLevelType w:val="hybridMultilevel"/>
    <w:tmpl w:val="D8D061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5F7BB2"/>
    <w:multiLevelType w:val="hybridMultilevel"/>
    <w:tmpl w:val="37C8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58D44AC"/>
    <w:multiLevelType w:val="multilevel"/>
    <w:tmpl w:val="53E289A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40"/>
        </w:tabs>
        <w:ind w:left="46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40" w:hanging="360"/>
      </w:p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71B495E"/>
    <w:multiLevelType w:val="hybridMultilevel"/>
    <w:tmpl w:val="DC9A8C20"/>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E59145A"/>
    <w:multiLevelType w:val="hybridMultilevel"/>
    <w:tmpl w:val="C5BC31A0"/>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4" w15:restartNumberingAfterBreak="0">
    <w:nsid w:val="413C4FCE"/>
    <w:multiLevelType w:val="hybridMultilevel"/>
    <w:tmpl w:val="B2806522"/>
    <w:lvl w:ilvl="0" w:tplc="04090013">
      <w:start w:val="1"/>
      <w:numFmt w:val="upperRoman"/>
      <w:lvlText w:val="%1."/>
      <w:lvlJc w:val="right"/>
      <w:pPr>
        <w:ind w:left="2107" w:hanging="360"/>
      </w:pPr>
    </w:lvl>
    <w:lvl w:ilvl="1" w:tplc="04090019" w:tentative="1">
      <w:start w:val="1"/>
      <w:numFmt w:val="lowerLetter"/>
      <w:lvlText w:val="%2."/>
      <w:lvlJc w:val="left"/>
      <w:pPr>
        <w:ind w:left="2827" w:hanging="360"/>
      </w:pPr>
    </w:lvl>
    <w:lvl w:ilvl="2" w:tplc="0409001B" w:tentative="1">
      <w:start w:val="1"/>
      <w:numFmt w:val="lowerRoman"/>
      <w:lvlText w:val="%3."/>
      <w:lvlJc w:val="right"/>
      <w:pPr>
        <w:ind w:left="3547" w:hanging="180"/>
      </w:pPr>
    </w:lvl>
    <w:lvl w:ilvl="3" w:tplc="0409000F" w:tentative="1">
      <w:start w:val="1"/>
      <w:numFmt w:val="decimal"/>
      <w:lvlText w:val="%4."/>
      <w:lvlJc w:val="left"/>
      <w:pPr>
        <w:ind w:left="4267" w:hanging="360"/>
      </w:pPr>
    </w:lvl>
    <w:lvl w:ilvl="4" w:tplc="04090019" w:tentative="1">
      <w:start w:val="1"/>
      <w:numFmt w:val="lowerLetter"/>
      <w:lvlText w:val="%5."/>
      <w:lvlJc w:val="left"/>
      <w:pPr>
        <w:ind w:left="4987" w:hanging="360"/>
      </w:pPr>
    </w:lvl>
    <w:lvl w:ilvl="5" w:tplc="0409001B" w:tentative="1">
      <w:start w:val="1"/>
      <w:numFmt w:val="lowerRoman"/>
      <w:lvlText w:val="%6."/>
      <w:lvlJc w:val="right"/>
      <w:pPr>
        <w:ind w:left="5707" w:hanging="180"/>
      </w:pPr>
    </w:lvl>
    <w:lvl w:ilvl="6" w:tplc="0409000F" w:tentative="1">
      <w:start w:val="1"/>
      <w:numFmt w:val="decimal"/>
      <w:lvlText w:val="%7."/>
      <w:lvlJc w:val="left"/>
      <w:pPr>
        <w:ind w:left="6427" w:hanging="360"/>
      </w:pPr>
    </w:lvl>
    <w:lvl w:ilvl="7" w:tplc="04090019" w:tentative="1">
      <w:start w:val="1"/>
      <w:numFmt w:val="lowerLetter"/>
      <w:lvlText w:val="%8."/>
      <w:lvlJc w:val="left"/>
      <w:pPr>
        <w:ind w:left="7147" w:hanging="360"/>
      </w:pPr>
    </w:lvl>
    <w:lvl w:ilvl="8" w:tplc="0409001B" w:tentative="1">
      <w:start w:val="1"/>
      <w:numFmt w:val="lowerRoman"/>
      <w:lvlText w:val="%9."/>
      <w:lvlJc w:val="right"/>
      <w:pPr>
        <w:ind w:left="7867" w:hanging="180"/>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40"/>
        </w:tabs>
        <w:ind w:left="46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45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72B038C"/>
    <w:multiLevelType w:val="hybridMultilevel"/>
    <w:tmpl w:val="5100FC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86247"/>
    <w:multiLevelType w:val="multilevel"/>
    <w:tmpl w:val="7638DEF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40"/>
        </w:tabs>
        <w:ind w:left="46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40" w:hanging="360"/>
      </w:pPr>
    </w:lvl>
    <w:lvl w:ilvl="3">
      <w:start w:val="1"/>
      <w:numFmt w:val="decimal"/>
      <w:lvlText w:val="%4."/>
      <w:lvlJc w:val="left"/>
      <w:pPr>
        <w:ind w:left="720" w:hanging="360"/>
      </w:p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74C4D88"/>
    <w:multiLevelType w:val="hybridMultilevel"/>
    <w:tmpl w:val="28E2CA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CC2F93"/>
    <w:multiLevelType w:val="hybridMultilevel"/>
    <w:tmpl w:val="A35449C4"/>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629B2715"/>
    <w:multiLevelType w:val="hybridMultilevel"/>
    <w:tmpl w:val="08F4F5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8862596"/>
    <w:multiLevelType w:val="hybridMultilevel"/>
    <w:tmpl w:val="30020F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0EA7F30"/>
    <w:multiLevelType w:val="hybridMultilevel"/>
    <w:tmpl w:val="62E68C4E"/>
    <w:lvl w:ilvl="0" w:tplc="04090013">
      <w:start w:val="1"/>
      <w:numFmt w:val="upperRoman"/>
      <w:lvlText w:val="%1."/>
      <w:lvlJc w:val="right"/>
      <w:pPr>
        <w:ind w:left="1747" w:hanging="360"/>
      </w:pPr>
    </w:lvl>
    <w:lvl w:ilvl="1" w:tplc="04090019" w:tentative="1">
      <w:start w:val="1"/>
      <w:numFmt w:val="lowerLetter"/>
      <w:lvlText w:val="%2."/>
      <w:lvlJc w:val="left"/>
      <w:pPr>
        <w:ind w:left="2467" w:hanging="360"/>
      </w:pPr>
    </w:lvl>
    <w:lvl w:ilvl="2" w:tplc="0409001B" w:tentative="1">
      <w:start w:val="1"/>
      <w:numFmt w:val="lowerRoman"/>
      <w:lvlText w:val="%3."/>
      <w:lvlJc w:val="right"/>
      <w:pPr>
        <w:ind w:left="3187" w:hanging="180"/>
      </w:pPr>
    </w:lvl>
    <w:lvl w:ilvl="3" w:tplc="0409000F" w:tentative="1">
      <w:start w:val="1"/>
      <w:numFmt w:val="decimal"/>
      <w:lvlText w:val="%4."/>
      <w:lvlJc w:val="left"/>
      <w:pPr>
        <w:ind w:left="3907" w:hanging="360"/>
      </w:pPr>
    </w:lvl>
    <w:lvl w:ilvl="4" w:tplc="04090019" w:tentative="1">
      <w:start w:val="1"/>
      <w:numFmt w:val="lowerLetter"/>
      <w:lvlText w:val="%5."/>
      <w:lvlJc w:val="left"/>
      <w:pPr>
        <w:ind w:left="4627" w:hanging="360"/>
      </w:pPr>
    </w:lvl>
    <w:lvl w:ilvl="5" w:tplc="0409001B" w:tentative="1">
      <w:start w:val="1"/>
      <w:numFmt w:val="lowerRoman"/>
      <w:lvlText w:val="%6."/>
      <w:lvlJc w:val="right"/>
      <w:pPr>
        <w:ind w:left="5347" w:hanging="180"/>
      </w:pPr>
    </w:lvl>
    <w:lvl w:ilvl="6" w:tplc="0409000F" w:tentative="1">
      <w:start w:val="1"/>
      <w:numFmt w:val="decimal"/>
      <w:lvlText w:val="%7."/>
      <w:lvlJc w:val="left"/>
      <w:pPr>
        <w:ind w:left="6067" w:hanging="360"/>
      </w:pPr>
    </w:lvl>
    <w:lvl w:ilvl="7" w:tplc="04090019" w:tentative="1">
      <w:start w:val="1"/>
      <w:numFmt w:val="lowerLetter"/>
      <w:lvlText w:val="%8."/>
      <w:lvlJc w:val="left"/>
      <w:pPr>
        <w:ind w:left="6787" w:hanging="360"/>
      </w:pPr>
    </w:lvl>
    <w:lvl w:ilvl="8" w:tplc="0409001B" w:tentative="1">
      <w:start w:val="1"/>
      <w:numFmt w:val="lowerRoman"/>
      <w:lvlText w:val="%9."/>
      <w:lvlJc w:val="right"/>
      <w:pPr>
        <w:ind w:left="7507" w:hanging="180"/>
      </w:pPr>
    </w:lvl>
  </w:abstractNum>
  <w:num w:numId="1" w16cid:durableId="1079903519">
    <w:abstractNumId w:val="21"/>
  </w:num>
  <w:num w:numId="2" w16cid:durableId="1458571108">
    <w:abstractNumId w:val="34"/>
  </w:num>
  <w:num w:numId="3" w16cid:durableId="1097024385">
    <w:abstractNumId w:val="19"/>
  </w:num>
  <w:num w:numId="4" w16cid:durableId="267659584">
    <w:abstractNumId w:val="25"/>
  </w:num>
  <w:num w:numId="5" w16cid:durableId="1993831499">
    <w:abstractNumId w:val="25"/>
  </w:num>
  <w:num w:numId="6" w16cid:durableId="1124616485">
    <w:abstractNumId w:val="25"/>
  </w:num>
  <w:num w:numId="7" w16cid:durableId="628128665">
    <w:abstractNumId w:val="25"/>
  </w:num>
  <w:num w:numId="8" w16cid:durableId="1002391113">
    <w:abstractNumId w:val="29"/>
  </w:num>
  <w:num w:numId="9" w16cid:durableId="281886961">
    <w:abstractNumId w:val="35"/>
  </w:num>
  <w:num w:numId="10" w16cid:durableId="1338311432">
    <w:abstractNumId w:val="22"/>
  </w:num>
  <w:num w:numId="11" w16cid:durableId="1709523510">
    <w:abstractNumId w:val="17"/>
  </w:num>
  <w:num w:numId="12" w16cid:durableId="1176462870">
    <w:abstractNumId w:val="16"/>
  </w:num>
  <w:num w:numId="13" w16cid:durableId="741680213">
    <w:abstractNumId w:val="0"/>
  </w:num>
  <w:num w:numId="14" w16cid:durableId="1793861906">
    <w:abstractNumId w:val="10"/>
  </w:num>
  <w:num w:numId="15" w16cid:durableId="2168019">
    <w:abstractNumId w:val="8"/>
  </w:num>
  <w:num w:numId="16" w16cid:durableId="1001588293">
    <w:abstractNumId w:val="7"/>
  </w:num>
  <w:num w:numId="17" w16cid:durableId="2112819685">
    <w:abstractNumId w:val="6"/>
  </w:num>
  <w:num w:numId="18" w16cid:durableId="914238731">
    <w:abstractNumId w:val="5"/>
  </w:num>
  <w:num w:numId="19" w16cid:durableId="1642541172">
    <w:abstractNumId w:val="9"/>
  </w:num>
  <w:num w:numId="20" w16cid:durableId="59182882">
    <w:abstractNumId w:val="4"/>
  </w:num>
  <w:num w:numId="21" w16cid:durableId="2000769739">
    <w:abstractNumId w:val="3"/>
  </w:num>
  <w:num w:numId="22" w16cid:durableId="1991014557">
    <w:abstractNumId w:val="2"/>
  </w:num>
  <w:num w:numId="23" w16cid:durableId="1800761439">
    <w:abstractNumId w:val="1"/>
  </w:num>
  <w:num w:numId="24" w16cid:durableId="1982346698">
    <w:abstractNumId w:val="27"/>
  </w:num>
  <w:num w:numId="25" w16cid:durableId="411971226">
    <w:abstractNumId w:val="12"/>
  </w:num>
  <w:num w:numId="26" w16cid:durableId="1909917225">
    <w:abstractNumId w:val="11"/>
  </w:num>
  <w:num w:numId="27" w16cid:durableId="1680544047">
    <w:abstractNumId w:val="31"/>
  </w:num>
  <w:num w:numId="28" w16cid:durableId="593904766">
    <w:abstractNumId w:val="32"/>
  </w:num>
  <w:num w:numId="29" w16cid:durableId="648243024">
    <w:abstractNumId w:val="20"/>
  </w:num>
  <w:num w:numId="30" w16cid:durableId="2105571154">
    <w:abstractNumId w:val="33"/>
  </w:num>
  <w:num w:numId="31" w16cid:durableId="2084332523">
    <w:abstractNumId w:val="36"/>
  </w:num>
  <w:num w:numId="32" w16cid:durableId="50471585">
    <w:abstractNumId w:val="24"/>
  </w:num>
  <w:num w:numId="33" w16cid:durableId="813639690">
    <w:abstractNumId w:val="23"/>
  </w:num>
  <w:num w:numId="34" w16cid:durableId="1763256439">
    <w:abstractNumId w:val="14"/>
  </w:num>
  <w:num w:numId="35" w16cid:durableId="362098697">
    <w:abstractNumId w:val="15"/>
  </w:num>
  <w:num w:numId="36" w16cid:durableId="1959683684">
    <w:abstractNumId w:val="26"/>
  </w:num>
  <w:num w:numId="37" w16cid:durableId="2093892641">
    <w:abstractNumId w:val="30"/>
  </w:num>
  <w:num w:numId="38" w16cid:durableId="1032540456">
    <w:abstractNumId w:val="18"/>
  </w:num>
  <w:num w:numId="39" w16cid:durableId="166210333">
    <w:abstractNumId w:val="28"/>
  </w:num>
  <w:num w:numId="40" w16cid:durableId="1034159184">
    <w:abstractNumId w:val="13"/>
  </w:num>
  <w:num w:numId="41" w16cid:durableId="369112142">
    <w:abstractNumId w:val="25"/>
  </w:num>
  <w:num w:numId="42" w16cid:durableId="1006202844">
    <w:abstractNumId w:val="25"/>
  </w:num>
  <w:num w:numId="43" w16cid:durableId="21136995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246"/>
    <w:rsid w:val="00044A1A"/>
    <w:rsid w:val="0004781E"/>
    <w:rsid w:val="00073B25"/>
    <w:rsid w:val="00083AB4"/>
    <w:rsid w:val="0008758A"/>
    <w:rsid w:val="000C1E68"/>
    <w:rsid w:val="001234E1"/>
    <w:rsid w:val="00157061"/>
    <w:rsid w:val="001A2EFD"/>
    <w:rsid w:val="001A371E"/>
    <w:rsid w:val="001A3B3D"/>
    <w:rsid w:val="001B67DC"/>
    <w:rsid w:val="001F4F7D"/>
    <w:rsid w:val="002254A9"/>
    <w:rsid w:val="00233D97"/>
    <w:rsid w:val="002347A2"/>
    <w:rsid w:val="00264408"/>
    <w:rsid w:val="002764D2"/>
    <w:rsid w:val="002777E1"/>
    <w:rsid w:val="002850E3"/>
    <w:rsid w:val="002A1B0F"/>
    <w:rsid w:val="002D6DAD"/>
    <w:rsid w:val="002E17FB"/>
    <w:rsid w:val="003246D9"/>
    <w:rsid w:val="00335ABE"/>
    <w:rsid w:val="003470A9"/>
    <w:rsid w:val="00354CB3"/>
    <w:rsid w:val="00354FCF"/>
    <w:rsid w:val="003711AA"/>
    <w:rsid w:val="003854EC"/>
    <w:rsid w:val="00386207"/>
    <w:rsid w:val="003A19E2"/>
    <w:rsid w:val="003B2B40"/>
    <w:rsid w:val="003B4E04"/>
    <w:rsid w:val="003D5E1E"/>
    <w:rsid w:val="003E7B1B"/>
    <w:rsid w:val="003F4D01"/>
    <w:rsid w:val="003F5A08"/>
    <w:rsid w:val="0040557C"/>
    <w:rsid w:val="00420716"/>
    <w:rsid w:val="004325FB"/>
    <w:rsid w:val="00435855"/>
    <w:rsid w:val="004432BA"/>
    <w:rsid w:val="0044407E"/>
    <w:rsid w:val="00447BB9"/>
    <w:rsid w:val="00450451"/>
    <w:rsid w:val="004518BB"/>
    <w:rsid w:val="0046031D"/>
    <w:rsid w:val="00473AC9"/>
    <w:rsid w:val="004B6FE4"/>
    <w:rsid w:val="004C674D"/>
    <w:rsid w:val="004D72B5"/>
    <w:rsid w:val="004E01FA"/>
    <w:rsid w:val="004F5A09"/>
    <w:rsid w:val="004F6346"/>
    <w:rsid w:val="00514E18"/>
    <w:rsid w:val="00551B7F"/>
    <w:rsid w:val="00555028"/>
    <w:rsid w:val="005616B5"/>
    <w:rsid w:val="0056610F"/>
    <w:rsid w:val="00575BCA"/>
    <w:rsid w:val="005A1147"/>
    <w:rsid w:val="005A41B7"/>
    <w:rsid w:val="005B0344"/>
    <w:rsid w:val="005B520E"/>
    <w:rsid w:val="005D664E"/>
    <w:rsid w:val="005E2800"/>
    <w:rsid w:val="00605825"/>
    <w:rsid w:val="00624F80"/>
    <w:rsid w:val="0063611B"/>
    <w:rsid w:val="00637007"/>
    <w:rsid w:val="00640DD5"/>
    <w:rsid w:val="00641B27"/>
    <w:rsid w:val="00641EBB"/>
    <w:rsid w:val="00645D22"/>
    <w:rsid w:val="00651A08"/>
    <w:rsid w:val="00654204"/>
    <w:rsid w:val="00670434"/>
    <w:rsid w:val="006823BC"/>
    <w:rsid w:val="006878C8"/>
    <w:rsid w:val="006B6B66"/>
    <w:rsid w:val="006C66F9"/>
    <w:rsid w:val="006C6B33"/>
    <w:rsid w:val="006F4772"/>
    <w:rsid w:val="006F6D3D"/>
    <w:rsid w:val="006F7B43"/>
    <w:rsid w:val="00715BEA"/>
    <w:rsid w:val="00740EEA"/>
    <w:rsid w:val="00781D0E"/>
    <w:rsid w:val="00794804"/>
    <w:rsid w:val="007B0039"/>
    <w:rsid w:val="007B33F1"/>
    <w:rsid w:val="007B6DDA"/>
    <w:rsid w:val="007C0308"/>
    <w:rsid w:val="007C2FF2"/>
    <w:rsid w:val="007D6232"/>
    <w:rsid w:val="007F1F99"/>
    <w:rsid w:val="007F768F"/>
    <w:rsid w:val="0080791D"/>
    <w:rsid w:val="00815DB9"/>
    <w:rsid w:val="00824EA4"/>
    <w:rsid w:val="00836367"/>
    <w:rsid w:val="00871579"/>
    <w:rsid w:val="00873603"/>
    <w:rsid w:val="008876F7"/>
    <w:rsid w:val="008A2C7D"/>
    <w:rsid w:val="008B6524"/>
    <w:rsid w:val="008C4B23"/>
    <w:rsid w:val="008F6E2C"/>
    <w:rsid w:val="009303D9"/>
    <w:rsid w:val="00933C64"/>
    <w:rsid w:val="00940852"/>
    <w:rsid w:val="00972203"/>
    <w:rsid w:val="009F1D79"/>
    <w:rsid w:val="009F424A"/>
    <w:rsid w:val="00A012C5"/>
    <w:rsid w:val="00A059B3"/>
    <w:rsid w:val="00A30A1E"/>
    <w:rsid w:val="00A45614"/>
    <w:rsid w:val="00A829A9"/>
    <w:rsid w:val="00AA6CCA"/>
    <w:rsid w:val="00AE3409"/>
    <w:rsid w:val="00AF2A21"/>
    <w:rsid w:val="00AF6A05"/>
    <w:rsid w:val="00B03E8E"/>
    <w:rsid w:val="00B11A60"/>
    <w:rsid w:val="00B22613"/>
    <w:rsid w:val="00B44A76"/>
    <w:rsid w:val="00B768D1"/>
    <w:rsid w:val="00BA1025"/>
    <w:rsid w:val="00BA1FEA"/>
    <w:rsid w:val="00BA3066"/>
    <w:rsid w:val="00BC3420"/>
    <w:rsid w:val="00BD670B"/>
    <w:rsid w:val="00BE7D3C"/>
    <w:rsid w:val="00BF5FF6"/>
    <w:rsid w:val="00C0207F"/>
    <w:rsid w:val="00C16117"/>
    <w:rsid w:val="00C2473C"/>
    <w:rsid w:val="00C3075A"/>
    <w:rsid w:val="00C6262A"/>
    <w:rsid w:val="00C64DCC"/>
    <w:rsid w:val="00C67D8E"/>
    <w:rsid w:val="00C919A4"/>
    <w:rsid w:val="00CA4392"/>
    <w:rsid w:val="00CC393F"/>
    <w:rsid w:val="00D2039F"/>
    <w:rsid w:val="00D2176E"/>
    <w:rsid w:val="00D3286E"/>
    <w:rsid w:val="00D632BE"/>
    <w:rsid w:val="00D66B4B"/>
    <w:rsid w:val="00D72D06"/>
    <w:rsid w:val="00D7522C"/>
    <w:rsid w:val="00D7536F"/>
    <w:rsid w:val="00D76668"/>
    <w:rsid w:val="00D92037"/>
    <w:rsid w:val="00DD5F8C"/>
    <w:rsid w:val="00DE07AE"/>
    <w:rsid w:val="00DE2E43"/>
    <w:rsid w:val="00E07383"/>
    <w:rsid w:val="00E165BC"/>
    <w:rsid w:val="00E61E12"/>
    <w:rsid w:val="00E67C1F"/>
    <w:rsid w:val="00E7596C"/>
    <w:rsid w:val="00E878F2"/>
    <w:rsid w:val="00EB2863"/>
    <w:rsid w:val="00EB5968"/>
    <w:rsid w:val="00ED0149"/>
    <w:rsid w:val="00EF7DE3"/>
    <w:rsid w:val="00F03103"/>
    <w:rsid w:val="00F10FF1"/>
    <w:rsid w:val="00F271DE"/>
    <w:rsid w:val="00F627DA"/>
    <w:rsid w:val="00F7288F"/>
    <w:rsid w:val="00F82005"/>
    <w:rsid w:val="00F847A6"/>
    <w:rsid w:val="00F9441B"/>
    <w:rsid w:val="00FA4C32"/>
    <w:rsid w:val="00FE7114"/>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BDFD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mord">
    <w:name w:val="mord"/>
    <w:basedOn w:val="DefaultParagraphFont"/>
    <w:rsid w:val="00264408"/>
  </w:style>
  <w:style w:type="character" w:customStyle="1" w:styleId="vlist-s">
    <w:name w:val="vlist-s"/>
    <w:basedOn w:val="DefaultParagraphFont"/>
    <w:rsid w:val="00264408"/>
  </w:style>
  <w:style w:type="character" w:customStyle="1" w:styleId="mrel">
    <w:name w:val="mrel"/>
    <w:basedOn w:val="DefaultParagraphFont"/>
    <w:rsid w:val="00264408"/>
  </w:style>
  <w:style w:type="character" w:customStyle="1" w:styleId="mopen">
    <w:name w:val="mopen"/>
    <w:basedOn w:val="DefaultParagraphFont"/>
    <w:rsid w:val="00264408"/>
  </w:style>
  <w:style w:type="character" w:customStyle="1" w:styleId="mbin">
    <w:name w:val="mbin"/>
    <w:basedOn w:val="DefaultParagraphFont"/>
    <w:rsid w:val="00264408"/>
  </w:style>
  <w:style w:type="character" w:customStyle="1" w:styleId="mclose">
    <w:name w:val="mclose"/>
    <w:basedOn w:val="DefaultParagraphFont"/>
    <w:rsid w:val="00264408"/>
  </w:style>
  <w:style w:type="character" w:customStyle="1" w:styleId="katex-mathml">
    <w:name w:val="katex-mathml"/>
    <w:basedOn w:val="DefaultParagraphFont"/>
    <w:rsid w:val="00264408"/>
  </w:style>
  <w:style w:type="paragraph" w:styleId="ListParagraph">
    <w:name w:val="List Paragraph"/>
    <w:basedOn w:val="Normal"/>
    <w:uiPriority w:val="34"/>
    <w:qFormat/>
    <w:rsid w:val="00264408"/>
    <w:pPr>
      <w:ind w:left="720"/>
      <w:contextualSpacing/>
    </w:pPr>
  </w:style>
  <w:style w:type="paragraph" w:styleId="Signature">
    <w:name w:val="Signature"/>
    <w:basedOn w:val="Normal"/>
    <w:link w:val="SignatureChar"/>
    <w:rsid w:val="00815DB9"/>
    <w:pPr>
      <w:ind w:left="4320"/>
    </w:pPr>
  </w:style>
  <w:style w:type="character" w:customStyle="1" w:styleId="SignatureChar">
    <w:name w:val="Signature Char"/>
    <w:basedOn w:val="DefaultParagraphFont"/>
    <w:link w:val="Signature"/>
    <w:rsid w:val="00815DB9"/>
  </w:style>
  <w:style w:type="paragraph" w:customStyle="1" w:styleId="paragraph">
    <w:name w:val="paragraph"/>
    <w:basedOn w:val="Normal"/>
    <w:rsid w:val="007B0039"/>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7B0039"/>
  </w:style>
  <w:style w:type="character" w:customStyle="1" w:styleId="eop">
    <w:name w:val="eop"/>
    <w:basedOn w:val="DefaultParagraphFont"/>
    <w:rsid w:val="007B0039"/>
  </w:style>
  <w:style w:type="table" w:styleId="TableGrid">
    <w:name w:val="Table Grid"/>
    <w:basedOn w:val="TableNormal"/>
    <w:rsid w:val="0045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12593">
          <w:marLeft w:val="0"/>
          <w:marRight w:val="0"/>
          <w:marTop w:val="0"/>
          <w:marBottom w:val="0"/>
          <w:divBdr>
            <w:top w:val="none" w:sz="0" w:space="0" w:color="auto"/>
            <w:left w:val="none" w:sz="0" w:space="0" w:color="auto"/>
            <w:bottom w:val="none" w:sz="0" w:space="0" w:color="auto"/>
            <w:right w:val="none" w:sz="0" w:space="0" w:color="auto"/>
          </w:divBdr>
        </w:div>
        <w:div w:id="1483084736">
          <w:marLeft w:val="0"/>
          <w:marRight w:val="0"/>
          <w:marTop w:val="0"/>
          <w:marBottom w:val="0"/>
          <w:divBdr>
            <w:top w:val="none" w:sz="0" w:space="0" w:color="auto"/>
            <w:left w:val="none" w:sz="0" w:space="0" w:color="auto"/>
            <w:bottom w:val="none" w:sz="0" w:space="0" w:color="auto"/>
            <w:right w:val="none" w:sz="0" w:space="0" w:color="auto"/>
          </w:divBdr>
        </w:div>
        <w:div w:id="930238149">
          <w:marLeft w:val="0"/>
          <w:marRight w:val="0"/>
          <w:marTop w:val="0"/>
          <w:marBottom w:val="0"/>
          <w:divBdr>
            <w:top w:val="none" w:sz="0" w:space="0" w:color="auto"/>
            <w:left w:val="none" w:sz="0" w:space="0" w:color="auto"/>
            <w:bottom w:val="none" w:sz="0" w:space="0" w:color="auto"/>
            <w:right w:val="none" w:sz="0" w:space="0" w:color="auto"/>
          </w:divBdr>
        </w:div>
      </w:divsChild>
    </w:div>
    <w:div w:id="429394692">
      <w:bodyDiv w:val="1"/>
      <w:marLeft w:val="0"/>
      <w:marRight w:val="0"/>
      <w:marTop w:val="0"/>
      <w:marBottom w:val="0"/>
      <w:divBdr>
        <w:top w:val="none" w:sz="0" w:space="0" w:color="auto"/>
        <w:left w:val="none" w:sz="0" w:space="0" w:color="auto"/>
        <w:bottom w:val="none" w:sz="0" w:space="0" w:color="auto"/>
        <w:right w:val="none" w:sz="0" w:space="0" w:color="auto"/>
      </w:divBdr>
    </w:div>
    <w:div w:id="458307133">
      <w:bodyDiv w:val="1"/>
      <w:marLeft w:val="0"/>
      <w:marRight w:val="0"/>
      <w:marTop w:val="0"/>
      <w:marBottom w:val="0"/>
      <w:divBdr>
        <w:top w:val="none" w:sz="0" w:space="0" w:color="auto"/>
        <w:left w:val="none" w:sz="0" w:space="0" w:color="auto"/>
        <w:bottom w:val="none" w:sz="0" w:space="0" w:color="auto"/>
        <w:right w:val="none" w:sz="0" w:space="0" w:color="auto"/>
      </w:divBdr>
    </w:div>
    <w:div w:id="506362287">
      <w:bodyDiv w:val="1"/>
      <w:marLeft w:val="0"/>
      <w:marRight w:val="0"/>
      <w:marTop w:val="0"/>
      <w:marBottom w:val="0"/>
      <w:divBdr>
        <w:top w:val="none" w:sz="0" w:space="0" w:color="auto"/>
        <w:left w:val="none" w:sz="0" w:space="0" w:color="auto"/>
        <w:bottom w:val="none" w:sz="0" w:space="0" w:color="auto"/>
        <w:right w:val="none" w:sz="0" w:space="0" w:color="auto"/>
      </w:divBdr>
    </w:div>
    <w:div w:id="542140273">
      <w:bodyDiv w:val="1"/>
      <w:marLeft w:val="0"/>
      <w:marRight w:val="0"/>
      <w:marTop w:val="0"/>
      <w:marBottom w:val="0"/>
      <w:divBdr>
        <w:top w:val="none" w:sz="0" w:space="0" w:color="auto"/>
        <w:left w:val="none" w:sz="0" w:space="0" w:color="auto"/>
        <w:bottom w:val="none" w:sz="0" w:space="0" w:color="auto"/>
        <w:right w:val="none" w:sz="0" w:space="0" w:color="auto"/>
      </w:divBdr>
      <w:divsChild>
        <w:div w:id="972292317">
          <w:marLeft w:val="0"/>
          <w:marRight w:val="0"/>
          <w:marTop w:val="0"/>
          <w:marBottom w:val="0"/>
          <w:divBdr>
            <w:top w:val="none" w:sz="0" w:space="0" w:color="auto"/>
            <w:left w:val="none" w:sz="0" w:space="0" w:color="auto"/>
            <w:bottom w:val="none" w:sz="0" w:space="0" w:color="auto"/>
            <w:right w:val="none" w:sz="0" w:space="0" w:color="auto"/>
          </w:divBdr>
        </w:div>
        <w:div w:id="330522369">
          <w:marLeft w:val="0"/>
          <w:marRight w:val="0"/>
          <w:marTop w:val="0"/>
          <w:marBottom w:val="0"/>
          <w:divBdr>
            <w:top w:val="none" w:sz="0" w:space="0" w:color="auto"/>
            <w:left w:val="none" w:sz="0" w:space="0" w:color="auto"/>
            <w:bottom w:val="none" w:sz="0" w:space="0" w:color="auto"/>
            <w:right w:val="none" w:sz="0" w:space="0" w:color="auto"/>
          </w:divBdr>
        </w:div>
        <w:div w:id="1151750557">
          <w:marLeft w:val="0"/>
          <w:marRight w:val="0"/>
          <w:marTop w:val="0"/>
          <w:marBottom w:val="0"/>
          <w:divBdr>
            <w:top w:val="none" w:sz="0" w:space="0" w:color="auto"/>
            <w:left w:val="none" w:sz="0" w:space="0" w:color="auto"/>
            <w:bottom w:val="none" w:sz="0" w:space="0" w:color="auto"/>
            <w:right w:val="none" w:sz="0" w:space="0" w:color="auto"/>
          </w:divBdr>
        </w:div>
      </w:divsChild>
    </w:div>
    <w:div w:id="928151959">
      <w:bodyDiv w:val="1"/>
      <w:marLeft w:val="0"/>
      <w:marRight w:val="0"/>
      <w:marTop w:val="0"/>
      <w:marBottom w:val="0"/>
      <w:divBdr>
        <w:top w:val="none" w:sz="0" w:space="0" w:color="auto"/>
        <w:left w:val="none" w:sz="0" w:space="0" w:color="auto"/>
        <w:bottom w:val="none" w:sz="0" w:space="0" w:color="auto"/>
        <w:right w:val="none" w:sz="0" w:space="0" w:color="auto"/>
      </w:divBdr>
    </w:div>
    <w:div w:id="1268082259">
      <w:bodyDiv w:val="1"/>
      <w:marLeft w:val="0"/>
      <w:marRight w:val="0"/>
      <w:marTop w:val="0"/>
      <w:marBottom w:val="0"/>
      <w:divBdr>
        <w:top w:val="none" w:sz="0" w:space="0" w:color="auto"/>
        <w:left w:val="none" w:sz="0" w:space="0" w:color="auto"/>
        <w:bottom w:val="none" w:sz="0" w:space="0" w:color="auto"/>
        <w:right w:val="none" w:sz="0" w:space="0" w:color="auto"/>
      </w:divBdr>
    </w:div>
    <w:div w:id="1338659128">
      <w:bodyDiv w:val="1"/>
      <w:marLeft w:val="0"/>
      <w:marRight w:val="0"/>
      <w:marTop w:val="0"/>
      <w:marBottom w:val="0"/>
      <w:divBdr>
        <w:top w:val="none" w:sz="0" w:space="0" w:color="auto"/>
        <w:left w:val="none" w:sz="0" w:space="0" w:color="auto"/>
        <w:bottom w:val="none" w:sz="0" w:space="0" w:color="auto"/>
        <w:right w:val="none" w:sz="0" w:space="0" w:color="auto"/>
      </w:divBdr>
    </w:div>
    <w:div w:id="1401828966">
      <w:bodyDiv w:val="1"/>
      <w:marLeft w:val="0"/>
      <w:marRight w:val="0"/>
      <w:marTop w:val="0"/>
      <w:marBottom w:val="0"/>
      <w:divBdr>
        <w:top w:val="none" w:sz="0" w:space="0" w:color="auto"/>
        <w:left w:val="none" w:sz="0" w:space="0" w:color="auto"/>
        <w:bottom w:val="none" w:sz="0" w:space="0" w:color="auto"/>
        <w:right w:val="none" w:sz="0" w:space="0" w:color="auto"/>
      </w:divBdr>
    </w:div>
    <w:div w:id="1612470814">
      <w:bodyDiv w:val="1"/>
      <w:marLeft w:val="0"/>
      <w:marRight w:val="0"/>
      <w:marTop w:val="0"/>
      <w:marBottom w:val="0"/>
      <w:divBdr>
        <w:top w:val="none" w:sz="0" w:space="0" w:color="auto"/>
        <w:left w:val="none" w:sz="0" w:space="0" w:color="auto"/>
        <w:bottom w:val="none" w:sz="0" w:space="0" w:color="auto"/>
        <w:right w:val="none" w:sz="0" w:space="0" w:color="auto"/>
      </w:divBdr>
    </w:div>
    <w:div w:id="1713923435">
      <w:bodyDiv w:val="1"/>
      <w:marLeft w:val="0"/>
      <w:marRight w:val="0"/>
      <w:marTop w:val="0"/>
      <w:marBottom w:val="0"/>
      <w:divBdr>
        <w:top w:val="none" w:sz="0" w:space="0" w:color="auto"/>
        <w:left w:val="none" w:sz="0" w:space="0" w:color="auto"/>
        <w:bottom w:val="none" w:sz="0" w:space="0" w:color="auto"/>
        <w:right w:val="none" w:sz="0" w:space="0" w:color="auto"/>
      </w:divBdr>
    </w:div>
    <w:div w:id="1730417483">
      <w:bodyDiv w:val="1"/>
      <w:marLeft w:val="0"/>
      <w:marRight w:val="0"/>
      <w:marTop w:val="0"/>
      <w:marBottom w:val="0"/>
      <w:divBdr>
        <w:top w:val="none" w:sz="0" w:space="0" w:color="auto"/>
        <w:left w:val="none" w:sz="0" w:space="0" w:color="auto"/>
        <w:bottom w:val="none" w:sz="0" w:space="0" w:color="auto"/>
        <w:right w:val="none" w:sz="0" w:space="0" w:color="auto"/>
      </w:divBdr>
    </w:div>
    <w:div w:id="2030251588">
      <w:bodyDiv w:val="1"/>
      <w:marLeft w:val="0"/>
      <w:marRight w:val="0"/>
      <w:marTop w:val="0"/>
      <w:marBottom w:val="0"/>
      <w:divBdr>
        <w:top w:val="none" w:sz="0" w:space="0" w:color="auto"/>
        <w:left w:val="none" w:sz="0" w:space="0" w:color="auto"/>
        <w:bottom w:val="none" w:sz="0" w:space="0" w:color="auto"/>
        <w:right w:val="none" w:sz="0" w:space="0" w:color="auto"/>
      </w:divBdr>
    </w:div>
    <w:div w:id="207889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2949</Words>
  <Characters>16814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Sree Harsha Koyi</cp:lastModifiedBy>
  <cp:revision>54</cp:revision>
  <cp:lastPrinted>2023-12-10T19:17:00Z</cp:lastPrinted>
  <dcterms:created xsi:type="dcterms:W3CDTF">2023-12-10T01:26:00Z</dcterms:created>
  <dcterms:modified xsi:type="dcterms:W3CDTF">2023-12-10T19:50:00Z</dcterms:modified>
</cp:coreProperties>
</file>