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1F7A8D90" w:rsidRDefault="1F7A8D90" w14:paraId="27EADEAE" w14:textId="0649BCFE">
      <w:r w:rsidR="1F7A8D90">
        <w:rPr/>
        <w:t>Group_09</w:t>
      </w:r>
    </w:p>
    <w:p w:rsidR="00E4519F" w:rsidP="003878A8" w:rsidRDefault="003878A8" w14:paraId="41493C34" w14:textId="717ED72B">
      <w:r w:rsidR="1F7A8D90">
        <w:rPr/>
        <w:t>Group</w:t>
      </w:r>
      <w:r w:rsidR="1F7A8D90">
        <w:rPr/>
        <w:t xml:space="preserve"> Members</w:t>
      </w:r>
      <w:r w:rsidR="1F7A8D90">
        <w:rPr/>
        <w:t>:</w:t>
      </w:r>
    </w:p>
    <w:p w:rsidR="00E4519F" w:rsidP="003878A8" w:rsidRDefault="003878A8" w14:paraId="591DF87B" w14:textId="32B153BC">
      <w:r w:rsidR="1F7A8D90">
        <w:rPr/>
        <w:t>Vamsidhar Mothe (1002083347)</w:t>
      </w:r>
    </w:p>
    <w:p w:rsidR="00E4519F" w:rsidP="003878A8" w:rsidRDefault="003878A8" w14:paraId="781EEB27" w14:textId="1617B1FF">
      <w:r w:rsidR="1F7A8D90">
        <w:rPr/>
        <w:t xml:space="preserve">Sreeja Sree </w:t>
      </w:r>
      <w:r w:rsidR="1F7A8D90">
        <w:rPr/>
        <w:t>Kukkala</w:t>
      </w:r>
      <w:r w:rsidR="1F7A8D90">
        <w:rPr/>
        <w:t xml:space="preserve"> (1002091624) </w:t>
      </w:r>
    </w:p>
    <w:p w:rsidR="00E4519F" w:rsidP="003878A8" w:rsidRDefault="002B6D85" w14:paraId="06CED9E1" w14:textId="0D6B9646">
      <w:r w:rsidR="1F7A8D90">
        <w:rPr/>
        <w:t>Tejaswi Kundur (1002120036)</w:t>
      </w:r>
    </w:p>
    <w:p w:rsidR="00E4519F" w:rsidP="003878A8" w:rsidRDefault="002B6D85" w14:paraId="1EB8EB2E" w14:textId="627C2866">
      <w:r w:rsidR="2A1A0D48">
        <w:rPr/>
        <w:t>Sadvik Mente (1002120393)</w:t>
      </w:r>
    </w:p>
    <w:p w:rsidR="00E4519F" w:rsidP="003878A8" w:rsidRDefault="002B6D85" w14:paraId="49F97F77" w14:textId="02F61E3D">
      <w:r w:rsidR="1F7A8D90">
        <w:rPr/>
        <w:t>Arpith</w:t>
      </w:r>
      <w:r w:rsidR="1F7A8D90">
        <w:rPr/>
        <w:t xml:space="preserve"> </w:t>
      </w:r>
      <w:r w:rsidR="1F7A8D90">
        <w:rPr/>
        <w:t>Rameshbhai</w:t>
      </w:r>
      <w:r w:rsidR="1F7A8D90">
        <w:rPr/>
        <w:t xml:space="preserve"> Gabani (1001881217)</w:t>
      </w:r>
    </w:p>
    <w:p w:rsidR="00E4519F" w:rsidP="003878A8" w:rsidRDefault="00E4519F" w14:paraId="48D4352D" w14:textId="77777777">
      <w:r>
        <w:t>Instructor Name: Ramakrishna Koganti</w:t>
      </w:r>
    </w:p>
    <w:p w:rsidR="00E4519F" w:rsidP="003878A8" w:rsidRDefault="00E4519F" w14:paraId="725B3A51" w14:textId="1160020F">
      <w:r>
        <w:t xml:space="preserve">Course Number: </w:t>
      </w:r>
      <w:r w:rsidR="002C0169">
        <w:t>CSE</w:t>
      </w:r>
      <w:r w:rsidR="00351E06">
        <w:t>-</w:t>
      </w:r>
      <w:r>
        <w:t>5301-00</w:t>
      </w:r>
      <w:r w:rsidR="002B6D85">
        <w:t>9</w:t>
      </w:r>
    </w:p>
    <w:p w:rsidRPr="009D1167" w:rsidR="00E4519F" w:rsidP="003878A8" w:rsidRDefault="00E4519F" w14:paraId="0AF1E290" w14:textId="5E4A1F74">
      <w:pPr>
        <w:rPr>
          <w:b/>
          <w:bCs/>
        </w:rPr>
      </w:pPr>
      <w:r>
        <w:t xml:space="preserve">Date: </w:t>
      </w:r>
      <w:r w:rsidR="002B6D85">
        <w:t>30</w:t>
      </w:r>
      <w:r>
        <w:t xml:space="preserve"> </w:t>
      </w:r>
      <w:r w:rsidR="002B6D85">
        <w:t>April</w:t>
      </w:r>
      <w:r>
        <w:t xml:space="preserve"> 202</w:t>
      </w:r>
      <w:r w:rsidR="002B6D85">
        <w:t>3</w:t>
      </w:r>
      <w:r>
        <w:t xml:space="preserve">   </w:t>
      </w:r>
    </w:p>
    <w:p w:rsidRPr="00351E06" w:rsidR="003878A8" w:rsidP="002B03D2" w:rsidRDefault="00524012" w14:paraId="415834BF" w14:textId="5787E958">
      <w:pPr>
        <w:pStyle w:val="Title"/>
        <w:ind w:left="2160"/>
        <w:jc w:val="left"/>
      </w:pPr>
      <w:r w:rsidRPr="1F7A8D90" w:rsidR="1F7A8D90">
        <w:rPr>
          <w:b w:val="1"/>
          <w:bCs w:val="1"/>
        </w:rPr>
        <w:t xml:space="preserve"> Customer churn prediction model</w:t>
      </w:r>
    </w:p>
    <w:p w:rsidRPr="009A1688" w:rsidR="003878A8" w:rsidP="003878A8" w:rsidRDefault="003878A8" w14:paraId="6FEC4E76" w14:textId="4289AA44">
      <w:pPr>
        <w:pStyle w:val="Heading1"/>
        <w:ind w:firstLine="0"/>
        <w:jc w:val="left"/>
      </w:pPr>
      <w:bookmarkStart w:name="_9osxydhc1kwx" w:id="0"/>
      <w:bookmarkEnd w:id="0"/>
      <w:r w:rsidR="1F7A8D90">
        <w:rPr/>
        <w:t>1. Introduction</w:t>
      </w:r>
    </w:p>
    <w:p w:rsidR="003878A8" w:rsidP="002B6D85" w:rsidRDefault="002B6D85" w14:paraId="0B541508" w14:textId="38DD8B3F">
      <w:pPr>
        <w:ind w:firstLine="720"/>
      </w:pPr>
      <w:r>
        <w:t xml:space="preserve">Businesses use churn prediction to anticipate the likelihood of a client abandoning services or ceasing purchases from the company. Customer data such as purchase history, demographic information, and </w:t>
      </w:r>
      <w:r>
        <w:t>behaviour</w:t>
      </w:r>
      <w:r>
        <w:t xml:space="preserve"> patterns are </w:t>
      </w:r>
      <w:r>
        <w:t>analysed</w:t>
      </w:r>
      <w:r>
        <w:t xml:space="preserve"> by churn prediction algorithms to identify customers who are likely to </w:t>
      </w:r>
      <w:r>
        <w:t>churn. The</w:t>
      </w:r>
      <w:r>
        <w:t xml:space="preserve"> fundamental purpose of churn prediction is to assist organizations in retaining customers by detecting possible churners early on and taking proactive actions to keep them. Businesses may keep their customers happy and loyal by recognizing the reasons for customer churn and making improvements to their products or services, pricing strategy, or customer service.</w:t>
      </w:r>
    </w:p>
    <w:p w:rsidR="00CF72D7" w:rsidP="00CF72D7" w:rsidRDefault="00CF72D7" w14:paraId="2048FFB9" w14:textId="77777777">
      <w:pPr>
        <w:ind w:firstLine="720"/>
        <w:jc w:val="both"/>
      </w:pPr>
    </w:p>
    <w:p w:rsidR="003878A8" w:rsidP="003878A8" w:rsidRDefault="003878A8" w14:paraId="33B785A9" w14:textId="64F48222">
      <w:pPr>
        <w:pStyle w:val="Heading1"/>
        <w:ind w:firstLine="0"/>
        <w:jc w:val="left"/>
      </w:pPr>
      <w:r w:rsidR="1F7A8D90">
        <w:rPr/>
        <w:t>2. Problem definition</w:t>
      </w:r>
    </w:p>
    <w:p w:rsidR="003878A8" w:rsidP="00B97659" w:rsidRDefault="002B6D85" w14:paraId="228F6F40" w14:textId="2754008B">
      <w:pPr>
        <w:ind w:firstLine="720"/>
      </w:pPr>
      <w:r w:rsidRPr="002B6D85">
        <w:t xml:space="preserve">A churn prediction model's issue definition is to create a machine learning model that can accurately forecast which consumers are at risk of churning or leaving a firm. The idea is to identify consumers who are likely to leave </w:t>
      </w:r>
      <w:r w:rsidRPr="002B6D85" w:rsidR="00290E2B">
        <w:t>soon</w:t>
      </w:r>
      <w:r w:rsidRPr="002B6D85">
        <w:t xml:space="preserve"> so that firms can take proactive steps to keep them.</w:t>
      </w:r>
      <w:r>
        <w:t xml:space="preserve"> </w:t>
      </w:r>
      <w:r w:rsidRPr="00290E2B" w:rsidR="00290E2B">
        <w:t xml:space="preserve">The problem of churn prediction models necessitates a thorough understanding of machine learning algorithms, feature engineering, and data analysis methodologies. The </w:t>
      </w:r>
      <w:proofErr w:type="gramStart"/>
      <w:r w:rsidRPr="00290E2B" w:rsidR="00290E2B">
        <w:t>ultimate goal</w:t>
      </w:r>
      <w:proofErr w:type="gramEnd"/>
      <w:r w:rsidRPr="00290E2B" w:rsidR="00290E2B">
        <w:t xml:space="preserve"> is to create a model that accurately predicts customer turnover, which may then be used to improve customer retention, reduce churn, and generate revenue for the company.</w:t>
      </w:r>
    </w:p>
    <w:p w:rsidR="003878A8" w:rsidP="003878A8" w:rsidRDefault="003878A8" w14:paraId="73ABAF55" w14:textId="77777777">
      <w:pPr>
        <w:ind w:firstLine="708"/>
        <w:jc w:val="both"/>
      </w:pPr>
      <w:r>
        <w:t xml:space="preserve"> </w:t>
      </w:r>
    </w:p>
    <w:p w:rsidR="003878A8" w:rsidP="1F7A8D90" w:rsidRDefault="003878A8" w14:paraId="1C723BDA" w14:textId="04C2444C">
      <w:pPr>
        <w:pStyle w:val="Heading1"/>
        <w:ind w:left="0" w:firstLine="0"/>
        <w:jc w:val="left"/>
      </w:pPr>
      <w:r w:rsidR="1F7A8D90">
        <w:rPr/>
        <w:t>3. Predictive Model Selection</w:t>
      </w:r>
    </w:p>
    <w:p w:rsidR="003878A8" w:rsidP="00B97659" w:rsidRDefault="00290E2B" w14:paraId="6B1F1FC0" w14:textId="1EA8D7C3">
      <w:pPr>
        <w:ind w:firstLine="720"/>
      </w:pPr>
      <w:r w:rsidRPr="00290E2B">
        <w:t xml:space="preserve">To test the proposed churn prediction model, measures such as accuracy, precision, recall, f-measure, and receiver operating characteristics (ROC) area are used. For model selection, we use many machine learning techniques such as decision trees, classifiers utilizing Random Forest, and Linear Regression (LR) to discover which algorithm provides the best accuracy. Random forest is a powerful ensemble technique that can handle large datasets and reduce overfitting. Decision tree is a simple and easy-to-understand algorithm, logistic regression is appropriate for </w:t>
      </w:r>
      <w:r w:rsidRPr="00290E2B">
        <w:t>modelling</w:t>
      </w:r>
      <w:r w:rsidRPr="00290E2B">
        <w:t xml:space="preserve"> the connection between variables, and decision tree is a simple and easy-to-understand algorithm. The algorithm chosen is determined by the churn prediction problem's specific needs, the quantity and complexity of the dataset, and the required level of accuracy and interpretability.</w:t>
      </w:r>
      <w:r w:rsidR="002B03D2">
        <w:t xml:space="preserve"> </w:t>
      </w:r>
    </w:p>
    <w:p w:rsidR="00CF72D7" w:rsidP="002B03D2" w:rsidRDefault="00CF72D7" w14:paraId="11207883" w14:textId="77777777">
      <w:pPr>
        <w:ind w:firstLine="720"/>
        <w:jc w:val="both"/>
      </w:pPr>
    </w:p>
    <w:p w:rsidR="003878A8" w:rsidP="1F7A8D90" w:rsidRDefault="003878A8" w14:paraId="24120728" w14:textId="689A5127">
      <w:pPr>
        <w:pStyle w:val="Heading1"/>
        <w:ind w:left="0" w:firstLine="0"/>
        <w:jc w:val="left"/>
      </w:pPr>
      <w:r w:rsidR="1F7A8D90">
        <w:rPr/>
        <w:t>4. Analysis</w:t>
      </w:r>
    </w:p>
    <w:p w:rsidR="003878A8" w:rsidP="00246515" w:rsidRDefault="00246515" w14:paraId="47840082" w14:textId="08EB34F7">
      <w:pPr>
        <w:ind w:firstLine="720"/>
      </w:pPr>
      <w:r>
        <w:t>Machine learning techniques utilized in churn prediction include decision trees, logistic regression, and random forest. We trained these models on a churn prediction dataset and compared their performance using accuracy, precision, recall, and F1-score criteria.</w:t>
      </w:r>
      <w:r>
        <w:t xml:space="preserve"> </w:t>
      </w:r>
      <w:r>
        <w:t xml:space="preserve">The decision tree attained an accuracy of </w:t>
      </w:r>
      <w:r>
        <w:t>72</w:t>
      </w:r>
      <w:r>
        <w:t xml:space="preserve">%, a precision of </w:t>
      </w:r>
      <w:r>
        <w:t>82</w:t>
      </w:r>
      <w:r>
        <w:t xml:space="preserve">%, a recall of </w:t>
      </w:r>
      <w:r>
        <w:t>81</w:t>
      </w:r>
      <w:r>
        <w:t>%, and an F1-score of 8</w:t>
      </w:r>
      <w:r>
        <w:t>1</w:t>
      </w:r>
      <w:r>
        <w:t xml:space="preserve">%. Logistic regression obtained </w:t>
      </w:r>
      <w:r>
        <w:t>79</w:t>
      </w:r>
      <w:r>
        <w:t>% accuracy, 8</w:t>
      </w:r>
      <w:r>
        <w:t>4</w:t>
      </w:r>
      <w:r>
        <w:t xml:space="preserve">% precision, </w:t>
      </w:r>
      <w:r>
        <w:t>9</w:t>
      </w:r>
      <w:r>
        <w:t>0% recall, and an F1-score of 8</w:t>
      </w:r>
      <w:r>
        <w:t>7</w:t>
      </w:r>
      <w:r>
        <w:t xml:space="preserve">%. Random forest achieved </w:t>
      </w:r>
      <w:r>
        <w:t>78</w:t>
      </w:r>
      <w:r>
        <w:t>% accuracy, with 8</w:t>
      </w:r>
      <w:r>
        <w:t>2</w:t>
      </w:r>
      <w:r>
        <w:t>% precision, 8</w:t>
      </w:r>
      <w:r>
        <w:t>9</w:t>
      </w:r>
      <w:r>
        <w:t>% recall, and an F1-score of 8</w:t>
      </w:r>
      <w:r>
        <w:t>6</w:t>
      </w:r>
      <w:r>
        <w:t>%.</w:t>
      </w:r>
      <w:r>
        <w:t xml:space="preserve"> </w:t>
      </w:r>
      <w:r w:rsidRPr="00246515">
        <w:t xml:space="preserve">It's critical to remember that when assessing a machine learning algorithm's performance, accuracy is not always the only or even the most significant statistic to </w:t>
      </w:r>
      <w:r w:rsidRPr="00246515">
        <w:t>consider</w:t>
      </w:r>
      <w:r w:rsidRPr="00246515">
        <w:t xml:space="preserve">. Other measures like precision, recall, and F1-score may be more pertinent depending on the </w:t>
      </w:r>
      <w:r w:rsidRPr="00246515">
        <w:t>challenge</w:t>
      </w:r>
      <w:r w:rsidRPr="00246515">
        <w:t xml:space="preserve"> and business requirements.</w:t>
      </w:r>
      <w:r>
        <w:t xml:space="preserve"> </w:t>
      </w:r>
      <w:r w:rsidRPr="00246515">
        <w:t xml:space="preserve">Additionally, it's possible that the characteristics of the </w:t>
      </w:r>
      <w:r w:rsidRPr="00246515">
        <w:t>dataset</w:t>
      </w:r>
      <w:r w:rsidRPr="00246515">
        <w:t xml:space="preserve"> will affect the algorithms' performance. To obtain a more </w:t>
      </w:r>
      <w:r w:rsidRPr="00246515">
        <w:lastRenderedPageBreak/>
        <w:t>thorough understanding of the performance of various algorithms, it is advised to carry out several evaluations and compare their results using a variety of measures.</w:t>
      </w:r>
      <w:r>
        <w:t xml:space="preserve"> </w:t>
      </w:r>
    </w:p>
    <w:p w:rsidR="00CF72D7" w:rsidP="00467812" w:rsidRDefault="00CF72D7" w14:paraId="79A7C4C4" w14:textId="77777777">
      <w:pPr>
        <w:ind w:firstLine="720"/>
        <w:jc w:val="both"/>
      </w:pPr>
    </w:p>
    <w:p w:rsidR="003878A8" w:rsidP="1F7A8D90" w:rsidRDefault="003878A8" w14:paraId="2E146746" w14:textId="1032A780">
      <w:pPr>
        <w:pStyle w:val="Heading1"/>
        <w:ind w:left="0" w:firstLine="0"/>
        <w:jc w:val="left"/>
      </w:pPr>
      <w:r w:rsidR="1F7A8D90">
        <w:rPr/>
        <w:t>5. Conclusion</w:t>
      </w:r>
    </w:p>
    <w:p w:rsidR="003878A8" w:rsidP="00B97659" w:rsidRDefault="00C25E60" w14:paraId="5FCABF6B" w14:textId="5575C05D">
      <w:pPr>
        <w:ind w:firstLine="720"/>
      </w:pPr>
      <w:r w:rsidRPr="00C25E60">
        <w:t xml:space="preserve">Churn prediction is a critical challenge for CRM (Customer Relation Management) in the current competitive telecom market to retain valuable customers by recognizing comparable groups of consumers and offering competitive offers/services to the relevant groups. </w:t>
      </w:r>
      <w:r w:rsidRPr="00C25E60">
        <w:t>To</w:t>
      </w:r>
      <w:r w:rsidRPr="00C25E60">
        <w:t xml:space="preserve"> keep customers and address CRM issues, researchers in this field have been examining the primary causes of churn. In this study, a customer churn model for data analytics is offered and verified using common assessment indicators. The observed findings demonstrate that our suggested churn model outperformed other machine learning </w:t>
      </w:r>
      <w:r w:rsidRPr="00C25E60">
        <w:t>approaches.</w:t>
      </w:r>
    </w:p>
    <w:p w:rsidRPr="007215C1" w:rsidR="003878A8" w:rsidP="00CF72D7" w:rsidRDefault="003878A8" w14:paraId="297B4E35" w14:textId="77777777"/>
    <w:p w:rsidR="003878A8" w:rsidP="003878A8" w:rsidRDefault="003878A8" w14:paraId="7A74073E" w14:textId="7434CDE8">
      <w:pPr>
        <w:pStyle w:val="Heading1"/>
        <w:ind w:firstLine="0"/>
        <w:jc w:val="left"/>
      </w:pPr>
      <w:r w:rsidR="1F7A8D90">
        <w:rPr/>
        <w:t>6. Recommendations</w:t>
      </w:r>
    </w:p>
    <w:p w:rsidR="003878A8" w:rsidP="00B97659" w:rsidRDefault="003878A8" w14:paraId="5046C265" w14:textId="2FDAC73F">
      <w:r w:rsidR="1F7A8D90">
        <w:rPr/>
        <w:t xml:space="preserve"> </w:t>
      </w:r>
      <w:r>
        <w:tab/>
      </w:r>
      <w:r w:rsidR="1F7A8D90">
        <w:rPr/>
        <w:t xml:space="preserve">The ability to predict customer attrition is a crucial tool for telecom firms to lower churn rates and increase customer retention. Companies can create prediction models that </w:t>
      </w:r>
      <w:r w:rsidR="1F7A8D90">
        <w:rPr/>
        <w:t>identify</w:t>
      </w:r>
      <w:r w:rsidR="1F7A8D90">
        <w:rPr/>
        <w:t xml:space="preserve"> at-risk consumers and take proactive efforts to </w:t>
      </w:r>
      <w:r w:rsidR="1F7A8D90">
        <w:rPr/>
        <w:t>retain</w:t>
      </w:r>
      <w:r w:rsidR="1F7A8D90">
        <w:rPr/>
        <w:t xml:space="preserve"> them by studying customer </w:t>
      </w:r>
      <w:r w:rsidR="1F7A8D90">
        <w:rPr/>
        <w:t>behaviour</w:t>
      </w:r>
      <w:r w:rsidR="1F7A8D90">
        <w:rPr/>
        <w:t xml:space="preserve"> data. Improved customer service, tailored offers, and individualized marketing efforts are a few examples of this. Companies may lower their turnover rates and boost customer happiness, which can enhance sales and profitability, by </w:t>
      </w:r>
      <w:r w:rsidR="1F7A8D90">
        <w:rPr/>
        <w:t>taking action</w:t>
      </w:r>
      <w:r w:rsidR="1F7A8D90">
        <w:rPr/>
        <w:t xml:space="preserve"> before a customer leaves.</w:t>
      </w:r>
    </w:p>
    <w:p w:rsidR="009D1167" w:rsidP="00B97659" w:rsidRDefault="009D1167" w14:paraId="1FD2742B" w14:textId="67BF6019"/>
    <w:p w:rsidR="009D1167" w:rsidP="00B97659" w:rsidRDefault="009D1167" w14:paraId="33D68E0D" w14:textId="4A0C5505">
      <w:r>
        <w:t xml:space="preserve"> </w:t>
      </w:r>
    </w:p>
    <w:p w:rsidR="003878A8" w:rsidP="00B97659" w:rsidRDefault="003878A8" w14:paraId="459C73AF" w14:textId="77777777">
      <w:pPr>
        <w:ind w:firstLine="708"/>
      </w:pPr>
    </w:p>
    <w:p w:rsidRPr="007C7C52" w:rsidR="003878A8" w:rsidP="00B03FD3" w:rsidRDefault="00524012" w14:paraId="0F83A278" w14:textId="192BE691">
      <w:pPr>
        <w:pStyle w:val="Heading1"/>
        <w:ind w:left="2880" w:firstLine="720"/>
        <w:jc w:val="left"/>
      </w:pPr>
      <w:r w:rsidR="1F7A8D90">
        <w:rPr/>
        <w:t xml:space="preserve"> Appendix</w:t>
      </w:r>
    </w:p>
    <w:p w:rsidRPr="00AF1475" w:rsidR="00AF1475" w:rsidP="1F7A8D90" w:rsidRDefault="00AF1475" w14:paraId="79DA8A32" w14:textId="02616729">
      <w:pPr>
        <w:pStyle w:val="Heading1"/>
        <w:ind w:firstLine="0"/>
        <w:jc w:val="left"/>
      </w:pPr>
      <w:r w:rsidR="1F7A8D90">
        <w:rPr/>
        <w:t xml:space="preserve"> Python Code: </w:t>
      </w:r>
    </w:p>
    <w:p w:rsidR="1F7A8D90" w:rsidP="1F7A8D90" w:rsidRDefault="1F7A8D90" w14:paraId="6F3457A4" w14:textId="29770107">
      <w:pPr>
        <w:pStyle w:val="Normal"/>
      </w:pPr>
      <w:r w:rsidR="1F7A8D90">
        <w:rPr/>
        <w:t>Python Code is attached in a submitted zip file.</w:t>
      </w:r>
    </w:p>
    <w:p w:rsidR="003878A8" w:rsidP="003878A8" w:rsidRDefault="000561DC" w14:paraId="4006337C" w14:textId="36C227AA">
      <w:pPr>
        <w:pStyle w:val="Heading1"/>
        <w:ind w:firstLine="0"/>
        <w:jc w:val="left"/>
      </w:pPr>
      <w:r w:rsidR="1F7A8D90">
        <w:rPr/>
        <w:t xml:space="preserve"> Additional pictures:</w:t>
      </w:r>
    </w:p>
    <w:p w:rsidR="003878A8" w:rsidP="1F7A8D90" w:rsidRDefault="003878A8" w14:paraId="051C9B05" w14:textId="082419A9">
      <w:pPr>
        <w:pStyle w:val="Normal"/>
      </w:pPr>
      <w:r w:rsidR="1F7A8D90">
        <w:rPr/>
        <w:t xml:space="preserve"> </w:t>
      </w:r>
      <w:r>
        <w:drawing>
          <wp:inline wp14:editId="5FFA8D28" wp14:anchorId="05C59A31">
            <wp:extent cx="3924300" cy="2543175"/>
            <wp:effectExtent l="0" t="0" r="0" b="0"/>
            <wp:docPr id="1824065101" name="" title=""/>
            <wp:cNvGraphicFramePr>
              <a:graphicFrameLocks noChangeAspect="1"/>
            </wp:cNvGraphicFramePr>
            <a:graphic>
              <a:graphicData uri="http://schemas.openxmlformats.org/drawingml/2006/picture">
                <pic:pic>
                  <pic:nvPicPr>
                    <pic:cNvPr id="0" name=""/>
                    <pic:cNvPicPr/>
                  </pic:nvPicPr>
                  <pic:blipFill>
                    <a:blip r:embed="Rf611fe1b89da46e7">
                      <a:extLst>
                        <a:ext xmlns:a="http://schemas.openxmlformats.org/drawingml/2006/main" uri="{28A0092B-C50C-407E-A947-70E740481C1C}">
                          <a14:useLocalDpi val="0"/>
                        </a:ext>
                      </a:extLst>
                    </a:blip>
                    <a:stretch>
                      <a:fillRect/>
                    </a:stretch>
                  </pic:blipFill>
                  <pic:spPr>
                    <a:xfrm>
                      <a:off x="0" y="0"/>
                      <a:ext cx="3924300" cy="2543175"/>
                    </a:xfrm>
                    <a:prstGeom prst="rect">
                      <a:avLst/>
                    </a:prstGeom>
                  </pic:spPr>
                </pic:pic>
              </a:graphicData>
            </a:graphic>
          </wp:inline>
        </w:drawing>
      </w:r>
      <w:r w:rsidR="1F7A8D90">
        <w:rPr/>
        <w:t xml:space="preserve">   </w:t>
      </w:r>
    </w:p>
    <w:p w:rsidR="003878A8" w:rsidP="00A17971" w:rsidRDefault="00A17971" w14:paraId="5D3D74F6" w14:textId="2EE3A56A">
      <w:r w:rsidR="1F7A8D90">
        <w:rPr/>
        <w:t>Fig. 1. Scatter plot for Total charges vs Monthly charges of five years.</w:t>
      </w:r>
    </w:p>
    <w:p w:rsidR="1F7A8D90" w:rsidP="1F7A8D90" w:rsidRDefault="1F7A8D90" w14:paraId="5EB9963A" w14:textId="58EEA598">
      <w:pPr>
        <w:pStyle w:val="Normal"/>
      </w:pPr>
      <w:r>
        <w:drawing>
          <wp:inline wp14:editId="460DE119" wp14:anchorId="7520CC97">
            <wp:extent cx="3846697" cy="2828925"/>
            <wp:effectExtent l="0" t="0" r="0" b="0"/>
            <wp:docPr id="476560798" name="" title=""/>
            <wp:cNvGraphicFramePr>
              <a:graphicFrameLocks noChangeAspect="1"/>
            </wp:cNvGraphicFramePr>
            <a:graphic>
              <a:graphicData uri="http://schemas.openxmlformats.org/drawingml/2006/picture">
                <pic:pic>
                  <pic:nvPicPr>
                    <pic:cNvPr id="0" name=""/>
                    <pic:cNvPicPr/>
                  </pic:nvPicPr>
                  <pic:blipFill>
                    <a:blip r:embed="Rf123f61ec89f439a">
                      <a:extLst>
                        <a:ext xmlns:a="http://schemas.openxmlformats.org/drawingml/2006/main" uri="{28A0092B-C50C-407E-A947-70E740481C1C}">
                          <a14:useLocalDpi val="0"/>
                        </a:ext>
                      </a:extLst>
                    </a:blip>
                    <a:stretch>
                      <a:fillRect/>
                    </a:stretch>
                  </pic:blipFill>
                  <pic:spPr>
                    <a:xfrm>
                      <a:off x="0" y="0"/>
                      <a:ext cx="3846697" cy="2828925"/>
                    </a:xfrm>
                    <a:prstGeom prst="rect">
                      <a:avLst/>
                    </a:prstGeom>
                  </pic:spPr>
                </pic:pic>
              </a:graphicData>
            </a:graphic>
          </wp:inline>
        </w:drawing>
      </w:r>
    </w:p>
    <w:p w:rsidR="003878A8" w:rsidP="00A17971" w:rsidRDefault="00A17971" w14:paraId="19BCF6C8" w14:textId="349960A5">
      <w:r w:rsidR="1F7A8D90">
        <w:rPr/>
        <w:t>Fig. 2. Heat Map.</w:t>
      </w:r>
    </w:p>
    <w:p w:rsidR="000E4709" w:rsidP="1F7A8D90" w:rsidRDefault="00C355C9" w14:paraId="55DF62BF" w14:textId="28F6FCCC">
      <w:pPr>
        <w:pStyle w:val="Normal"/>
      </w:pPr>
      <w:r>
        <w:drawing>
          <wp:inline wp14:editId="76DBC106" wp14:anchorId="72E1B768">
            <wp:extent cx="4572000" cy="2686050"/>
            <wp:effectExtent l="0" t="0" r="0" b="0"/>
            <wp:docPr id="2055966746" name="" title=""/>
            <wp:cNvGraphicFramePr>
              <a:graphicFrameLocks noChangeAspect="1"/>
            </wp:cNvGraphicFramePr>
            <a:graphic>
              <a:graphicData uri="http://schemas.openxmlformats.org/drawingml/2006/picture">
                <pic:pic>
                  <pic:nvPicPr>
                    <pic:cNvPr id="0" name=""/>
                    <pic:cNvPicPr/>
                  </pic:nvPicPr>
                  <pic:blipFill>
                    <a:blip r:embed="Rd79027d2b8bc44c4">
                      <a:extLst>
                        <a:ext xmlns:a="http://schemas.openxmlformats.org/drawingml/2006/main" uri="{28A0092B-C50C-407E-A947-70E740481C1C}">
                          <a14:useLocalDpi val="0"/>
                        </a:ext>
                      </a:extLst>
                    </a:blip>
                    <a:stretch>
                      <a:fillRect/>
                    </a:stretch>
                  </pic:blipFill>
                  <pic:spPr>
                    <a:xfrm>
                      <a:off x="0" y="0"/>
                      <a:ext cx="4572000" cy="2686050"/>
                    </a:xfrm>
                    <a:prstGeom prst="rect">
                      <a:avLst/>
                    </a:prstGeom>
                  </pic:spPr>
                </pic:pic>
              </a:graphicData>
            </a:graphic>
          </wp:inline>
        </w:drawing>
      </w:r>
      <w:r w:rsidR="1F7A8D90">
        <w:rPr/>
        <w:t xml:space="preserve"> </w:t>
      </w:r>
    </w:p>
    <w:p w:rsidR="000E4709" w:rsidP="00C355C9" w:rsidRDefault="000E4709" w14:paraId="3D57E0CF" w14:textId="4E97211C">
      <w:r w:rsidR="1F7A8D90">
        <w:rPr/>
        <w:t xml:space="preserve">Fig. 3. Classification report of Decision tree classifier. </w:t>
      </w:r>
    </w:p>
    <w:p w:rsidR="003878A8" w:rsidP="1F7A8D90" w:rsidRDefault="00C355C9" w14:paraId="13B60241" w14:textId="339228A7">
      <w:pPr>
        <w:pStyle w:val="Normal"/>
      </w:pPr>
      <w:r>
        <w:drawing>
          <wp:inline wp14:editId="7DE3E20D" wp14:anchorId="3AECD910">
            <wp:extent cx="4572000" cy="2809875"/>
            <wp:effectExtent l="0" t="0" r="0" b="0"/>
            <wp:docPr id="1681738218" name="" title=""/>
            <wp:cNvGraphicFramePr>
              <a:graphicFrameLocks noChangeAspect="1"/>
            </wp:cNvGraphicFramePr>
            <a:graphic>
              <a:graphicData uri="http://schemas.openxmlformats.org/drawingml/2006/picture">
                <pic:pic>
                  <pic:nvPicPr>
                    <pic:cNvPr id="0" name=""/>
                    <pic:cNvPicPr/>
                  </pic:nvPicPr>
                  <pic:blipFill>
                    <a:blip r:embed="R34f7f2b99f794499">
                      <a:extLst>
                        <a:ext xmlns:a="http://schemas.openxmlformats.org/drawingml/2006/main" uri="{28A0092B-C50C-407E-A947-70E740481C1C}">
                          <a14:useLocalDpi val="0"/>
                        </a:ext>
                      </a:extLst>
                    </a:blip>
                    <a:stretch>
                      <a:fillRect/>
                    </a:stretch>
                  </pic:blipFill>
                  <pic:spPr>
                    <a:xfrm>
                      <a:off x="0" y="0"/>
                      <a:ext cx="4572000" cy="2809875"/>
                    </a:xfrm>
                    <a:prstGeom prst="rect">
                      <a:avLst/>
                    </a:prstGeom>
                  </pic:spPr>
                </pic:pic>
              </a:graphicData>
            </a:graphic>
          </wp:inline>
        </w:drawing>
      </w:r>
    </w:p>
    <w:p w:rsidR="000E4709" w:rsidP="00C355C9" w:rsidRDefault="000E4709" w14:paraId="3E2F998B" w14:textId="0B6F5130">
      <w:r w:rsidR="1F7A8D90">
        <w:rPr/>
        <w:t>Fig. 4. Classification report of Logistic regression.</w:t>
      </w:r>
    </w:p>
    <w:p w:rsidR="000E4709" w:rsidP="1F7A8D90" w:rsidRDefault="00C355C9" w14:paraId="4727984C" w14:textId="19FC7616">
      <w:pPr>
        <w:pStyle w:val="Normal"/>
      </w:pPr>
      <w:r>
        <w:drawing>
          <wp:inline wp14:editId="6825E12B" wp14:anchorId="365B6F5A">
            <wp:extent cx="4572000" cy="2724150"/>
            <wp:effectExtent l="0" t="0" r="0" b="0"/>
            <wp:docPr id="100487379" name="" title=""/>
            <wp:cNvGraphicFramePr>
              <a:graphicFrameLocks noChangeAspect="1"/>
            </wp:cNvGraphicFramePr>
            <a:graphic>
              <a:graphicData uri="http://schemas.openxmlformats.org/drawingml/2006/picture">
                <pic:pic>
                  <pic:nvPicPr>
                    <pic:cNvPr id="0" name=""/>
                    <pic:cNvPicPr/>
                  </pic:nvPicPr>
                  <pic:blipFill>
                    <a:blip r:embed="Rb259069cdf0a47e7">
                      <a:extLst>
                        <a:ext xmlns:a="http://schemas.openxmlformats.org/drawingml/2006/main" uri="{28A0092B-C50C-407E-A947-70E740481C1C}">
                          <a14:useLocalDpi val="0"/>
                        </a:ext>
                      </a:extLst>
                    </a:blip>
                    <a:stretch>
                      <a:fillRect/>
                    </a:stretch>
                  </pic:blipFill>
                  <pic:spPr>
                    <a:xfrm>
                      <a:off x="0" y="0"/>
                      <a:ext cx="4572000" cy="2724150"/>
                    </a:xfrm>
                    <a:prstGeom prst="rect">
                      <a:avLst/>
                    </a:prstGeom>
                  </pic:spPr>
                </pic:pic>
              </a:graphicData>
            </a:graphic>
          </wp:inline>
        </w:drawing>
      </w:r>
    </w:p>
    <w:p w:rsidR="003878A8" w:rsidP="00FC3B48" w:rsidRDefault="003878A8" w14:paraId="0498CE00" w14:textId="65C2A0CF">
      <w:pPr>
        <w:rPr>
          <w:lang w:val="en-US"/>
        </w:rPr>
      </w:pPr>
      <w:r w:rsidR="1F7A8D90">
        <w:rPr/>
        <w:t>Fig. 5. Classification report of Random Forest.</w:t>
      </w:r>
    </w:p>
    <w:p w:rsidRPr="008A030A" w:rsidR="003878A8" w:rsidP="003878A8" w:rsidRDefault="003878A8" w14:paraId="06CE89E4" w14:textId="77777777">
      <w:pPr>
        <w:jc w:val="center"/>
      </w:pPr>
    </w:p>
    <w:p w:rsidRPr="008A030A" w:rsidR="003878A8" w:rsidP="003878A8" w:rsidRDefault="003878A8" w14:paraId="3C8C9B79" w14:textId="77777777"/>
    <w:p w:rsidR="00C36CF4" w:rsidRDefault="00C36CF4" w14:paraId="5007A157" w14:textId="77777777"/>
    <w:sectPr w:rsidR="00C36CF4">
      <w:headerReference w:type="default" r:id="rId15"/>
      <w:headerReference w:type="first" r:id="rId16"/>
      <w:pgSz w:w="11906" w:h="16838" w:orient="portrait"/>
      <w:pgMar w:top="1440" w:right="1440" w:bottom="1440" w:left="1440" w:header="720" w:footer="720" w:gutter="0"/>
      <w:pgNumType w:start="1"/>
      <w:cols w:space="720"/>
      <w:footerReference w:type="default" r:id="Rd4243111302b466a"/>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D660F" w:rsidP="003878A8" w:rsidRDefault="00AD660F" w14:paraId="26D33BEA" w14:textId="77777777">
      <w:pPr>
        <w:spacing w:line="240" w:lineRule="auto"/>
      </w:pPr>
      <w:r>
        <w:separator/>
      </w:r>
    </w:p>
  </w:endnote>
  <w:endnote w:type="continuationSeparator" w:id="0">
    <w:p w:rsidR="00AD660F" w:rsidP="003878A8" w:rsidRDefault="00AD660F" w14:paraId="07447EDA"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F7A8D90" w:rsidTr="1F7A8D90" w14:paraId="614EC15A">
      <w:trPr>
        <w:trHeight w:val="300"/>
      </w:trPr>
      <w:tc>
        <w:tcPr>
          <w:tcW w:w="3005" w:type="dxa"/>
          <w:tcMar/>
        </w:tcPr>
        <w:p w:rsidR="1F7A8D90" w:rsidP="1F7A8D90" w:rsidRDefault="1F7A8D90" w14:paraId="49C31ED5" w14:textId="3D4CED2C">
          <w:pPr>
            <w:pStyle w:val="Header"/>
            <w:bidi w:val="0"/>
            <w:ind w:left="-115"/>
            <w:jc w:val="left"/>
          </w:pPr>
        </w:p>
      </w:tc>
      <w:tc>
        <w:tcPr>
          <w:tcW w:w="3005" w:type="dxa"/>
          <w:tcMar/>
        </w:tcPr>
        <w:p w:rsidR="1F7A8D90" w:rsidP="1F7A8D90" w:rsidRDefault="1F7A8D90" w14:paraId="07F3587E" w14:textId="56D86EA9">
          <w:pPr>
            <w:pStyle w:val="Header"/>
            <w:bidi w:val="0"/>
            <w:jc w:val="center"/>
          </w:pPr>
        </w:p>
      </w:tc>
      <w:tc>
        <w:tcPr>
          <w:tcW w:w="3005" w:type="dxa"/>
          <w:tcMar/>
        </w:tcPr>
        <w:p w:rsidR="1F7A8D90" w:rsidP="1F7A8D90" w:rsidRDefault="1F7A8D90" w14:paraId="52AC6131" w14:textId="2206C4D9">
          <w:pPr>
            <w:pStyle w:val="Header"/>
            <w:bidi w:val="0"/>
            <w:ind w:right="-115"/>
            <w:jc w:val="right"/>
          </w:pPr>
        </w:p>
      </w:tc>
    </w:tr>
  </w:tbl>
  <w:p w:rsidR="1F7A8D90" w:rsidP="1F7A8D90" w:rsidRDefault="1F7A8D90" w14:paraId="76EFBD23" w14:textId="77C62188">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D660F" w:rsidP="003878A8" w:rsidRDefault="00AD660F" w14:paraId="0B936EE9" w14:textId="77777777">
      <w:pPr>
        <w:spacing w:line="240" w:lineRule="auto"/>
      </w:pPr>
      <w:r>
        <w:separator/>
      </w:r>
    </w:p>
  </w:footnote>
  <w:footnote w:type="continuationSeparator" w:id="0">
    <w:p w:rsidR="00AD660F" w:rsidP="003878A8" w:rsidRDefault="00AD660F" w14:paraId="10A639F5"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B6D85" w:rsidR="0091602D" w:rsidRDefault="002B6D85" w14:paraId="69E50AC9" w14:textId="4809E2E2">
    <w:pPr>
      <w:jc w:val="right"/>
      <w:rPr>
        <w:lang w:val="en-US"/>
      </w:rPr>
    </w:pPr>
    <w:r>
      <w:rPr>
        <w:lang w:val="en-US"/>
      </w:rPr>
      <w:t>Customer churn prediction model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602D" w:rsidRDefault="00000000" w14:paraId="13907962" w14:textId="77777777">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078FB"/>
    <w:multiLevelType w:val="multilevel"/>
    <w:tmpl w:val="1396D3D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26B216C"/>
    <w:multiLevelType w:val="hybridMultilevel"/>
    <w:tmpl w:val="384E900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 w15:restartNumberingAfterBreak="0">
    <w:nsid w:val="544359B1"/>
    <w:multiLevelType w:val="multilevel"/>
    <w:tmpl w:val="24505E8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65642266">
    <w:abstractNumId w:val="1"/>
  </w:num>
  <w:num w:numId="2" w16cid:durableId="40984291">
    <w:abstractNumId w:val="0"/>
  </w:num>
  <w:num w:numId="3" w16cid:durableId="19476175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0C7"/>
    <w:rsid w:val="000561DC"/>
    <w:rsid w:val="000A0AF8"/>
    <w:rsid w:val="000B328B"/>
    <w:rsid w:val="000E4709"/>
    <w:rsid w:val="00107EEA"/>
    <w:rsid w:val="001B2637"/>
    <w:rsid w:val="00236864"/>
    <w:rsid w:val="00246515"/>
    <w:rsid w:val="00290E2B"/>
    <w:rsid w:val="00296696"/>
    <w:rsid w:val="002B03D2"/>
    <w:rsid w:val="002B6D85"/>
    <w:rsid w:val="002C0169"/>
    <w:rsid w:val="002C3100"/>
    <w:rsid w:val="00336254"/>
    <w:rsid w:val="00351E06"/>
    <w:rsid w:val="003878A8"/>
    <w:rsid w:val="0043463B"/>
    <w:rsid w:val="00467812"/>
    <w:rsid w:val="004A5657"/>
    <w:rsid w:val="004C7610"/>
    <w:rsid w:val="004D1A12"/>
    <w:rsid w:val="004D22B6"/>
    <w:rsid w:val="00524012"/>
    <w:rsid w:val="00551EA1"/>
    <w:rsid w:val="005602AC"/>
    <w:rsid w:val="005849BF"/>
    <w:rsid w:val="005971B5"/>
    <w:rsid w:val="00664E39"/>
    <w:rsid w:val="006A6F65"/>
    <w:rsid w:val="007C7C52"/>
    <w:rsid w:val="009A1688"/>
    <w:rsid w:val="009D1167"/>
    <w:rsid w:val="00A17971"/>
    <w:rsid w:val="00A504BE"/>
    <w:rsid w:val="00A56F96"/>
    <w:rsid w:val="00AA6F47"/>
    <w:rsid w:val="00AD660F"/>
    <w:rsid w:val="00AF1173"/>
    <w:rsid w:val="00AF1475"/>
    <w:rsid w:val="00B03FD3"/>
    <w:rsid w:val="00B8589E"/>
    <w:rsid w:val="00B97659"/>
    <w:rsid w:val="00BC1DE2"/>
    <w:rsid w:val="00C25E60"/>
    <w:rsid w:val="00C355C9"/>
    <w:rsid w:val="00C36CF4"/>
    <w:rsid w:val="00C74CAD"/>
    <w:rsid w:val="00CF72D7"/>
    <w:rsid w:val="00DD1224"/>
    <w:rsid w:val="00E10609"/>
    <w:rsid w:val="00E4519F"/>
    <w:rsid w:val="00E625AC"/>
    <w:rsid w:val="00E8739E"/>
    <w:rsid w:val="00F43338"/>
    <w:rsid w:val="00F96283"/>
    <w:rsid w:val="00FB10C7"/>
    <w:rsid w:val="00FC3B48"/>
    <w:rsid w:val="1F7A8D90"/>
    <w:rsid w:val="2A1A0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4B782"/>
  <w15:chartTrackingRefBased/>
  <w15:docId w15:val="{6FC77486-A343-48F1-BA6C-851DF5DB1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74CAD"/>
    <w:pPr>
      <w:spacing w:after="0" w:line="480" w:lineRule="auto"/>
    </w:pPr>
    <w:rPr>
      <w:rFonts w:ascii="Times New Roman" w:hAnsi="Times New Roman" w:eastAsia="Times New Roman" w:cs="Times New Roman"/>
      <w:sz w:val="24"/>
      <w:szCs w:val="24"/>
      <w:lang w:val="en-GB"/>
    </w:rPr>
  </w:style>
  <w:style w:type="paragraph" w:styleId="Heading1">
    <w:name w:val="heading 1"/>
    <w:basedOn w:val="Normal"/>
    <w:next w:val="Normal"/>
    <w:link w:val="Heading1Char"/>
    <w:uiPriority w:val="9"/>
    <w:qFormat/>
    <w:rsid w:val="00FB10C7"/>
    <w:pPr>
      <w:keepNext/>
      <w:keepLines/>
      <w:ind w:firstLine="708"/>
      <w:jc w:val="center"/>
      <w:outlineLvl w:val="0"/>
    </w:pPr>
    <w:rPr>
      <w: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B10C7"/>
    <w:rPr>
      <w:rFonts w:ascii="Times New Roman" w:hAnsi="Times New Roman" w:eastAsia="Times New Roman" w:cs="Times New Roman"/>
      <w:b/>
      <w:sz w:val="24"/>
      <w:szCs w:val="24"/>
      <w:lang w:val="en-GB"/>
    </w:rPr>
  </w:style>
  <w:style w:type="paragraph" w:styleId="Title">
    <w:name w:val="Title"/>
    <w:basedOn w:val="Normal"/>
    <w:next w:val="Normal"/>
    <w:link w:val="TitleChar"/>
    <w:uiPriority w:val="10"/>
    <w:qFormat/>
    <w:rsid w:val="003878A8"/>
    <w:pPr>
      <w:keepNext/>
      <w:keepLines/>
      <w:ind w:firstLine="720"/>
      <w:jc w:val="center"/>
    </w:pPr>
  </w:style>
  <w:style w:type="character" w:styleId="TitleChar" w:customStyle="1">
    <w:name w:val="Title Char"/>
    <w:basedOn w:val="DefaultParagraphFont"/>
    <w:link w:val="Title"/>
    <w:uiPriority w:val="10"/>
    <w:rsid w:val="003878A8"/>
    <w:rPr>
      <w:rFonts w:ascii="Times New Roman" w:hAnsi="Times New Roman" w:eastAsia="Times New Roman" w:cs="Times New Roman"/>
      <w:sz w:val="24"/>
      <w:szCs w:val="24"/>
      <w:lang w:val="en-GB"/>
    </w:rPr>
  </w:style>
  <w:style w:type="paragraph" w:styleId="ListParagraph">
    <w:name w:val="List Paragraph"/>
    <w:basedOn w:val="Normal"/>
    <w:uiPriority w:val="34"/>
    <w:qFormat/>
    <w:rsid w:val="003878A8"/>
    <w:pPr>
      <w:ind w:left="720" w:firstLine="720"/>
      <w:contextualSpacing/>
    </w:pPr>
  </w:style>
  <w:style w:type="character" w:styleId="Hyperlink">
    <w:name w:val="Hyperlink"/>
    <w:basedOn w:val="DefaultParagraphFont"/>
    <w:uiPriority w:val="99"/>
    <w:unhideWhenUsed/>
    <w:rsid w:val="003878A8"/>
    <w:rPr>
      <w:color w:val="0563C1" w:themeColor="hyperlink"/>
      <w:u w:val="single"/>
    </w:rPr>
  </w:style>
  <w:style w:type="paragraph" w:styleId="Header">
    <w:name w:val="header"/>
    <w:basedOn w:val="Normal"/>
    <w:link w:val="HeaderChar"/>
    <w:uiPriority w:val="99"/>
    <w:unhideWhenUsed/>
    <w:rsid w:val="003878A8"/>
    <w:pPr>
      <w:tabs>
        <w:tab w:val="center" w:pos="4680"/>
        <w:tab w:val="right" w:pos="9360"/>
      </w:tabs>
      <w:spacing w:line="240" w:lineRule="auto"/>
    </w:pPr>
  </w:style>
  <w:style w:type="character" w:styleId="HeaderChar" w:customStyle="1">
    <w:name w:val="Header Char"/>
    <w:basedOn w:val="DefaultParagraphFont"/>
    <w:link w:val="Header"/>
    <w:uiPriority w:val="99"/>
    <w:rsid w:val="003878A8"/>
    <w:rPr>
      <w:rFonts w:ascii="Times New Roman" w:hAnsi="Times New Roman" w:eastAsia="Times New Roman" w:cs="Times New Roman"/>
      <w:sz w:val="24"/>
      <w:szCs w:val="24"/>
      <w:lang w:val="en-GB"/>
    </w:rPr>
  </w:style>
  <w:style w:type="paragraph" w:styleId="Footer">
    <w:name w:val="footer"/>
    <w:basedOn w:val="Normal"/>
    <w:link w:val="FooterChar"/>
    <w:uiPriority w:val="99"/>
    <w:unhideWhenUsed/>
    <w:rsid w:val="003878A8"/>
    <w:pPr>
      <w:tabs>
        <w:tab w:val="center" w:pos="4680"/>
        <w:tab w:val="right" w:pos="9360"/>
      </w:tabs>
      <w:spacing w:line="240" w:lineRule="auto"/>
    </w:pPr>
  </w:style>
  <w:style w:type="character" w:styleId="FooterChar" w:customStyle="1">
    <w:name w:val="Footer Char"/>
    <w:basedOn w:val="DefaultParagraphFont"/>
    <w:link w:val="Footer"/>
    <w:uiPriority w:val="99"/>
    <w:rsid w:val="003878A8"/>
    <w:rPr>
      <w:rFonts w:ascii="Times New Roman" w:hAnsi="Times New Roman" w:eastAsia="Times New Roman" w:cs="Times New Roman"/>
      <w:sz w:val="24"/>
      <w:szCs w:val="24"/>
      <w:lang w:val="en-GB"/>
    </w:rPr>
  </w:style>
  <w:style w:type="character" w:styleId="UnresolvedMention">
    <w:name w:val="Unresolved Mention"/>
    <w:basedOn w:val="DefaultParagraphFont"/>
    <w:uiPriority w:val="99"/>
    <w:semiHidden/>
    <w:unhideWhenUsed/>
    <w:rsid w:val="00CF72D7"/>
    <w:rPr>
      <w:color w:val="605E5C"/>
      <w:shd w:val="clear" w:color="auto" w:fill="E1DFDD"/>
    </w:rPr>
  </w:style>
  <w:style w:type="character" w:styleId="FollowedHyperlink">
    <w:name w:val="FollowedHyperlink"/>
    <w:basedOn w:val="DefaultParagraphFont"/>
    <w:uiPriority w:val="99"/>
    <w:semiHidden/>
    <w:unhideWhenUsed/>
    <w:rsid w:val="00BC1DE2"/>
    <w:rPr>
      <w:color w:val="954F72" w:themeColor="followed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881788">
      <w:bodyDiv w:val="1"/>
      <w:marLeft w:val="0"/>
      <w:marRight w:val="0"/>
      <w:marTop w:val="0"/>
      <w:marBottom w:val="0"/>
      <w:divBdr>
        <w:top w:val="none" w:sz="0" w:space="0" w:color="auto"/>
        <w:left w:val="none" w:sz="0" w:space="0" w:color="auto"/>
        <w:bottom w:val="none" w:sz="0" w:space="0" w:color="auto"/>
        <w:right w:val="none" w:sz="0" w:space="0" w:color="auto"/>
      </w:divBdr>
    </w:div>
    <w:div w:id="44978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header" Target="header2.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header" Target="header1.xml" Id="rId15" /><Relationship Type="http://schemas.openxmlformats.org/officeDocument/2006/relationships/webSettings" Target="webSettings.xml" Id="rId4" /><Relationship Type="http://schemas.openxmlformats.org/officeDocument/2006/relationships/image" Target="/media/image8.png" Id="Rf611fe1b89da46e7" /><Relationship Type="http://schemas.openxmlformats.org/officeDocument/2006/relationships/image" Target="/media/image9.png" Id="Rf123f61ec89f439a" /><Relationship Type="http://schemas.openxmlformats.org/officeDocument/2006/relationships/image" Target="/media/imagea.png" Id="Rd79027d2b8bc44c4" /><Relationship Type="http://schemas.openxmlformats.org/officeDocument/2006/relationships/image" Target="/media/imageb.png" Id="R34f7f2b99f794499" /><Relationship Type="http://schemas.openxmlformats.org/officeDocument/2006/relationships/image" Target="/media/imagec.png" Id="Rb259069cdf0a47e7" /><Relationship Type="http://schemas.openxmlformats.org/officeDocument/2006/relationships/footer" Target="footer.xml" Id="Rd4243111302b466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Devapoojitaa, FNU</dc:creator>
  <keywords/>
  <dc:description/>
  <lastModifiedBy>Sreeja sree Kukkala</lastModifiedBy>
  <revision>4</revision>
  <dcterms:created xsi:type="dcterms:W3CDTF">2023-04-30T05:33:00.0000000Z</dcterms:created>
  <dcterms:modified xsi:type="dcterms:W3CDTF">2023-04-30T23:42:48.3660708Z</dcterms:modified>
</coreProperties>
</file>