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E32F" w14:textId="77777777" w:rsidR="004B2C8F" w:rsidRPr="004B2C8F" w:rsidRDefault="004B2C8F" w:rsidP="004B2C8F"/>
    <w:p w14:paraId="0D435998" w14:textId="77777777" w:rsidR="0067140F" w:rsidRDefault="0067140F">
      <w:pPr>
        <w:spacing w:before="1800"/>
      </w:pPr>
    </w:p>
    <w:p w14:paraId="6BD0D5B0" w14:textId="77777777" w:rsidR="0067140F" w:rsidRDefault="005971C8">
      <w:pPr>
        <w:spacing w:after="80"/>
        <w:jc w:val="center"/>
      </w:pPr>
      <w:r>
        <w:rPr>
          <w:rFonts w:ascii="Calibri Light" w:eastAsia="Calibri Light" w:hAnsi="Calibri Light"/>
          <w:b/>
          <w:color w:val="1F3864"/>
          <w:sz w:val="80"/>
        </w:rPr>
        <w:t>3M Project Plan</w:t>
      </w:r>
    </w:p>
    <w:p w14:paraId="144D4087" w14:textId="58A8BE7E" w:rsidR="00E0646E" w:rsidRDefault="005971C8">
      <w:pPr>
        <w:spacing w:after="200"/>
        <w:jc w:val="center"/>
        <w:rPr>
          <w:rFonts w:ascii="Calibri Light" w:eastAsia="Calibri Light" w:hAnsi="Calibri Light"/>
          <w:color w:val="595959"/>
          <w:sz w:val="30"/>
        </w:rPr>
      </w:pPr>
      <w:r>
        <w:rPr>
          <w:rFonts w:ascii="Calibri Light" w:eastAsia="Calibri Light" w:hAnsi="Calibri Light"/>
          <w:color w:val="595959"/>
          <w:sz w:val="30"/>
        </w:rPr>
        <w:t>3M Datananite-equivalent Platform (React.js UI)</w:t>
      </w:r>
    </w:p>
    <w:p w14:paraId="45A2A6FD" w14:textId="1FB8EC48" w:rsidR="0067140F" w:rsidRDefault="005971C8">
      <w:pPr>
        <w:spacing w:after="200"/>
        <w:jc w:val="center"/>
      </w:pPr>
      <w:r>
        <w:rPr>
          <w:rFonts w:ascii="Calibri Light" w:eastAsia="Calibri Light" w:hAnsi="Calibri Light"/>
          <w:color w:val="595959"/>
          <w:sz w:val="30"/>
        </w:rPr>
        <w:t>Requirements &amp; Schedule</w:t>
      </w:r>
    </w:p>
    <w:p w14:paraId="0BED210A" w14:textId="77777777" w:rsidR="0067140F" w:rsidRDefault="0067140F">
      <w:pPr>
        <w:pBdr>
          <w:bottom w:val="single" w:sz="18" w:space="1" w:color="1F3864"/>
        </w:pBdr>
        <w:spacing w:after="560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5328"/>
      </w:tblGrid>
      <w:tr w:rsidR="0067140F" w14:paraId="09BC7DB8" w14:textId="77777777">
        <w:trPr>
          <w:tblHeader/>
        </w:trPr>
        <w:tc>
          <w:tcPr>
            <w:tcW w:w="1872" w:type="dxa"/>
          </w:tcPr>
          <w:p w14:paraId="23192A0B" w14:textId="77777777" w:rsidR="0067140F" w:rsidRDefault="005971C8">
            <w:pPr>
              <w:jc w:val="right"/>
            </w:pPr>
            <w:r>
              <w:rPr>
                <w:rFonts w:eastAsia="Calibri"/>
                <w:b/>
                <w:color w:val="1F3864"/>
                <w:sz w:val="20"/>
              </w:rPr>
              <w:t>OWNER</w:t>
            </w:r>
          </w:p>
        </w:tc>
        <w:tc>
          <w:tcPr>
            <w:tcW w:w="5328" w:type="dxa"/>
          </w:tcPr>
          <w:p w14:paraId="176E9E52" w14:textId="77777777" w:rsidR="0067140F" w:rsidRDefault="005971C8">
            <w:r>
              <w:rPr>
                <w:rFonts w:eastAsia="Calibri"/>
                <w:color w:val="333333"/>
                <w:sz w:val="20"/>
              </w:rPr>
              <w:t>Palash Ghosh — Palash.Ghosh2@cognizant.com</w:t>
            </w:r>
          </w:p>
        </w:tc>
      </w:tr>
      <w:tr w:rsidR="0067140F" w14:paraId="41AEE381" w14:textId="77777777">
        <w:tc>
          <w:tcPr>
            <w:tcW w:w="1872" w:type="dxa"/>
          </w:tcPr>
          <w:p w14:paraId="1F2FABBA" w14:textId="77777777" w:rsidR="0067140F" w:rsidRDefault="005971C8">
            <w:pPr>
              <w:jc w:val="right"/>
            </w:pPr>
            <w:r>
              <w:rPr>
                <w:rFonts w:eastAsia="Calibri"/>
                <w:b/>
                <w:color w:val="1F3864"/>
                <w:sz w:val="20"/>
              </w:rPr>
              <w:t>VERSION</w:t>
            </w:r>
          </w:p>
        </w:tc>
        <w:tc>
          <w:tcPr>
            <w:tcW w:w="5328" w:type="dxa"/>
          </w:tcPr>
          <w:p w14:paraId="02DBB4AC" w14:textId="7FA0BF0C" w:rsidR="0067140F" w:rsidRDefault="005971C8">
            <w:r>
              <w:rPr>
                <w:rFonts w:eastAsia="Calibri"/>
                <w:color w:val="333333"/>
                <w:sz w:val="20"/>
              </w:rPr>
              <w:t>0.</w:t>
            </w:r>
            <w:r w:rsidR="00B83329">
              <w:rPr>
                <w:rFonts w:eastAsia="Calibri"/>
                <w:color w:val="333333"/>
                <w:sz w:val="20"/>
              </w:rPr>
              <w:t>2</w:t>
            </w:r>
          </w:p>
        </w:tc>
      </w:tr>
      <w:tr w:rsidR="0067140F" w14:paraId="2D4368DC" w14:textId="77777777">
        <w:tc>
          <w:tcPr>
            <w:tcW w:w="1872" w:type="dxa"/>
          </w:tcPr>
          <w:p w14:paraId="6D5AAE78" w14:textId="77777777" w:rsidR="0067140F" w:rsidRDefault="005971C8">
            <w:pPr>
              <w:jc w:val="right"/>
            </w:pPr>
            <w:r>
              <w:rPr>
                <w:rFonts w:eastAsia="Calibri"/>
                <w:b/>
                <w:color w:val="1F3864"/>
                <w:sz w:val="20"/>
              </w:rPr>
              <w:t>CREATED</w:t>
            </w:r>
          </w:p>
        </w:tc>
        <w:tc>
          <w:tcPr>
            <w:tcW w:w="5328" w:type="dxa"/>
          </w:tcPr>
          <w:p w14:paraId="4AE423EF" w14:textId="4A45CBE9" w:rsidR="0067140F" w:rsidRDefault="005971C8">
            <w:r>
              <w:rPr>
                <w:rFonts w:eastAsia="Calibri"/>
                <w:color w:val="333333"/>
                <w:sz w:val="20"/>
              </w:rPr>
              <w:t>2026-0</w:t>
            </w:r>
            <w:r w:rsidR="00B83329">
              <w:rPr>
                <w:rFonts w:eastAsia="Calibri"/>
                <w:color w:val="333333"/>
                <w:sz w:val="20"/>
              </w:rPr>
              <w:t>6</w:t>
            </w:r>
            <w:r>
              <w:rPr>
                <w:rFonts w:eastAsia="Calibri"/>
                <w:color w:val="333333"/>
                <w:sz w:val="20"/>
              </w:rPr>
              <w:t>-</w:t>
            </w:r>
            <w:r w:rsidR="00B83329">
              <w:rPr>
                <w:rFonts w:eastAsia="Calibri"/>
                <w:color w:val="333333"/>
                <w:sz w:val="20"/>
              </w:rPr>
              <w:t>02</w:t>
            </w:r>
          </w:p>
        </w:tc>
      </w:tr>
      <w:tr w:rsidR="0067140F" w14:paraId="10870764" w14:textId="77777777">
        <w:tc>
          <w:tcPr>
            <w:tcW w:w="1872" w:type="dxa"/>
          </w:tcPr>
          <w:p w14:paraId="0E1A7C05" w14:textId="77777777" w:rsidR="0067140F" w:rsidRDefault="005971C8">
            <w:pPr>
              <w:jc w:val="right"/>
            </w:pPr>
            <w:r>
              <w:rPr>
                <w:rFonts w:eastAsia="Calibri"/>
                <w:b/>
                <w:color w:val="1F3864"/>
                <w:sz w:val="20"/>
              </w:rPr>
              <w:t>STATUS</w:t>
            </w:r>
          </w:p>
        </w:tc>
        <w:tc>
          <w:tcPr>
            <w:tcW w:w="5328" w:type="dxa"/>
          </w:tcPr>
          <w:p w14:paraId="291472DB" w14:textId="77777777" w:rsidR="0067140F" w:rsidRDefault="005971C8">
            <w:r>
              <w:rPr>
                <w:rFonts w:eastAsia="Calibri"/>
                <w:b/>
                <w:color w:val="C00000"/>
                <w:sz w:val="20"/>
              </w:rPr>
              <w:t>DRAFT</w:t>
            </w:r>
          </w:p>
        </w:tc>
      </w:tr>
    </w:tbl>
    <w:p w14:paraId="273333EA" w14:textId="77777777" w:rsidR="0067140F" w:rsidRDefault="005971C8">
      <w:r>
        <w:br w:type="page"/>
      </w:r>
    </w:p>
    <w:p w14:paraId="725B4E67" w14:textId="77777777" w:rsidR="0067140F" w:rsidRDefault="005971C8">
      <w:pPr>
        <w:pBdr>
          <w:bottom w:val="single" w:sz="6" w:space="4" w:color="BFBFBF"/>
        </w:pBdr>
        <w:spacing w:after="200"/>
      </w:pPr>
      <w:r>
        <w:rPr>
          <w:rFonts w:ascii="Calibri Light" w:eastAsia="Calibri Light" w:hAnsi="Calibri Light"/>
          <w:b/>
          <w:color w:val="1F3864"/>
          <w:sz w:val="40"/>
        </w:rPr>
        <w:lastRenderedPageBreak/>
        <w:t>Contents</w:t>
      </w:r>
    </w:p>
    <w:p w14:paraId="78CE10D5" w14:textId="3A6B0569" w:rsidR="0046488B" w:rsidRDefault="005971C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296271" w:history="1">
        <w:r w:rsidR="0046488B" w:rsidRPr="00A37824">
          <w:rPr>
            <w:rStyle w:val="Hyperlink"/>
            <w:noProof/>
          </w:rPr>
          <w:t>1. Requirements</w:t>
        </w:r>
        <w:r w:rsidR="0046488B">
          <w:rPr>
            <w:noProof/>
            <w:webHidden/>
          </w:rPr>
          <w:tab/>
        </w:r>
        <w:r w:rsidR="0046488B">
          <w:rPr>
            <w:noProof/>
            <w:webHidden/>
          </w:rPr>
          <w:fldChar w:fldCharType="begin"/>
        </w:r>
        <w:r w:rsidR="0046488B">
          <w:rPr>
            <w:noProof/>
            <w:webHidden/>
          </w:rPr>
          <w:instrText xml:space="preserve"> PAGEREF _Toc231296271 \h </w:instrText>
        </w:r>
        <w:r w:rsidR="0046488B">
          <w:rPr>
            <w:noProof/>
            <w:webHidden/>
          </w:rPr>
        </w:r>
        <w:r w:rsidR="0046488B">
          <w:rPr>
            <w:noProof/>
            <w:webHidden/>
          </w:rPr>
          <w:fldChar w:fldCharType="separate"/>
        </w:r>
        <w:r w:rsidR="0046488B">
          <w:rPr>
            <w:noProof/>
            <w:webHidden/>
          </w:rPr>
          <w:t>3</w:t>
        </w:r>
        <w:r w:rsidR="0046488B">
          <w:rPr>
            <w:noProof/>
            <w:webHidden/>
          </w:rPr>
          <w:fldChar w:fldCharType="end"/>
        </w:r>
      </w:hyperlink>
    </w:p>
    <w:p w14:paraId="1468BDFB" w14:textId="4B5CC665" w:rsidR="0046488B" w:rsidRDefault="0046488B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1296272" w:history="1">
        <w:r w:rsidRPr="00A37824">
          <w:rPr>
            <w:rStyle w:val="Hyperlink"/>
            <w:noProof/>
          </w:rPr>
          <w:t>1.1 Functional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4D10BE" w14:textId="00E9E760" w:rsidR="0046488B" w:rsidRDefault="0046488B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1296273" w:history="1">
        <w:r w:rsidRPr="00A37824">
          <w:rPr>
            <w:rStyle w:val="Hyperlink"/>
            <w:noProof/>
          </w:rPr>
          <w:t>1.2 Non-functional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87F23C" w14:textId="371C45C0" w:rsidR="0046488B" w:rsidRDefault="0046488B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1296274" w:history="1">
        <w:r w:rsidRPr="00A37824">
          <w:rPr>
            <w:rStyle w:val="Hyperlink"/>
            <w:noProof/>
          </w:rPr>
          <w:t>1.3 React UI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64BDE3" w14:textId="4728E52E" w:rsidR="0046488B" w:rsidRDefault="0046488B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1296275" w:history="1">
        <w:r w:rsidRPr="00A37824">
          <w:rPr>
            <w:rStyle w:val="Hyperlink"/>
            <w:noProof/>
          </w:rPr>
          <w:t>1.4 Open decisions required from 3M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D5A25A" w14:textId="4A75487B" w:rsidR="0046488B" w:rsidRDefault="0046488B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1296276" w:history="1">
        <w:r w:rsidRPr="00A37824">
          <w:rPr>
            <w:rStyle w:val="Hyperlink"/>
            <w:noProof/>
          </w:rPr>
          <w:t>1.5 Mobilization inputs required from 3M (before kickoff / M1)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C23E53" w14:textId="5F34CD4C" w:rsidR="0046488B" w:rsidRDefault="0046488B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1296277" w:history="1">
        <w:r w:rsidRPr="00A37824">
          <w:rPr>
            <w:rStyle w:val="Hyperlink"/>
            <w:noProof/>
          </w:rPr>
          <w:t>2. Gantt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DDB1B9" w14:textId="3D7A0C69" w:rsidR="0046488B" w:rsidRDefault="0046488B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1296278" w:history="1">
        <w:r w:rsidRPr="00A37824">
          <w:rPr>
            <w:rStyle w:val="Hyperlink"/>
            <w:noProof/>
          </w:rPr>
          <w:t>2.1 Phase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50CB41" w14:textId="5CF7C931" w:rsidR="0067140F" w:rsidRDefault="005971C8">
      <w:r>
        <w:fldChar w:fldCharType="end"/>
      </w:r>
    </w:p>
    <w:p w14:paraId="42928402" w14:textId="77777777" w:rsidR="0067140F" w:rsidRDefault="005971C8">
      <w:r>
        <w:br w:type="page"/>
      </w:r>
    </w:p>
    <w:p w14:paraId="09DF2343" w14:textId="77777777" w:rsidR="0067140F" w:rsidRDefault="005971C8">
      <w:pPr>
        <w:pBdr>
          <w:left w:val="single" w:sz="24" w:space="8" w:color="1F3864"/>
        </w:pBdr>
        <w:shd w:val="clear" w:color="auto" w:fill="EAF0F6"/>
        <w:spacing w:before="40" w:after="280" w:line="288" w:lineRule="auto"/>
        <w:ind w:left="144"/>
      </w:pPr>
      <w:r>
        <w:rPr>
          <w:rFonts w:eastAsia="Calibri"/>
          <w:color w:val="1F1F1F"/>
          <w:sz w:val="22"/>
        </w:rPr>
        <w:lastRenderedPageBreak/>
        <w:t>Objective — Build a 3M-branded AI-native metadata intelligence platform with the same feature set as Datananite, delivered through a single React.js SPA.</w:t>
      </w:r>
    </w:p>
    <w:p w14:paraId="50586F58" w14:textId="77777777" w:rsidR="00F85D29" w:rsidRDefault="005971C8">
      <w:pPr>
        <w:pStyle w:val="Heading2"/>
      </w:pPr>
      <w:bookmarkStart w:id="0" w:name="_Toc231296271"/>
      <w:r>
        <w:t>1. Requirements</w:t>
      </w:r>
      <w:bookmarkEnd w:id="0"/>
    </w:p>
    <w:p w14:paraId="6BB47109" w14:textId="77777777" w:rsidR="00F85D29" w:rsidRDefault="005971C8">
      <w:pPr>
        <w:pStyle w:val="Heading3"/>
        <w:ind w:left="432"/>
      </w:pPr>
      <w:bookmarkStart w:id="1" w:name="_Toc231296272"/>
      <w:r>
        <w:t xml:space="preserve">1.1 Functional </w:t>
      </w:r>
      <w:r w:rsidR="007C32A5">
        <w:t>Deliverables</w:t>
      </w:r>
      <w:bookmarkEnd w:id="1"/>
    </w:p>
    <w:tbl>
      <w:tblPr>
        <w:tblStyle w:val="TableGrid"/>
        <w:tblW w:w="8928" w:type="dxa"/>
        <w:tblInd w:w="43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63"/>
        <w:gridCol w:w="7211"/>
        <w:gridCol w:w="954"/>
      </w:tblGrid>
      <w:tr w:rsidR="00F85D29" w14:paraId="06EE8254" w14:textId="77777777" w:rsidTr="004B3CA1">
        <w:trPr>
          <w:tblHeader/>
        </w:trPr>
        <w:tc>
          <w:tcPr>
            <w:tcW w:w="763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5FF5" w14:textId="77777777" w:rsidR="00F85D29" w:rsidRDefault="005971C8">
            <w:r>
              <w:rPr>
                <w:rFonts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7211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ECE2" w14:textId="77777777" w:rsidR="00F85D29" w:rsidRDefault="00ED4E8F">
            <w:r>
              <w:rPr>
                <w:rFonts w:eastAsia="Calibri"/>
                <w:b/>
                <w:color w:val="FFFFFF"/>
                <w:sz w:val="20"/>
              </w:rPr>
              <w:t>Deliverables</w:t>
            </w:r>
          </w:p>
        </w:tc>
        <w:tc>
          <w:tcPr>
            <w:tcW w:w="95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5A65" w14:textId="77777777" w:rsidR="00F85D29" w:rsidRDefault="005971C8">
            <w:r>
              <w:rPr>
                <w:rFonts w:eastAsia="Calibri"/>
                <w:b/>
                <w:color w:val="FFFFFF"/>
                <w:sz w:val="20"/>
              </w:rPr>
              <w:t>Priority</w:t>
            </w:r>
          </w:p>
        </w:tc>
      </w:tr>
      <w:tr w:rsidR="00F85D29" w14:paraId="5FB92805" w14:textId="77777777" w:rsidTr="004B3CA1">
        <w:tc>
          <w:tcPr>
            <w:tcW w:w="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7562" w14:textId="77777777" w:rsidR="00F85D29" w:rsidRDefault="005971C8">
            <w:r>
              <w:rPr>
                <w:sz w:val="20"/>
              </w:rPr>
              <w:t>F</w:t>
            </w:r>
            <w:r w:rsidR="007C32A5">
              <w:rPr>
                <w:sz w:val="20"/>
              </w:rPr>
              <w:t>D</w:t>
            </w:r>
            <w:r>
              <w:rPr>
                <w:sz w:val="20"/>
              </w:rPr>
              <w:t>-1</w:t>
            </w:r>
          </w:p>
        </w:tc>
        <w:tc>
          <w:tcPr>
            <w:tcW w:w="72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F22A" w14:textId="77777777" w:rsidR="00F85D29" w:rsidRDefault="005971C8">
            <w:r>
              <w:rPr>
                <w:sz w:val="20"/>
              </w:rPr>
              <w:t>Metadata extraction — schema, stats, functional &amp; inclusion dependencies</w:t>
            </w:r>
          </w:p>
        </w:tc>
        <w:tc>
          <w:tcPr>
            <w:tcW w:w="9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0CA1" w14:textId="77777777" w:rsidR="00F85D29" w:rsidRDefault="005971C8">
            <w:r>
              <w:rPr>
                <w:sz w:val="20"/>
              </w:rPr>
              <w:t>Must</w:t>
            </w:r>
          </w:p>
        </w:tc>
      </w:tr>
      <w:tr w:rsidR="00F85D29" w14:paraId="2C97AB3D" w14:textId="77777777" w:rsidTr="004B3CA1">
        <w:tc>
          <w:tcPr>
            <w:tcW w:w="76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361C" w14:textId="77777777" w:rsidR="00F85D29" w:rsidRDefault="005971C8">
            <w:r>
              <w:rPr>
                <w:sz w:val="20"/>
              </w:rPr>
              <w:t>F</w:t>
            </w:r>
            <w:r w:rsidR="007C32A5">
              <w:rPr>
                <w:sz w:val="20"/>
              </w:rPr>
              <w:t>D</w:t>
            </w:r>
            <w:r>
              <w:rPr>
                <w:sz w:val="20"/>
              </w:rPr>
              <w:t>-2</w:t>
            </w:r>
          </w:p>
        </w:tc>
        <w:tc>
          <w:tcPr>
            <w:tcW w:w="721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B866" w14:textId="77777777" w:rsidR="00F85D29" w:rsidRDefault="005971C8">
            <w:r>
              <w:rPr>
                <w:sz w:val="20"/>
              </w:rPr>
              <w:t>Ontology generation — OWL/RDF with LLM concept annotation (industrial domain)</w:t>
            </w:r>
          </w:p>
        </w:tc>
        <w:tc>
          <w:tcPr>
            <w:tcW w:w="95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EDEF" w14:textId="77777777" w:rsidR="00F85D29" w:rsidRDefault="005971C8">
            <w:r>
              <w:rPr>
                <w:sz w:val="20"/>
              </w:rPr>
              <w:t>Must</w:t>
            </w:r>
          </w:p>
        </w:tc>
      </w:tr>
      <w:tr w:rsidR="00F85D29" w14:paraId="61623031" w14:textId="77777777" w:rsidTr="004B3CA1">
        <w:tc>
          <w:tcPr>
            <w:tcW w:w="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0C97" w14:textId="77777777" w:rsidR="00F85D29" w:rsidRDefault="005971C8">
            <w:r>
              <w:rPr>
                <w:sz w:val="20"/>
              </w:rPr>
              <w:t>F</w:t>
            </w:r>
            <w:r w:rsidR="007C32A5">
              <w:rPr>
                <w:sz w:val="20"/>
              </w:rPr>
              <w:t>D</w:t>
            </w:r>
            <w:r>
              <w:rPr>
                <w:sz w:val="20"/>
              </w:rPr>
              <w:t>-3</w:t>
            </w:r>
          </w:p>
        </w:tc>
        <w:tc>
          <w:tcPr>
            <w:tcW w:w="72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D6FF" w14:textId="77777777" w:rsidR="00F85D29" w:rsidRDefault="005971C8">
            <w:r>
              <w:rPr>
                <w:sz w:val="20"/>
              </w:rPr>
              <w:t xml:space="preserve">Knowledge Graph — OWL → Neo4j/Gremlin with multi-KG isolation by </w:t>
            </w:r>
            <w:r>
              <w:rPr>
                <w:rFonts w:ascii="Consolas" w:hAnsi="Consolas"/>
                <w:sz w:val="20"/>
              </w:rPr>
              <w:t>kg_id</w:t>
            </w:r>
          </w:p>
        </w:tc>
        <w:tc>
          <w:tcPr>
            <w:tcW w:w="9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BBD1" w14:textId="77777777" w:rsidR="00F85D29" w:rsidRDefault="005971C8">
            <w:r>
              <w:rPr>
                <w:sz w:val="20"/>
              </w:rPr>
              <w:t>Must</w:t>
            </w:r>
          </w:p>
        </w:tc>
      </w:tr>
      <w:tr w:rsidR="00F85D29" w14:paraId="1C61A040" w14:textId="77777777" w:rsidTr="004B3CA1">
        <w:tc>
          <w:tcPr>
            <w:tcW w:w="76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BDE4" w14:textId="77777777" w:rsidR="00F85D29" w:rsidRDefault="005971C8">
            <w:r>
              <w:rPr>
                <w:sz w:val="20"/>
              </w:rPr>
              <w:t>F</w:t>
            </w:r>
            <w:r w:rsidR="007C32A5">
              <w:rPr>
                <w:sz w:val="20"/>
              </w:rPr>
              <w:t>D</w:t>
            </w:r>
            <w:r>
              <w:rPr>
                <w:sz w:val="20"/>
              </w:rPr>
              <w:t>-4</w:t>
            </w:r>
          </w:p>
        </w:tc>
        <w:tc>
          <w:tcPr>
            <w:tcW w:w="721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917F" w14:textId="77777777" w:rsidR="00F85D29" w:rsidRDefault="005971C8">
            <w:r>
              <w:rPr>
                <w:sz w:val="20"/>
              </w:rPr>
              <w:t>Dialog with Data — NL → SQL → narrative (GraphRAG)</w:t>
            </w:r>
          </w:p>
        </w:tc>
        <w:tc>
          <w:tcPr>
            <w:tcW w:w="95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7B6B" w14:textId="77777777" w:rsidR="00F85D29" w:rsidRDefault="005971C8">
            <w:r>
              <w:rPr>
                <w:sz w:val="20"/>
              </w:rPr>
              <w:t>Must</w:t>
            </w:r>
          </w:p>
        </w:tc>
      </w:tr>
      <w:tr w:rsidR="00F85D29" w14:paraId="353FB405" w14:textId="77777777" w:rsidTr="004B3CA1">
        <w:tc>
          <w:tcPr>
            <w:tcW w:w="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6BB3" w14:textId="713287BD" w:rsidR="00F85D29" w:rsidRDefault="005971C8">
            <w:r>
              <w:rPr>
                <w:sz w:val="20"/>
              </w:rPr>
              <w:t>F</w:t>
            </w:r>
            <w:r w:rsidR="007C32A5">
              <w:rPr>
                <w:sz w:val="20"/>
              </w:rPr>
              <w:t>D</w:t>
            </w:r>
            <w:r>
              <w:rPr>
                <w:sz w:val="20"/>
              </w:rPr>
              <w:t>-</w:t>
            </w:r>
            <w:r w:rsidR="00AB3415">
              <w:rPr>
                <w:sz w:val="20"/>
              </w:rPr>
              <w:t>5</w:t>
            </w:r>
          </w:p>
        </w:tc>
        <w:tc>
          <w:tcPr>
            <w:tcW w:w="72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918F" w14:textId="77777777" w:rsidR="00F85D29" w:rsidRDefault="005971C8">
            <w:r>
              <w:rPr>
                <w:sz w:val="20"/>
              </w:rPr>
              <w:t>Orchestrator API + SSE pipeline events</w:t>
            </w:r>
          </w:p>
        </w:tc>
        <w:tc>
          <w:tcPr>
            <w:tcW w:w="9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0B7E" w14:textId="77777777" w:rsidR="00F85D29" w:rsidRDefault="005971C8">
            <w:r>
              <w:rPr>
                <w:sz w:val="20"/>
              </w:rPr>
              <w:t>Must</w:t>
            </w:r>
          </w:p>
        </w:tc>
      </w:tr>
      <w:tr w:rsidR="00F85D29" w14:paraId="5046CB67" w14:textId="77777777" w:rsidTr="004B3CA1">
        <w:tc>
          <w:tcPr>
            <w:tcW w:w="76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F616" w14:textId="00F34D36" w:rsidR="00F85D29" w:rsidRPr="00263CDB" w:rsidRDefault="005971C8">
            <w:pPr>
              <w:rPr>
                <w:sz w:val="20"/>
              </w:rPr>
            </w:pPr>
            <w:r>
              <w:rPr>
                <w:sz w:val="20"/>
              </w:rPr>
              <w:t>F</w:t>
            </w:r>
            <w:r w:rsidR="007C32A5">
              <w:rPr>
                <w:sz w:val="20"/>
              </w:rPr>
              <w:t>D</w:t>
            </w:r>
            <w:r>
              <w:rPr>
                <w:sz w:val="20"/>
              </w:rPr>
              <w:t>-</w:t>
            </w:r>
            <w:r w:rsidR="00AB3415">
              <w:rPr>
                <w:sz w:val="20"/>
              </w:rPr>
              <w:t>6</w:t>
            </w:r>
          </w:p>
        </w:tc>
        <w:tc>
          <w:tcPr>
            <w:tcW w:w="721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94C5" w14:textId="77777777" w:rsidR="00F85D29" w:rsidRPr="00263CDB" w:rsidRDefault="004B3CA1">
            <w:pPr>
              <w:rPr>
                <w:sz w:val="20"/>
              </w:rPr>
            </w:pPr>
            <w:r>
              <w:rPr>
                <w:sz w:val="20"/>
              </w:rPr>
              <w:t xml:space="preserve">Instrumentation Workbench — </w:t>
            </w:r>
            <w:r w:rsidR="00606DE3">
              <w:rPr>
                <w:sz w:val="20"/>
              </w:rPr>
              <w:t>7</w:t>
            </w:r>
            <w:r>
              <w:rPr>
                <w:sz w:val="20"/>
              </w:rPr>
              <w:t xml:space="preserve"> engineer views (see 1.3)</w:t>
            </w:r>
          </w:p>
        </w:tc>
        <w:tc>
          <w:tcPr>
            <w:tcW w:w="95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F6D3" w14:textId="77777777" w:rsidR="00F85D29" w:rsidRPr="00263CDB" w:rsidRDefault="005971C8">
            <w:pPr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F85D29" w14:paraId="34399AF4" w14:textId="77777777" w:rsidTr="004B3CA1">
        <w:tc>
          <w:tcPr>
            <w:tcW w:w="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0496" w14:textId="11BBF945" w:rsidR="00F85D29" w:rsidRDefault="005971C8">
            <w:r>
              <w:rPr>
                <w:sz w:val="20"/>
              </w:rPr>
              <w:t>F</w:t>
            </w:r>
            <w:r w:rsidR="007C32A5">
              <w:rPr>
                <w:sz w:val="20"/>
              </w:rPr>
              <w:t>D</w:t>
            </w:r>
            <w:r>
              <w:rPr>
                <w:sz w:val="20"/>
              </w:rPr>
              <w:t>-</w:t>
            </w:r>
            <w:r w:rsidR="00AB3415">
              <w:rPr>
                <w:sz w:val="20"/>
              </w:rPr>
              <w:t>7</w:t>
            </w:r>
          </w:p>
        </w:tc>
        <w:tc>
          <w:tcPr>
            <w:tcW w:w="72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C3FC" w14:textId="77777777" w:rsidR="00F85D29" w:rsidRDefault="005971C8">
            <w:r>
              <w:rPr>
                <w:sz w:val="20"/>
              </w:rPr>
              <w:t>DataChat — business-user NL interface</w:t>
            </w:r>
          </w:p>
        </w:tc>
        <w:tc>
          <w:tcPr>
            <w:tcW w:w="9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7E0E" w14:textId="77777777" w:rsidR="00F85D29" w:rsidRDefault="005971C8">
            <w:r>
              <w:rPr>
                <w:sz w:val="20"/>
              </w:rPr>
              <w:t>Must</w:t>
            </w:r>
          </w:p>
        </w:tc>
      </w:tr>
    </w:tbl>
    <w:p w14:paraId="20FA6181" w14:textId="77777777" w:rsidR="00F85D29" w:rsidRDefault="00F85D29"/>
    <w:p w14:paraId="407B43B1" w14:textId="77777777" w:rsidR="00F85D29" w:rsidRDefault="005971C8">
      <w:pPr>
        <w:pStyle w:val="Heading3"/>
        <w:ind w:left="432"/>
      </w:pPr>
      <w:bookmarkStart w:id="2" w:name="_Toc231296273"/>
      <w:r>
        <w:t xml:space="preserve">1.2 Non-functional </w:t>
      </w:r>
      <w:r w:rsidR="00AA4DC8">
        <w:t>Deliverables</w:t>
      </w:r>
      <w:bookmarkEnd w:id="2"/>
    </w:p>
    <w:tbl>
      <w:tblPr>
        <w:tblStyle w:val="TableGrid"/>
        <w:tblW w:w="8928" w:type="dxa"/>
        <w:tblInd w:w="43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06"/>
        <w:gridCol w:w="5446"/>
        <w:gridCol w:w="2576"/>
      </w:tblGrid>
      <w:tr w:rsidR="00F85D29" w14:paraId="4A6B69C2" w14:textId="77777777" w:rsidTr="005059C2">
        <w:trPr>
          <w:tblHeader/>
        </w:trPr>
        <w:tc>
          <w:tcPr>
            <w:tcW w:w="90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0AF1F" w14:textId="77777777" w:rsidR="00F85D29" w:rsidRDefault="005971C8">
            <w:r>
              <w:rPr>
                <w:rFonts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544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1F96" w14:textId="77777777" w:rsidR="00F85D29" w:rsidRDefault="0023119B">
            <w:r>
              <w:rPr>
                <w:rFonts w:eastAsia="Calibri"/>
                <w:b/>
                <w:color w:val="FFFFFF"/>
                <w:sz w:val="20"/>
              </w:rPr>
              <w:t>Deliverables</w:t>
            </w:r>
          </w:p>
        </w:tc>
        <w:tc>
          <w:tcPr>
            <w:tcW w:w="257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A9D6" w14:textId="77777777" w:rsidR="00F85D29" w:rsidRDefault="005971C8">
            <w:r>
              <w:rPr>
                <w:rFonts w:eastAsia="Calibri"/>
                <w:b/>
                <w:color w:val="FFFFFF"/>
                <w:sz w:val="20"/>
              </w:rPr>
              <w:t>Target</w:t>
            </w:r>
          </w:p>
        </w:tc>
      </w:tr>
      <w:tr w:rsidR="00F85D29" w14:paraId="1797B754" w14:textId="77777777" w:rsidTr="005059C2">
        <w:tc>
          <w:tcPr>
            <w:tcW w:w="9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0A5A" w14:textId="77777777" w:rsidR="00F85D29" w:rsidRDefault="005971C8">
            <w:r>
              <w:rPr>
                <w:sz w:val="20"/>
              </w:rPr>
              <w:t>NF</w:t>
            </w:r>
            <w:r w:rsidR="00D84BCF">
              <w:rPr>
                <w:sz w:val="20"/>
              </w:rPr>
              <w:t>D</w:t>
            </w:r>
            <w:r>
              <w:rPr>
                <w:sz w:val="20"/>
              </w:rPr>
              <w:t>-1</w:t>
            </w:r>
          </w:p>
        </w:tc>
        <w:tc>
          <w:tcPr>
            <w:tcW w:w="54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CE20" w14:textId="77777777" w:rsidR="00F85D29" w:rsidRDefault="005971C8">
            <w:r>
              <w:rPr>
                <w:sz w:val="20"/>
              </w:rPr>
              <w:t>NL-query response time (p95) on benchmark set</w:t>
            </w:r>
          </w:p>
        </w:tc>
        <w:tc>
          <w:tcPr>
            <w:tcW w:w="2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7AA3" w14:textId="77777777" w:rsidR="00F85D29" w:rsidRDefault="005971C8">
            <w:r>
              <w:rPr>
                <w:sz w:val="20"/>
              </w:rPr>
              <w:t>Best-effort; no sub-</w:t>
            </w:r>
            <w:r w:rsidR="00EF42F5">
              <w:rPr>
                <w:sz w:val="20"/>
              </w:rPr>
              <w:t>45</w:t>
            </w:r>
            <w:r>
              <w:rPr>
                <w:sz w:val="20"/>
              </w:rPr>
              <w:t xml:space="preserve">s </w:t>
            </w:r>
          </w:p>
        </w:tc>
      </w:tr>
      <w:tr w:rsidR="00F85D29" w14:paraId="5040C633" w14:textId="77777777" w:rsidTr="005059C2">
        <w:tc>
          <w:tcPr>
            <w:tcW w:w="90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CB83" w14:textId="77777777" w:rsidR="00F85D29" w:rsidRDefault="005971C8">
            <w:r>
              <w:rPr>
                <w:sz w:val="20"/>
              </w:rPr>
              <w:t>NF</w:t>
            </w:r>
            <w:r w:rsidR="00D84BCF">
              <w:rPr>
                <w:sz w:val="20"/>
              </w:rPr>
              <w:t>D</w:t>
            </w:r>
            <w:r w:rsidR="005059C2">
              <w:rPr>
                <w:sz w:val="20"/>
              </w:rPr>
              <w:t>-</w:t>
            </w:r>
            <w:r w:rsidR="005E65E8">
              <w:rPr>
                <w:sz w:val="20"/>
              </w:rPr>
              <w:t>2</w:t>
            </w:r>
          </w:p>
        </w:tc>
        <w:tc>
          <w:tcPr>
            <w:tcW w:w="544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2AB2" w14:textId="77777777" w:rsidR="00F85D29" w:rsidRDefault="005971C8">
            <w:r>
              <w:rPr>
                <w:sz w:val="20"/>
              </w:rPr>
              <w:t>Zero row-level data egress to LLM provider (schema + stats only)</w:t>
            </w:r>
          </w:p>
        </w:tc>
        <w:tc>
          <w:tcPr>
            <w:tcW w:w="25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EBACB" w14:textId="77777777" w:rsidR="00F85D29" w:rsidRDefault="005971C8">
            <w:r>
              <w:rPr>
                <w:sz w:val="20"/>
              </w:rPr>
              <w:t>0 rows</w:t>
            </w:r>
          </w:p>
        </w:tc>
      </w:tr>
      <w:tr w:rsidR="00F85D29" w14:paraId="07FE7C8E" w14:textId="77777777" w:rsidTr="005059C2">
        <w:tc>
          <w:tcPr>
            <w:tcW w:w="9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852A" w14:textId="77777777" w:rsidR="00F85D29" w:rsidRDefault="005971C8">
            <w:r>
              <w:rPr>
                <w:sz w:val="20"/>
              </w:rPr>
              <w:t>NF</w:t>
            </w:r>
            <w:r w:rsidR="00D84BCF">
              <w:rPr>
                <w:sz w:val="20"/>
              </w:rPr>
              <w:t>D</w:t>
            </w:r>
            <w:r>
              <w:rPr>
                <w:sz w:val="20"/>
              </w:rPr>
              <w:t>-</w:t>
            </w:r>
            <w:r w:rsidR="005D5196">
              <w:rPr>
                <w:sz w:val="20"/>
              </w:rPr>
              <w:t>3</w:t>
            </w:r>
          </w:p>
        </w:tc>
        <w:tc>
          <w:tcPr>
            <w:tcW w:w="54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9904" w14:textId="77777777" w:rsidR="00F85D29" w:rsidRDefault="005971C8">
            <w:r>
              <w:rPr>
                <w:sz w:val="20"/>
              </w:rPr>
              <w:t>All SQL execution read-only; row limits enforced post-LLM</w:t>
            </w:r>
          </w:p>
        </w:tc>
        <w:tc>
          <w:tcPr>
            <w:tcW w:w="2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F27D" w14:textId="77777777" w:rsidR="00F85D29" w:rsidRDefault="005971C8">
            <w:r>
              <w:rPr>
                <w:sz w:val="20"/>
              </w:rPr>
              <w:t>Enforced</w:t>
            </w:r>
          </w:p>
        </w:tc>
      </w:tr>
    </w:tbl>
    <w:p w14:paraId="48FD1094" w14:textId="77777777" w:rsidR="00F85D29" w:rsidRDefault="00F85D29"/>
    <w:p w14:paraId="2F71D210" w14:textId="77777777" w:rsidR="00820F47" w:rsidRDefault="00820F47">
      <w:pPr>
        <w:pStyle w:val="Heading3"/>
      </w:pPr>
    </w:p>
    <w:p w14:paraId="3C94708D" w14:textId="77777777" w:rsidR="00F85D29" w:rsidRDefault="005971C8">
      <w:pPr>
        <w:pStyle w:val="Heading3"/>
        <w:ind w:left="432"/>
      </w:pPr>
      <w:bookmarkStart w:id="3" w:name="_Toc231296274"/>
      <w:r>
        <w:t>1.3 React UI requirements</w:t>
      </w:r>
      <w:bookmarkEnd w:id="3"/>
    </w:p>
    <w:p w14:paraId="25AEA8AA" w14:textId="77777777" w:rsidR="00F85D29" w:rsidRDefault="005971C8">
      <w:pPr>
        <w:ind w:left="432"/>
      </w:pPr>
      <w:r>
        <w:rPr>
          <w:b/>
        </w:rPr>
        <w:t>Workbench (</w:t>
      </w:r>
      <w:r w:rsidR="00D02FA4">
        <w:rPr>
          <w:b/>
        </w:rPr>
        <w:t>engineer)</w:t>
      </w:r>
      <w:r>
        <w:rPr>
          <w:b/>
        </w:rPr>
        <w:t xml:space="preserve"> </w:t>
      </w:r>
      <w:r w:rsidR="00D02FA4">
        <w:rPr>
          <w:b/>
        </w:rPr>
        <w:t xml:space="preserve">  </w:t>
      </w:r>
      <w:r w:rsidR="00820F47">
        <w:rPr>
          <w:b/>
        </w:rPr>
        <w:t>7</w:t>
      </w:r>
      <w:r>
        <w:rPr>
          <w:b/>
        </w:rPr>
        <w:t xml:space="preserve"> views:</w:t>
      </w:r>
    </w:p>
    <w:p w14:paraId="38895AA0" w14:textId="77777777" w:rsidR="00F85D29" w:rsidRDefault="005971C8">
      <w:pPr>
        <w:pStyle w:val="ListNumber"/>
        <w:ind w:left="864"/>
      </w:pPr>
      <w:r>
        <w:t>Pipeline Monitor</w:t>
      </w:r>
    </w:p>
    <w:p w14:paraId="08666FF0" w14:textId="77777777" w:rsidR="00F85D29" w:rsidRDefault="005971C8">
      <w:pPr>
        <w:pStyle w:val="ListNumber"/>
        <w:ind w:left="864"/>
      </w:pPr>
      <w:r>
        <w:t>Graph Explorer</w:t>
      </w:r>
    </w:p>
    <w:p w14:paraId="5CE10C6C" w14:textId="77777777" w:rsidR="00F85D29" w:rsidRDefault="005971C8">
      <w:pPr>
        <w:pStyle w:val="ListNumber"/>
        <w:ind w:left="864"/>
      </w:pPr>
      <w:r>
        <w:t>Schema Catalog</w:t>
      </w:r>
    </w:p>
    <w:p w14:paraId="40A67AF4" w14:textId="77777777" w:rsidR="00F85D29" w:rsidRDefault="005971C8">
      <w:pPr>
        <w:pStyle w:val="ListNumber"/>
        <w:ind w:left="864"/>
      </w:pPr>
      <w:r>
        <w:t xml:space="preserve">Ontology Viewer </w:t>
      </w:r>
    </w:p>
    <w:p w14:paraId="4DC7B5CF" w14:textId="77777777" w:rsidR="00F85D29" w:rsidRDefault="005971C8">
      <w:pPr>
        <w:pStyle w:val="ListNumber"/>
        <w:ind w:left="864"/>
      </w:pPr>
      <w:r>
        <w:lastRenderedPageBreak/>
        <w:t>Redundancies</w:t>
      </w:r>
    </w:p>
    <w:p w14:paraId="0196B7DF" w14:textId="77777777" w:rsidR="00F85D29" w:rsidRDefault="005971C8">
      <w:pPr>
        <w:pStyle w:val="ListNumber"/>
        <w:ind w:left="864"/>
      </w:pPr>
      <w:r>
        <w:t>SQL Console</w:t>
      </w:r>
    </w:p>
    <w:p w14:paraId="0E18882F" w14:textId="77777777" w:rsidR="00F85D29" w:rsidRDefault="005971C8">
      <w:pPr>
        <w:pStyle w:val="ListNumber"/>
        <w:ind w:left="864"/>
      </w:pPr>
      <w:r>
        <w:t>Change Log</w:t>
      </w:r>
    </w:p>
    <w:p w14:paraId="5E2D1FF5" w14:textId="77777777" w:rsidR="00F85D29" w:rsidRDefault="005971C8">
      <w:pPr>
        <w:ind w:left="432"/>
      </w:pPr>
      <w:r>
        <w:rPr>
          <w:b/>
        </w:rPr>
        <w:t>DataChat (business user):</w:t>
      </w:r>
    </w:p>
    <w:p w14:paraId="042FD7C8" w14:textId="77777777" w:rsidR="00F85D29" w:rsidRDefault="005971C8">
      <w:pPr>
        <w:pStyle w:val="ListNumber"/>
        <w:ind w:left="864"/>
      </w:pPr>
      <w:r>
        <w:t>Conversational NL panel (multi-turn + session history)</w:t>
      </w:r>
    </w:p>
    <w:p w14:paraId="3A75C050" w14:textId="77777777" w:rsidR="00F85D29" w:rsidRDefault="005971C8">
      <w:pPr>
        <w:pStyle w:val="ListNumber"/>
        <w:ind w:left="864"/>
      </w:pPr>
      <w:r>
        <w:t>Source selector / multi-source toggle</w:t>
      </w:r>
    </w:p>
    <w:p w14:paraId="525FA0CB" w14:textId="77777777" w:rsidR="00F85D29" w:rsidRDefault="005971C8">
      <w:pPr>
        <w:pStyle w:val="ListNumber"/>
        <w:ind w:left="864"/>
      </w:pPr>
      <w:r>
        <w:t>Streaming pipeline progress (SSE)</w:t>
      </w:r>
    </w:p>
    <w:p w14:paraId="39A85C85" w14:textId="77777777" w:rsidR="00F85D29" w:rsidRDefault="005971C8">
      <w:pPr>
        <w:pStyle w:val="ListNumber"/>
        <w:ind w:left="864"/>
      </w:pPr>
      <w:r>
        <w:t>Results renderer — Summary / Key Findings / Analysis + tables/charts</w:t>
      </w:r>
    </w:p>
    <w:p w14:paraId="0AF22CD1" w14:textId="77777777" w:rsidR="00F85D29" w:rsidRDefault="005971C8">
      <w:pPr>
        <w:pBdr>
          <w:left w:val="single" w:sz="18" w:space="6" w:color="1F3864"/>
        </w:pBdr>
        <w:shd w:val="clear" w:color="auto" w:fill="EAF0F6"/>
        <w:ind w:left="432"/>
      </w:pPr>
      <w:r>
        <w:rPr>
          <w:b/>
          <w:color w:val="404040"/>
          <w:sz w:val="19"/>
        </w:rPr>
        <w:t>Note on scope:</w:t>
      </w:r>
      <w:r>
        <w:rPr>
          <w:color w:val="404040"/>
          <w:sz w:val="19"/>
        </w:rPr>
        <w:t xml:space="preserve"> the requirements in 1.1–1.3 are </w:t>
      </w:r>
      <w:r>
        <w:rPr>
          <w:i/>
          <w:color w:val="404040"/>
          <w:sz w:val="19"/>
        </w:rPr>
        <w:t>proposed</w:t>
      </w:r>
      <w:r>
        <w:rPr>
          <w:color w:val="404040"/>
          <w:sz w:val="19"/>
        </w:rPr>
        <w:t xml:space="preserve"> by the delivery team, baselined on the Datananite feature set. They are </w:t>
      </w:r>
      <w:r>
        <w:rPr>
          <w:b/>
          <w:color w:val="404040"/>
          <w:sz w:val="19"/>
        </w:rPr>
        <w:t>not yet confirmed by 3M</w:t>
      </w:r>
      <w:r>
        <w:rPr>
          <w:color w:val="404040"/>
          <w:sz w:val="19"/>
        </w:rPr>
        <w:t>. Sections 1.4 and 1.5 list the inputs and decisions 3M must supply before this plan is executable.</w:t>
      </w:r>
    </w:p>
    <w:p w14:paraId="07AE00E1" w14:textId="77777777" w:rsidR="00F85D29" w:rsidRDefault="005971C8">
      <w:pPr>
        <w:pStyle w:val="Heading3"/>
        <w:ind w:left="432"/>
      </w:pPr>
      <w:bookmarkStart w:id="4" w:name="_Toc231296275"/>
      <w:r>
        <w:t>1.4 Open decisions required from 3M</w:t>
      </w:r>
      <w:bookmarkEnd w:id="4"/>
      <w:r w:rsidR="00A84E09">
        <w:t xml:space="preserve"> </w:t>
      </w:r>
    </w:p>
    <w:tbl>
      <w:tblPr>
        <w:tblStyle w:val="TableGrid"/>
        <w:tblW w:w="8928" w:type="dxa"/>
        <w:tblInd w:w="43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7068"/>
        <w:gridCol w:w="1240"/>
      </w:tblGrid>
      <w:tr w:rsidR="00F85D29" w14:paraId="41EE0134" w14:textId="77777777">
        <w:trPr>
          <w:tblHeader/>
        </w:trPr>
        <w:tc>
          <w:tcPr>
            <w:tcW w:w="6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7EFF" w14:textId="77777777" w:rsidR="00F85D29" w:rsidRDefault="005971C8">
            <w:r>
              <w:rPr>
                <w:rFonts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706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CC82" w14:textId="77777777" w:rsidR="00F85D29" w:rsidRDefault="005971C8">
            <w:r>
              <w:rPr>
                <w:rFonts w:eastAsia="Calibri"/>
                <w:b/>
                <w:color w:val="FFFFFF"/>
                <w:sz w:val="20"/>
              </w:rPr>
              <w:t>Decision needed from 3M</w:t>
            </w:r>
          </w:p>
        </w:tc>
        <w:tc>
          <w:tcPr>
            <w:tcW w:w="12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8931" w14:textId="77777777" w:rsidR="00F85D29" w:rsidRDefault="005971C8">
            <w:r>
              <w:rPr>
                <w:rFonts w:eastAsia="Calibri"/>
                <w:b/>
                <w:color w:val="FFFFFF"/>
                <w:sz w:val="20"/>
              </w:rPr>
              <w:t>Needed by</w:t>
            </w:r>
          </w:p>
        </w:tc>
      </w:tr>
      <w:tr w:rsidR="00F85D29" w14:paraId="5EED459E" w14:textId="77777777">
        <w:tc>
          <w:tcPr>
            <w:tcW w:w="6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1103" w14:textId="77777777" w:rsidR="00F85D29" w:rsidRDefault="005971C8">
            <w:r>
              <w:rPr>
                <w:sz w:val="20"/>
              </w:rPr>
              <w:t>Q-1</w:t>
            </w:r>
          </w:p>
        </w:tc>
        <w:tc>
          <w:tcPr>
            <w:tcW w:w="70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69A39" w14:textId="77777777" w:rsidR="00F85D29" w:rsidRDefault="005971C8">
            <w:r>
              <w:rPr>
                <w:sz w:val="20"/>
              </w:rPr>
              <w:t>Confirm 3M IdP (Azure AD / Okta / other) for OIDC integration</w:t>
            </w:r>
          </w:p>
        </w:tc>
        <w:tc>
          <w:tcPr>
            <w:tcW w:w="1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5964" w14:textId="77777777" w:rsidR="00F85D29" w:rsidRDefault="005971C8">
            <w:r>
              <w:rPr>
                <w:sz w:val="20"/>
              </w:rPr>
              <w:t>Phase 0</w:t>
            </w:r>
          </w:p>
        </w:tc>
      </w:tr>
      <w:tr w:rsidR="00F85D29" w14:paraId="32FBD30F" w14:textId="77777777">
        <w:tc>
          <w:tcPr>
            <w:tcW w:w="6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94A4" w14:textId="77777777" w:rsidR="00F85D29" w:rsidRDefault="005971C8">
            <w:r>
              <w:rPr>
                <w:sz w:val="20"/>
              </w:rPr>
              <w:t>Q-2</w:t>
            </w:r>
          </w:p>
        </w:tc>
        <w:tc>
          <w:tcPr>
            <w:tcW w:w="70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340B" w14:textId="77777777" w:rsidR="00F85D29" w:rsidRDefault="005971C8">
            <w:r>
              <w:rPr>
                <w:sz w:val="20"/>
              </w:rPr>
              <w:t xml:space="preserve">Confirm graph </w:t>
            </w:r>
            <w:r w:rsidR="00EE3194">
              <w:rPr>
                <w:sz w:val="20"/>
              </w:rPr>
              <w:t>DB, RDMS</w:t>
            </w:r>
            <w:r>
              <w:rPr>
                <w:sz w:val="20"/>
              </w:rPr>
              <w:t xml:space="preserve"> choice — managed Neo4j </w:t>
            </w:r>
            <w:r w:rsidR="007E5CED">
              <w:rPr>
                <w:sz w:val="20"/>
              </w:rPr>
              <w:t>Neptune, PostgreSQL</w:t>
            </w:r>
            <w:r>
              <w:rPr>
                <w:sz w:val="20"/>
              </w:rPr>
              <w:t xml:space="preserve"> vs self-hosted in GKE</w:t>
            </w:r>
          </w:p>
        </w:tc>
        <w:tc>
          <w:tcPr>
            <w:tcW w:w="1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4305" w14:textId="77777777" w:rsidR="00F85D29" w:rsidRDefault="005971C8">
            <w:r>
              <w:rPr>
                <w:sz w:val="20"/>
              </w:rPr>
              <w:t>Phase 0</w:t>
            </w:r>
          </w:p>
        </w:tc>
      </w:tr>
      <w:tr w:rsidR="00F85D29" w14:paraId="0CAB2819" w14:textId="77777777">
        <w:tc>
          <w:tcPr>
            <w:tcW w:w="6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C1CA" w14:textId="77777777" w:rsidR="00F85D29" w:rsidRDefault="005971C8">
            <w:r>
              <w:rPr>
                <w:sz w:val="20"/>
              </w:rPr>
              <w:t>Q-3</w:t>
            </w:r>
          </w:p>
        </w:tc>
        <w:tc>
          <w:tcPr>
            <w:tcW w:w="70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25F9" w14:textId="77777777" w:rsidR="00F85D29" w:rsidRDefault="005971C8">
            <w:r>
              <w:rPr>
                <w:sz w:val="20"/>
              </w:rPr>
              <w:t>Confirm LLM provider stance — Anthropic-direct OK, or route via 3M gateway?</w:t>
            </w:r>
          </w:p>
        </w:tc>
        <w:tc>
          <w:tcPr>
            <w:tcW w:w="1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6ECA" w14:textId="77777777" w:rsidR="00F85D29" w:rsidRDefault="005971C8">
            <w:r>
              <w:rPr>
                <w:sz w:val="20"/>
              </w:rPr>
              <w:t>Phase 0</w:t>
            </w:r>
          </w:p>
        </w:tc>
      </w:tr>
      <w:tr w:rsidR="00F85D29" w14:paraId="1D6DD93A" w14:textId="77777777">
        <w:tc>
          <w:tcPr>
            <w:tcW w:w="6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00C7" w14:textId="77777777" w:rsidR="00F85D29" w:rsidRDefault="005971C8">
            <w:r>
              <w:rPr>
                <w:sz w:val="20"/>
              </w:rPr>
              <w:t>Q-4</w:t>
            </w:r>
          </w:p>
        </w:tc>
        <w:tc>
          <w:tcPr>
            <w:tcW w:w="70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A6E4" w14:textId="77777777" w:rsidR="00F85D29" w:rsidRDefault="005971C8">
            <w:r>
              <w:rPr>
                <w:sz w:val="20"/>
              </w:rPr>
              <w:t>List of pilot business units and their priority source systems</w:t>
            </w:r>
          </w:p>
        </w:tc>
        <w:tc>
          <w:tcPr>
            <w:tcW w:w="1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2F14" w14:textId="77777777" w:rsidR="00F85D29" w:rsidRDefault="005971C8">
            <w:r>
              <w:rPr>
                <w:sz w:val="20"/>
              </w:rPr>
              <w:t>Phase 0</w:t>
            </w:r>
          </w:p>
        </w:tc>
      </w:tr>
      <w:tr w:rsidR="00F85D29" w14:paraId="739CECC0" w14:textId="77777777">
        <w:tc>
          <w:tcPr>
            <w:tcW w:w="6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3A13" w14:textId="77777777" w:rsidR="00F85D29" w:rsidRDefault="005971C8">
            <w:r>
              <w:rPr>
                <w:sz w:val="20"/>
              </w:rPr>
              <w:t>Q-5</w:t>
            </w:r>
          </w:p>
        </w:tc>
        <w:tc>
          <w:tcPr>
            <w:tcW w:w="70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A0A0" w14:textId="77777777" w:rsidR="00F85D29" w:rsidRDefault="000F6204">
            <w:r>
              <w:rPr>
                <w:sz w:val="20"/>
              </w:rPr>
              <w:t>Access to external Cognizant github access to bring datananite code base to 3M</w:t>
            </w:r>
            <w:r w:rsidR="00BA20BA">
              <w:rPr>
                <w:sz w:val="20"/>
              </w:rPr>
              <w:t xml:space="preserve">. </w:t>
            </w:r>
          </w:p>
        </w:tc>
        <w:tc>
          <w:tcPr>
            <w:tcW w:w="1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FD07" w14:textId="77777777" w:rsidR="00F85D29" w:rsidRDefault="005971C8">
            <w:r>
              <w:rPr>
                <w:sz w:val="20"/>
              </w:rPr>
              <w:t>Phase 0</w:t>
            </w:r>
          </w:p>
        </w:tc>
      </w:tr>
    </w:tbl>
    <w:p w14:paraId="66338193" w14:textId="77777777" w:rsidR="007A7AD4" w:rsidRDefault="005971C8" w:rsidP="00974497">
      <w:pPr>
        <w:pBdr>
          <w:left w:val="single" w:sz="18" w:space="6" w:color="1F3864"/>
        </w:pBdr>
        <w:shd w:val="clear" w:color="auto" w:fill="EAF0F6"/>
        <w:ind w:left="432"/>
      </w:pPr>
      <w:r>
        <w:rPr>
          <w:b/>
          <w:sz w:val="19"/>
        </w:rPr>
        <w:t xml:space="preserve">Cost note (Q-3): </w:t>
      </w:r>
      <w:r>
        <w:rPr>
          <w:sz w:val="19"/>
        </w:rPr>
        <w:t>if Anthropic-direct is approved, Claude (LLM) usage is the only metered cost — ≈ $0.03–0.04 per natural-language query (schema + statistics only, no row-level egress). Routing via a 3M gateway may add a per-call surcharge. Indicative monthly volumes:</w:t>
      </w:r>
    </w:p>
    <w:tbl>
      <w:tblPr>
        <w:tblStyle w:val="TableGrid"/>
        <w:tblW w:w="8928" w:type="dxa"/>
        <w:tblInd w:w="43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14"/>
        <w:gridCol w:w="5514"/>
      </w:tblGrid>
      <w:tr w:rsidR="007A7AD4" w14:paraId="6AE0A822" w14:textId="77777777" w:rsidTr="00974497">
        <w:trPr>
          <w:tblHeader/>
        </w:trPr>
        <w:tc>
          <w:tcPr>
            <w:tcW w:w="341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EE01B" w14:textId="77777777" w:rsidR="007A7AD4" w:rsidRDefault="005971C8">
            <w:r>
              <w:rPr>
                <w:rFonts w:eastAsia="Calibri"/>
                <w:b/>
                <w:color w:val="FFFFFF"/>
                <w:sz w:val="20"/>
              </w:rPr>
              <w:t>NL queries / month</w:t>
            </w:r>
          </w:p>
        </w:tc>
        <w:tc>
          <w:tcPr>
            <w:tcW w:w="551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67BE" w14:textId="77777777" w:rsidR="007A7AD4" w:rsidRDefault="005971C8">
            <w:r>
              <w:rPr>
                <w:rFonts w:eastAsia="Calibri"/>
                <w:b/>
                <w:color w:val="FFFFFF"/>
                <w:sz w:val="20"/>
              </w:rPr>
              <w:t>Estimated Claude cost (@ $0.03–0.04 / query)</w:t>
            </w:r>
          </w:p>
        </w:tc>
      </w:tr>
      <w:tr w:rsidR="007A7AD4" w14:paraId="1D99BE1E" w14:textId="77777777" w:rsidTr="00974497">
        <w:tc>
          <w:tcPr>
            <w:tcW w:w="34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FE76" w14:textId="77777777" w:rsidR="007A7AD4" w:rsidRDefault="005971C8">
            <w:r>
              <w:rPr>
                <w:sz w:val="20"/>
              </w:rPr>
              <w:t>1,000</w:t>
            </w:r>
          </w:p>
        </w:tc>
        <w:tc>
          <w:tcPr>
            <w:tcW w:w="5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D41A" w14:textId="77777777" w:rsidR="007A7AD4" w:rsidRDefault="005971C8">
            <w:r>
              <w:rPr>
                <w:sz w:val="20"/>
              </w:rPr>
              <w:t>$30 – $40</w:t>
            </w:r>
          </w:p>
        </w:tc>
      </w:tr>
      <w:tr w:rsidR="007A7AD4" w14:paraId="0858760A" w14:textId="77777777" w:rsidTr="00974497">
        <w:tc>
          <w:tcPr>
            <w:tcW w:w="341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F421E" w14:textId="77777777" w:rsidR="007A7AD4" w:rsidRDefault="005971C8">
            <w:r>
              <w:rPr>
                <w:sz w:val="20"/>
              </w:rPr>
              <w:t>5,000</w:t>
            </w:r>
          </w:p>
        </w:tc>
        <w:tc>
          <w:tcPr>
            <w:tcW w:w="551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3BBD" w14:textId="77777777" w:rsidR="007A7AD4" w:rsidRDefault="005971C8">
            <w:r>
              <w:rPr>
                <w:sz w:val="20"/>
              </w:rPr>
              <w:t>$150 – $200</w:t>
            </w:r>
          </w:p>
        </w:tc>
      </w:tr>
      <w:tr w:rsidR="007A7AD4" w14:paraId="74FF2ADF" w14:textId="77777777" w:rsidTr="00974497">
        <w:tc>
          <w:tcPr>
            <w:tcW w:w="34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0FD6" w14:textId="77777777" w:rsidR="007A7AD4" w:rsidRDefault="005971C8">
            <w:r>
              <w:rPr>
                <w:sz w:val="20"/>
              </w:rPr>
              <w:t>10,000</w:t>
            </w:r>
          </w:p>
        </w:tc>
        <w:tc>
          <w:tcPr>
            <w:tcW w:w="5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616B" w14:textId="77777777" w:rsidR="007A7AD4" w:rsidRDefault="005971C8">
            <w:r>
              <w:rPr>
                <w:sz w:val="20"/>
              </w:rPr>
              <w:t>$300 – $400</w:t>
            </w:r>
          </w:p>
        </w:tc>
      </w:tr>
    </w:tbl>
    <w:p w14:paraId="7C1CA784" w14:textId="77777777" w:rsidR="00F85D29" w:rsidRDefault="00F85D29"/>
    <w:p w14:paraId="7253728E" w14:textId="77777777" w:rsidR="00F85D29" w:rsidRDefault="005971C8">
      <w:pPr>
        <w:pStyle w:val="Heading3"/>
        <w:ind w:left="432"/>
      </w:pPr>
      <w:bookmarkStart w:id="5" w:name="_Toc231296276"/>
      <w:r>
        <w:t>1.5 Mobilization inputs required from 3M (before kickoff / M1)</w:t>
      </w:r>
      <w:bookmarkEnd w:id="5"/>
    </w:p>
    <w:tbl>
      <w:tblPr>
        <w:tblStyle w:val="TableGrid"/>
        <w:tblW w:w="8928" w:type="dxa"/>
        <w:tblInd w:w="43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42"/>
        <w:gridCol w:w="5826"/>
        <w:gridCol w:w="2160"/>
      </w:tblGrid>
      <w:tr w:rsidR="000B4AEE" w14:paraId="7F5669A4" w14:textId="77777777" w:rsidTr="000B4AEE">
        <w:trPr>
          <w:tblHeader/>
        </w:trPr>
        <w:tc>
          <w:tcPr>
            <w:tcW w:w="942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9851" w14:textId="77777777" w:rsidR="000B4AEE" w:rsidRDefault="000B4AEE">
            <w:r>
              <w:rPr>
                <w:rFonts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58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1019" w14:textId="77777777" w:rsidR="000B4AEE" w:rsidRDefault="000B4AEE">
            <w:r>
              <w:rPr>
                <w:rFonts w:eastAsia="Calibri"/>
                <w:b/>
                <w:color w:val="FFFFFF"/>
                <w:sz w:val="20"/>
              </w:rPr>
              <w:t>Input required</w:t>
            </w:r>
          </w:p>
        </w:tc>
        <w:tc>
          <w:tcPr>
            <w:tcW w:w="21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8385" w14:textId="77777777" w:rsidR="000B4AEE" w:rsidRDefault="000B4AEE">
            <w:r>
              <w:rPr>
                <w:rFonts w:eastAsia="Calibri"/>
                <w:b/>
                <w:color w:val="FFFFFF"/>
                <w:sz w:val="20"/>
              </w:rPr>
              <w:t>Owner</w:t>
            </w:r>
          </w:p>
        </w:tc>
      </w:tr>
      <w:tr w:rsidR="000B4AEE" w14:paraId="0BA3B1CC" w14:textId="77777777" w:rsidTr="000B4AEE">
        <w:tc>
          <w:tcPr>
            <w:tcW w:w="9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C119" w14:textId="77777777" w:rsidR="000B4AEE" w:rsidRDefault="000B4AEE">
            <w:r>
              <w:rPr>
                <w:sz w:val="20"/>
              </w:rPr>
              <w:t>MI-1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B420" w14:textId="77777777" w:rsidR="000B4AEE" w:rsidRDefault="000B4AEE">
            <w:r>
              <w:rPr>
                <w:sz w:val="20"/>
              </w:rPr>
              <w:t>Named Executive Sponsor (CDO or designate)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F382" w14:textId="77777777" w:rsidR="000B4AEE" w:rsidRDefault="000B4AEE">
            <w:r>
              <w:rPr>
                <w:sz w:val="20"/>
              </w:rPr>
              <w:t>3M PMO</w:t>
            </w:r>
          </w:p>
        </w:tc>
      </w:tr>
      <w:tr w:rsidR="000B4AEE" w14:paraId="198588BD" w14:textId="77777777" w:rsidTr="000B4AEE">
        <w:tc>
          <w:tcPr>
            <w:tcW w:w="9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A458" w14:textId="77777777" w:rsidR="000B4AEE" w:rsidRDefault="000B4AEE">
            <w:r>
              <w:rPr>
                <w:sz w:val="20"/>
              </w:rPr>
              <w:lastRenderedPageBreak/>
              <w:t>MI-2</w:t>
            </w:r>
          </w:p>
        </w:tc>
        <w:tc>
          <w:tcPr>
            <w:tcW w:w="582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9783" w14:textId="77777777" w:rsidR="000B4AEE" w:rsidRDefault="000B4AEE">
            <w:r>
              <w:rPr>
                <w:sz w:val="20"/>
              </w:rPr>
              <w:t>Confirmed kickoff date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6ABD" w14:textId="77777777" w:rsidR="000B4AEE" w:rsidRDefault="000B4AEE">
            <w:r>
              <w:rPr>
                <w:sz w:val="20"/>
              </w:rPr>
              <w:t>3M Sponsor</w:t>
            </w:r>
          </w:p>
        </w:tc>
      </w:tr>
      <w:tr w:rsidR="000B4AEE" w14:paraId="43054339" w14:textId="77777777" w:rsidTr="000B4AEE">
        <w:tc>
          <w:tcPr>
            <w:tcW w:w="9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775A" w14:textId="77777777" w:rsidR="000B4AEE" w:rsidRDefault="000B4AEE">
            <w:r>
              <w:rPr>
                <w:sz w:val="20"/>
              </w:rPr>
              <w:t>MI-3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967B" w14:textId="77777777" w:rsidR="000B4AEE" w:rsidRDefault="000B4AEE">
            <w:r>
              <w:rPr>
                <w:sz w:val="20"/>
              </w:rPr>
              <w:t>Pilot BU #1 — named BU + owner + priority sources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BDE9" w14:textId="77777777" w:rsidR="000B4AEE" w:rsidRDefault="000B4AEE">
            <w:r>
              <w:rPr>
                <w:sz w:val="20"/>
              </w:rPr>
              <w:t>3M PMO</w:t>
            </w:r>
          </w:p>
        </w:tc>
      </w:tr>
      <w:tr w:rsidR="000B4AEE" w14:paraId="79F518D1" w14:textId="77777777" w:rsidTr="000B4AEE">
        <w:tc>
          <w:tcPr>
            <w:tcW w:w="9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C8A9" w14:textId="77777777" w:rsidR="000B4AEE" w:rsidRDefault="000B4AEE">
            <w:r>
              <w:rPr>
                <w:sz w:val="20"/>
              </w:rPr>
              <w:t>MI-4</w:t>
            </w:r>
          </w:p>
        </w:tc>
        <w:tc>
          <w:tcPr>
            <w:tcW w:w="582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C4E7" w14:textId="77777777" w:rsidR="000B4AEE" w:rsidRDefault="000B4AEE">
            <w:r>
              <w:rPr>
                <w:sz w:val="20"/>
              </w:rPr>
              <w:t>Named Data Platform lead (decision-maker)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48CAA" w14:textId="77777777" w:rsidR="000B4AEE" w:rsidRDefault="000B4AEE">
            <w:r>
              <w:rPr>
                <w:sz w:val="20"/>
              </w:rPr>
              <w:t>3M PMO</w:t>
            </w:r>
          </w:p>
        </w:tc>
      </w:tr>
      <w:tr w:rsidR="000B4AEE" w14:paraId="6CD3CD36" w14:textId="77777777" w:rsidTr="000B4AEE">
        <w:tc>
          <w:tcPr>
            <w:tcW w:w="9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5F992" w14:textId="77777777" w:rsidR="000B4AEE" w:rsidRDefault="000B4AEE">
            <w:r>
              <w:rPr>
                <w:sz w:val="20"/>
              </w:rPr>
              <w:t>MI-5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2265" w14:textId="77777777" w:rsidR="000B4AEE" w:rsidRDefault="000B4AEE">
            <w:r>
              <w:rPr>
                <w:sz w:val="20"/>
              </w:rPr>
              <w:t>Data classification tiering + per-source classification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33B0" w14:textId="77777777" w:rsidR="000B4AEE" w:rsidRDefault="000B4AEE">
            <w:r>
              <w:rPr>
                <w:sz w:val="20"/>
              </w:rPr>
              <w:t>3M Security</w:t>
            </w:r>
          </w:p>
        </w:tc>
      </w:tr>
      <w:tr w:rsidR="000B4AEE" w14:paraId="1C70696B" w14:textId="77777777" w:rsidTr="000B4AEE">
        <w:tc>
          <w:tcPr>
            <w:tcW w:w="9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8E80" w14:textId="77777777" w:rsidR="000B4AEE" w:rsidRDefault="000B4AEE">
            <w:r>
              <w:rPr>
                <w:sz w:val="20"/>
              </w:rPr>
              <w:t>MI-6</w:t>
            </w:r>
          </w:p>
        </w:tc>
        <w:tc>
          <w:tcPr>
            <w:tcW w:w="582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7DF8" w14:textId="77777777" w:rsidR="000B4AEE" w:rsidRDefault="000B4AEE">
            <w:r>
              <w:rPr>
                <w:sz w:val="20"/>
              </w:rPr>
              <w:t>Approval of sending schema (no row data) to 3M sponsored /advocated LLM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7925" w14:textId="77777777" w:rsidR="000B4AEE" w:rsidRDefault="000B4AEE">
            <w:r>
              <w:rPr>
                <w:sz w:val="20"/>
              </w:rPr>
              <w:t>3M Legal</w:t>
            </w:r>
          </w:p>
        </w:tc>
      </w:tr>
      <w:tr w:rsidR="000B4AEE" w14:paraId="744AEC03" w14:textId="77777777" w:rsidTr="000B4AEE">
        <w:tc>
          <w:tcPr>
            <w:tcW w:w="9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F3B5" w14:textId="77777777" w:rsidR="000B4AEE" w:rsidRDefault="000B4AEE">
            <w:r>
              <w:rPr>
                <w:sz w:val="20"/>
              </w:rPr>
              <w:t>MI-7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2551" w14:textId="77777777" w:rsidR="000B4AEE" w:rsidRDefault="000B4AEE">
            <w:r>
              <w:rPr>
                <w:sz w:val="20"/>
              </w:rPr>
              <w:t>Kubernetes cluster access + namespace + RBA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87F8" w14:textId="77777777" w:rsidR="000B4AEE" w:rsidRDefault="000B4AEE">
            <w:r>
              <w:rPr>
                <w:sz w:val="20"/>
              </w:rPr>
              <w:t>3M IT</w:t>
            </w:r>
          </w:p>
        </w:tc>
      </w:tr>
      <w:tr w:rsidR="000B4AEE" w14:paraId="71387EBC" w14:textId="77777777" w:rsidTr="000B4AEE">
        <w:tc>
          <w:tcPr>
            <w:tcW w:w="9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34C2" w14:textId="77777777" w:rsidR="000B4AEE" w:rsidRDefault="00360361">
            <w:pPr>
              <w:rPr>
                <w:sz w:val="20"/>
              </w:rPr>
            </w:pPr>
            <w:r>
              <w:rPr>
                <w:sz w:val="20"/>
              </w:rPr>
              <w:t>MI-8</w:t>
            </w:r>
          </w:p>
        </w:tc>
        <w:tc>
          <w:tcPr>
            <w:tcW w:w="582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F87B" w14:textId="77777777" w:rsidR="000B4AEE" w:rsidRDefault="000B4AEE">
            <w:pPr>
              <w:rPr>
                <w:sz w:val="20"/>
              </w:rPr>
            </w:pPr>
            <w:r>
              <w:rPr>
                <w:sz w:val="20"/>
              </w:rPr>
              <w:t>Virtual linux box (medium size) + Static IP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3FDB" w14:textId="77777777" w:rsidR="000B4AEE" w:rsidRDefault="000B4AEE">
            <w:pPr>
              <w:rPr>
                <w:sz w:val="20"/>
              </w:rPr>
            </w:pPr>
            <w:r>
              <w:rPr>
                <w:sz w:val="20"/>
              </w:rPr>
              <w:t>3M IT</w:t>
            </w:r>
          </w:p>
        </w:tc>
      </w:tr>
      <w:tr w:rsidR="000B4AEE" w14:paraId="65822FBD" w14:textId="77777777" w:rsidTr="000B4AEE">
        <w:tc>
          <w:tcPr>
            <w:tcW w:w="9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EBC2" w14:textId="77777777" w:rsidR="000B4AEE" w:rsidRDefault="000B4AEE">
            <w:r>
              <w:rPr>
                <w:sz w:val="20"/>
              </w:rPr>
              <w:t>MI-</w:t>
            </w:r>
            <w:r w:rsidR="00360361">
              <w:rPr>
                <w:sz w:val="20"/>
              </w:rPr>
              <w:t>9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35E3" w14:textId="77777777" w:rsidR="000B4AEE" w:rsidRDefault="000B4AEE">
            <w:r>
              <w:rPr>
                <w:sz w:val="20"/>
              </w:rPr>
              <w:t>Graph DB hosting decision (Neo4j Neptune vs self-hosted on GKE)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1916" w14:textId="77777777" w:rsidR="000B4AEE" w:rsidRDefault="000B4AEE">
            <w:r>
              <w:rPr>
                <w:sz w:val="20"/>
              </w:rPr>
              <w:t>3M Architecture</w:t>
            </w:r>
          </w:p>
        </w:tc>
      </w:tr>
      <w:tr w:rsidR="000B4AEE" w14:paraId="4D7586FB" w14:textId="77777777" w:rsidTr="000B4AEE">
        <w:tc>
          <w:tcPr>
            <w:tcW w:w="9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6231" w14:textId="77777777" w:rsidR="000B4AEE" w:rsidRDefault="000B4AEE">
            <w:r>
              <w:rPr>
                <w:sz w:val="20"/>
              </w:rPr>
              <w:t>MI-</w:t>
            </w:r>
            <w:r w:rsidR="00360361">
              <w:rPr>
                <w:sz w:val="20"/>
              </w:rPr>
              <w:t>10</w:t>
            </w:r>
          </w:p>
        </w:tc>
        <w:tc>
          <w:tcPr>
            <w:tcW w:w="582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C74A" w14:textId="77777777" w:rsidR="000B4AEE" w:rsidRDefault="000B4AEE">
            <w:r>
              <w:rPr>
                <w:sz w:val="20"/>
              </w:rPr>
              <w:t>LLM gateway decision (direct LLM vs internal proxy)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6BC1" w14:textId="77777777" w:rsidR="000B4AEE" w:rsidRDefault="000B4AEE">
            <w:r>
              <w:rPr>
                <w:sz w:val="20"/>
              </w:rPr>
              <w:t>3M Architecture</w:t>
            </w:r>
          </w:p>
        </w:tc>
      </w:tr>
      <w:tr w:rsidR="000B4AEE" w14:paraId="4FEDA24D" w14:textId="77777777" w:rsidTr="000B4AEE">
        <w:tc>
          <w:tcPr>
            <w:tcW w:w="9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2A0B" w14:textId="77777777" w:rsidR="000B4AEE" w:rsidRDefault="000B4AEE">
            <w:r>
              <w:rPr>
                <w:sz w:val="20"/>
              </w:rPr>
              <w:t>MI-1</w:t>
            </w:r>
            <w:r w:rsidR="00360361">
              <w:rPr>
                <w:sz w:val="20"/>
              </w:rPr>
              <w:t>1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C031" w14:textId="77777777" w:rsidR="000B4AEE" w:rsidRDefault="000B4AEE">
            <w:r>
              <w:rPr>
                <w:sz w:val="20"/>
              </w:rPr>
              <w:t>Source DB read-replica credentials (per source, per env)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C343" w14:textId="77777777" w:rsidR="000B4AEE" w:rsidRDefault="000B4AEE">
            <w:r>
              <w:rPr>
                <w:sz w:val="20"/>
              </w:rPr>
              <w:t>3M Data Platform</w:t>
            </w:r>
          </w:p>
        </w:tc>
      </w:tr>
      <w:tr w:rsidR="000B4AEE" w14:paraId="70B1BDC0" w14:textId="77777777" w:rsidTr="000B4AEE">
        <w:tc>
          <w:tcPr>
            <w:tcW w:w="9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5051" w14:textId="77777777" w:rsidR="000B4AEE" w:rsidRDefault="000B4AEE">
            <w:r>
              <w:rPr>
                <w:sz w:val="20"/>
              </w:rPr>
              <w:t>MI-1</w:t>
            </w:r>
            <w:r w:rsidR="00360361">
              <w:rPr>
                <w:sz w:val="20"/>
              </w:rPr>
              <w:t>2</w:t>
            </w:r>
          </w:p>
        </w:tc>
        <w:tc>
          <w:tcPr>
            <w:tcW w:w="582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34AE" w14:textId="77777777" w:rsidR="000B4AEE" w:rsidRDefault="000B4AEE">
            <w:r>
              <w:rPr>
                <w:sz w:val="20"/>
              </w:rPr>
              <w:t>Source system inventory with classifications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B759" w14:textId="77777777" w:rsidR="000B4AEE" w:rsidRDefault="000B4AEE">
            <w:r>
              <w:rPr>
                <w:sz w:val="20"/>
              </w:rPr>
              <w:t>3M Data Platform</w:t>
            </w:r>
          </w:p>
        </w:tc>
      </w:tr>
    </w:tbl>
    <w:p w14:paraId="6DC96895" w14:textId="77777777" w:rsidR="003B25AA" w:rsidRDefault="003B25AA">
      <w:pPr>
        <w:rPr>
          <w:color w:val="AAAAAA"/>
        </w:rPr>
      </w:pPr>
    </w:p>
    <w:p w14:paraId="62BE0374" w14:textId="77777777" w:rsidR="00F85D29" w:rsidRDefault="005971C8">
      <w:pPr>
        <w:pStyle w:val="Heading2"/>
      </w:pPr>
      <w:bookmarkStart w:id="6" w:name="_Toc231296277"/>
      <w:r>
        <w:t>2. Gantt Chart</w:t>
      </w:r>
      <w:bookmarkEnd w:id="6"/>
    </w:p>
    <w:p w14:paraId="2E976590" w14:textId="77777777" w:rsidR="00F85D29" w:rsidRDefault="005971C8">
      <w:pPr>
        <w:ind w:left="432"/>
      </w:pPr>
      <w:r>
        <w:t xml:space="preserve">Delivery window: </w:t>
      </w:r>
      <w:r>
        <w:rPr>
          <w:b/>
        </w:rPr>
        <w:t>~</w:t>
      </w:r>
      <w:r w:rsidR="00B80076">
        <w:rPr>
          <w:b/>
        </w:rPr>
        <w:t>4</w:t>
      </w:r>
      <w:r>
        <w:rPr>
          <w:b/>
        </w:rPr>
        <w:t xml:space="preserve"> weeks</w:t>
      </w:r>
      <w:r>
        <w:t>. Phases 1–4 overlap — front-end and back-end run in parallel against an agreed OpenAPI contract. Diamonds mark milestones (M1–M5/GA).</w:t>
      </w:r>
    </w:p>
    <w:p w14:paraId="012018C9" w14:textId="77777777" w:rsidR="00F85D29" w:rsidRDefault="005971C8">
      <w:pPr>
        <w:jc w:val="center"/>
      </w:pPr>
      <w:r>
        <w:rPr>
          <w:noProof/>
        </w:rPr>
        <w:drawing>
          <wp:inline distT="0" distB="0" distL="0" distR="0" wp14:anchorId="2BA4EDE4" wp14:editId="714714E6">
            <wp:extent cx="5943600" cy="2545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97D5" w14:textId="77777777" w:rsidR="00F85D29" w:rsidRDefault="005971C8">
      <w:pPr>
        <w:ind w:left="432"/>
        <w:jc w:val="center"/>
      </w:pPr>
      <w:r>
        <w:rPr>
          <w:i/>
          <w:color w:val="666666"/>
          <w:sz w:val="18"/>
        </w:rPr>
        <w:t>3M Platform delivery Gantt — 7 phases across a 4-week window, with milestone markers M1–M5/GA</w:t>
      </w:r>
    </w:p>
    <w:p w14:paraId="52C4A4CA" w14:textId="77777777" w:rsidR="00F85D29" w:rsidRDefault="005971C8">
      <w:pPr>
        <w:pStyle w:val="Heading3"/>
        <w:ind w:left="432"/>
      </w:pPr>
      <w:bookmarkStart w:id="7" w:name="_Toc231296278"/>
      <w:r>
        <w:lastRenderedPageBreak/>
        <w:t xml:space="preserve">2.1 </w:t>
      </w:r>
      <w:r w:rsidRPr="00871BE0">
        <w:t xml:space="preserve">Phase </w:t>
      </w:r>
      <w:r w:rsidR="00EB2341">
        <w:t>D</w:t>
      </w:r>
      <w:r w:rsidRPr="00871BE0">
        <w:t>eliverables</w:t>
      </w:r>
      <w:bookmarkEnd w:id="7"/>
    </w:p>
    <w:tbl>
      <w:tblPr>
        <w:tblStyle w:val="TableGrid"/>
        <w:tblW w:w="8928" w:type="dxa"/>
        <w:tblInd w:w="43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85"/>
        <w:gridCol w:w="906"/>
        <w:gridCol w:w="5637"/>
      </w:tblGrid>
      <w:tr w:rsidR="00F85D29" w14:paraId="3F40E4F3" w14:textId="77777777">
        <w:trPr>
          <w:tblHeader/>
        </w:trPr>
        <w:tc>
          <w:tcPr>
            <w:tcW w:w="2385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B997" w14:textId="77777777" w:rsidR="00F85D29" w:rsidRDefault="005971C8">
            <w:r>
              <w:rPr>
                <w:rFonts w:eastAsia="Calibri"/>
                <w:b/>
                <w:color w:val="FFFFFF"/>
                <w:sz w:val="20"/>
              </w:rPr>
              <w:t>Phase</w:t>
            </w:r>
          </w:p>
        </w:tc>
        <w:tc>
          <w:tcPr>
            <w:tcW w:w="90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B862" w14:textId="77777777" w:rsidR="00F85D29" w:rsidRDefault="005971C8">
            <w:r>
              <w:rPr>
                <w:rFonts w:eastAsia="Calibri"/>
                <w:b/>
                <w:color w:val="FFFFFF"/>
                <w:sz w:val="20"/>
              </w:rPr>
              <w:t>Weeks</w:t>
            </w:r>
          </w:p>
        </w:tc>
        <w:tc>
          <w:tcPr>
            <w:tcW w:w="5637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8255" w14:textId="77777777" w:rsidR="00F85D29" w:rsidRDefault="005971C8">
            <w:r>
              <w:rPr>
                <w:rFonts w:eastAsia="Calibri"/>
                <w:b/>
                <w:color w:val="FFFFFF"/>
                <w:sz w:val="20"/>
              </w:rPr>
              <w:t>Deliverables</w:t>
            </w:r>
          </w:p>
        </w:tc>
      </w:tr>
      <w:tr w:rsidR="00F85D29" w14:paraId="0C2832D4" w14:textId="77777777">
        <w:tc>
          <w:tcPr>
            <w:tcW w:w="23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11AC" w14:textId="77777777" w:rsidR="00F85D29" w:rsidRDefault="005971C8">
            <w:r>
              <w:rPr>
                <w:b/>
                <w:sz w:val="20"/>
              </w:rPr>
              <w:t>0 — Discovery</w:t>
            </w:r>
          </w:p>
        </w:tc>
        <w:tc>
          <w:tcPr>
            <w:tcW w:w="9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D3B0" w14:textId="77777777" w:rsidR="00F85D29" w:rsidRDefault="005971C8">
            <w:r>
              <w:rPr>
                <w:sz w:val="20"/>
              </w:rPr>
              <w:t>1</w:t>
            </w:r>
          </w:p>
        </w:tc>
        <w:tc>
          <w:tcPr>
            <w:tcW w:w="5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0FD5" w14:textId="77777777" w:rsidR="00F85D29" w:rsidRDefault="005971C8">
            <w:r>
              <w:rPr>
                <w:sz w:val="20"/>
              </w:rPr>
              <w:t>Source inventory, branding kit, security/legal sign-off, repo scaffolding</w:t>
            </w:r>
          </w:p>
        </w:tc>
      </w:tr>
      <w:tr w:rsidR="00F85D29" w14:paraId="418F09B8" w14:textId="77777777">
        <w:tc>
          <w:tcPr>
            <w:tcW w:w="23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9753" w14:textId="77777777" w:rsidR="00F85D29" w:rsidRDefault="005971C8">
            <w:r>
              <w:rPr>
                <w:b/>
                <w:sz w:val="20"/>
              </w:rPr>
              <w:t>1 — Backend lift</w:t>
            </w:r>
          </w:p>
        </w:tc>
        <w:tc>
          <w:tcPr>
            <w:tcW w:w="90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40B8" w14:textId="77777777" w:rsidR="00F85D29" w:rsidRDefault="005971C8">
            <w:r>
              <w:rPr>
                <w:sz w:val="20"/>
              </w:rPr>
              <w:t>1–2</w:t>
            </w:r>
          </w:p>
        </w:tc>
        <w:tc>
          <w:tcPr>
            <w:tcW w:w="56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3862C" w14:textId="77777777" w:rsidR="00F85D29" w:rsidRDefault="005971C8">
            <w:r>
              <w:rPr>
                <w:sz w:val="20"/>
              </w:rPr>
              <w:t>Fork Datananite agents, add 3M connectors, deploy to dev GKE, smoke tests</w:t>
            </w:r>
          </w:p>
        </w:tc>
      </w:tr>
      <w:tr w:rsidR="00F85D29" w14:paraId="4483011B" w14:textId="77777777">
        <w:tc>
          <w:tcPr>
            <w:tcW w:w="23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B97A" w14:textId="77777777" w:rsidR="00F85D29" w:rsidRDefault="005971C8">
            <w:r>
              <w:rPr>
                <w:b/>
                <w:sz w:val="20"/>
              </w:rPr>
              <w:t>2 — React shell</w:t>
            </w:r>
          </w:p>
        </w:tc>
        <w:tc>
          <w:tcPr>
            <w:tcW w:w="9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C4ACC" w14:textId="77777777" w:rsidR="00F85D29" w:rsidRDefault="005971C8">
            <w:r>
              <w:rPr>
                <w:sz w:val="20"/>
              </w:rPr>
              <w:t>1–2</w:t>
            </w:r>
          </w:p>
        </w:tc>
        <w:tc>
          <w:tcPr>
            <w:tcW w:w="5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E46E8" w14:textId="77777777" w:rsidR="00F85D29" w:rsidRDefault="005971C8">
            <w:r>
              <w:rPr>
                <w:sz w:val="20"/>
              </w:rPr>
              <w:t>Vite scaffold, auth, routing, design system, REST + SSE plumbing, Pipeline Monitor + Graph Explorer e2e</w:t>
            </w:r>
          </w:p>
        </w:tc>
      </w:tr>
      <w:tr w:rsidR="00F85D29" w14:paraId="763BC181" w14:textId="77777777">
        <w:tc>
          <w:tcPr>
            <w:tcW w:w="23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E45F1" w14:textId="77777777" w:rsidR="00F85D29" w:rsidRDefault="005971C8">
            <w:r>
              <w:rPr>
                <w:b/>
                <w:sz w:val="20"/>
              </w:rPr>
              <w:t>3 — Workbench</w:t>
            </w:r>
          </w:p>
        </w:tc>
        <w:tc>
          <w:tcPr>
            <w:tcW w:w="90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264A" w14:textId="77777777" w:rsidR="00F85D29" w:rsidRDefault="005971C8">
            <w:r>
              <w:rPr>
                <w:sz w:val="20"/>
              </w:rPr>
              <w:t>2–3</w:t>
            </w:r>
          </w:p>
        </w:tc>
        <w:tc>
          <w:tcPr>
            <w:tcW w:w="56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A28D" w14:textId="77777777" w:rsidR="00F85D29" w:rsidRDefault="005971C8">
            <w:r>
              <w:rPr>
                <w:sz w:val="20"/>
              </w:rPr>
              <w:t>Ontology + SHACL modal, SQL Console, Catalog, Redundancies, Glossary, KPI, Change Log</w:t>
            </w:r>
          </w:p>
        </w:tc>
      </w:tr>
      <w:tr w:rsidR="00F85D29" w14:paraId="10346738" w14:textId="77777777">
        <w:tc>
          <w:tcPr>
            <w:tcW w:w="23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5A3C" w14:textId="77777777" w:rsidR="00F85D29" w:rsidRDefault="005971C8">
            <w:r>
              <w:rPr>
                <w:b/>
                <w:sz w:val="20"/>
              </w:rPr>
              <w:t>4 — DataChat</w:t>
            </w:r>
          </w:p>
        </w:tc>
        <w:tc>
          <w:tcPr>
            <w:tcW w:w="9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B10D" w14:textId="77777777" w:rsidR="00F85D29" w:rsidRDefault="005971C8">
            <w:r>
              <w:rPr>
                <w:sz w:val="20"/>
              </w:rPr>
              <w:t>2–3</w:t>
            </w:r>
          </w:p>
        </w:tc>
        <w:tc>
          <w:tcPr>
            <w:tcW w:w="5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FFEF" w14:textId="77777777" w:rsidR="00F85D29" w:rsidRDefault="005971C8">
            <w:r>
              <w:rPr>
                <w:sz w:val="20"/>
              </w:rPr>
              <w:t>Chat UI, multi-source, streaming results, narrative renderer</w:t>
            </w:r>
          </w:p>
        </w:tc>
      </w:tr>
      <w:tr w:rsidR="00F85D29" w14:paraId="34C5FD51" w14:textId="77777777">
        <w:tc>
          <w:tcPr>
            <w:tcW w:w="23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7854" w14:textId="77777777" w:rsidR="00F85D29" w:rsidRDefault="005971C8">
            <w:r>
              <w:rPr>
                <w:b/>
                <w:sz w:val="20"/>
              </w:rPr>
              <w:t>5 — Hardening</w:t>
            </w:r>
          </w:p>
        </w:tc>
        <w:tc>
          <w:tcPr>
            <w:tcW w:w="90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1611" w14:textId="77777777" w:rsidR="00F85D29" w:rsidRDefault="005971C8">
            <w:r>
              <w:rPr>
                <w:sz w:val="20"/>
              </w:rPr>
              <w:t>3–4</w:t>
            </w:r>
          </w:p>
        </w:tc>
        <w:tc>
          <w:tcPr>
            <w:tcW w:w="56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46510" w14:textId="77777777" w:rsidR="00F85D29" w:rsidRDefault="005971C8">
            <w:r>
              <w:rPr>
                <w:sz w:val="20"/>
              </w:rPr>
              <w:t>E2E tests, perf tuning, security review, observability, docs, training</w:t>
            </w:r>
          </w:p>
        </w:tc>
      </w:tr>
      <w:tr w:rsidR="00F85D29" w14:paraId="4A4F2566" w14:textId="77777777">
        <w:tc>
          <w:tcPr>
            <w:tcW w:w="23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D27C" w14:textId="77777777" w:rsidR="00F85D29" w:rsidRDefault="005971C8">
            <w:r>
              <w:rPr>
                <w:b/>
                <w:sz w:val="20"/>
              </w:rPr>
              <w:t>6 — Pilot &amp; GA</w:t>
            </w:r>
          </w:p>
        </w:tc>
        <w:tc>
          <w:tcPr>
            <w:tcW w:w="9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B285" w14:textId="77777777" w:rsidR="00F85D29" w:rsidRDefault="005971C8">
            <w:r>
              <w:rPr>
                <w:sz w:val="20"/>
              </w:rPr>
              <w:t>4</w:t>
            </w:r>
          </w:p>
        </w:tc>
        <w:tc>
          <w:tcPr>
            <w:tcW w:w="5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5921" w14:textId="77777777" w:rsidR="00F85D29" w:rsidRDefault="005971C8">
            <w:r>
              <w:rPr>
                <w:sz w:val="20"/>
              </w:rPr>
              <w:t>Pilot with 1–2 3M business units, feedback loop, GA</w:t>
            </w:r>
          </w:p>
        </w:tc>
      </w:tr>
    </w:tbl>
    <w:p w14:paraId="595A8ECC" w14:textId="77777777" w:rsidR="00F85D29" w:rsidRDefault="00F85D29"/>
    <w:p w14:paraId="022512A9" w14:textId="77777777" w:rsidR="00F85D29" w:rsidRDefault="00F85D29"/>
    <w:sectPr w:rsidR="00F85D29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573CA" w14:textId="77777777" w:rsidR="00E74612" w:rsidRDefault="00E74612">
      <w:pPr>
        <w:spacing w:after="0" w:line="240" w:lineRule="auto"/>
      </w:pPr>
      <w:r>
        <w:separator/>
      </w:r>
    </w:p>
  </w:endnote>
  <w:endnote w:type="continuationSeparator" w:id="0">
    <w:p w14:paraId="320F552C" w14:textId="77777777" w:rsidR="00E74612" w:rsidRDefault="00E74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BC20" w14:textId="77777777" w:rsidR="0067140F" w:rsidRDefault="005971C8">
    <w:pPr>
      <w:pStyle w:val="Footer"/>
      <w:pBdr>
        <w:top w:val="single" w:sz="4" w:space="2" w:color="BFBFBF"/>
      </w:pBdr>
    </w:pPr>
    <w:r>
      <w:rPr>
        <w:rFonts w:eastAsia="Calibri"/>
        <w:color w:val="595959"/>
        <w:sz w:val="17"/>
      </w:rPr>
      <w:t>Confidential — Cognizant for 3M</w:t>
    </w:r>
    <w:r>
      <w:rPr>
        <w:rFonts w:eastAsia="Calibri"/>
        <w:color w:val="595959"/>
        <w:sz w:val="17"/>
      </w:rP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eastAsia="Calibri"/>
        <w:color w:val="595959"/>
        <w:sz w:val="17"/>
      </w:rPr>
      <w:t>1</w:t>
    </w:r>
    <w:r>
      <w:fldChar w:fldCharType="end"/>
    </w:r>
    <w:r>
      <w:rPr>
        <w:rFonts w:eastAsia="Calibri"/>
        <w:color w:val="595959"/>
        <w:sz w:val="17"/>
      </w:rPr>
      <w:t xml:space="preserve"> of </w:t>
    </w:r>
    <w:fldSimple w:instr=" NUMPAGES ">
      <w:r>
        <w:rPr>
          <w:rFonts w:eastAsia="Calibri"/>
          <w:color w:val="595959"/>
          <w:sz w:val="17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A233E" w14:textId="77777777" w:rsidR="00E74612" w:rsidRDefault="00E74612">
      <w:pPr>
        <w:spacing w:after="0" w:line="240" w:lineRule="auto"/>
      </w:pPr>
      <w:r>
        <w:separator/>
      </w:r>
    </w:p>
  </w:footnote>
  <w:footnote w:type="continuationSeparator" w:id="0">
    <w:p w14:paraId="0D7E22F0" w14:textId="77777777" w:rsidR="00E74612" w:rsidRDefault="00E74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9A844" w14:textId="77777777" w:rsidR="0067140F" w:rsidRDefault="005971C8">
    <w:pPr>
      <w:pStyle w:val="Header"/>
      <w:pBdr>
        <w:bottom w:val="single" w:sz="4" w:space="2" w:color="BFBFBF"/>
      </w:pBdr>
    </w:pPr>
    <w:r>
      <w:rPr>
        <w:rFonts w:eastAsia="Calibri"/>
        <w:color w:val="595959"/>
        <w:sz w:val="17"/>
      </w:rPr>
      <w:tab/>
      <w:t>3M Project Plan  —  Requirements &amp; Schedule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536980">
    <w:abstractNumId w:val="8"/>
  </w:num>
  <w:num w:numId="2" w16cid:durableId="1034960308">
    <w:abstractNumId w:val="6"/>
  </w:num>
  <w:num w:numId="3" w16cid:durableId="565772412">
    <w:abstractNumId w:val="5"/>
  </w:num>
  <w:num w:numId="4" w16cid:durableId="261377464">
    <w:abstractNumId w:val="4"/>
  </w:num>
  <w:num w:numId="5" w16cid:durableId="1001352551">
    <w:abstractNumId w:val="7"/>
  </w:num>
  <w:num w:numId="6" w16cid:durableId="1484854914">
    <w:abstractNumId w:val="3"/>
  </w:num>
  <w:num w:numId="7" w16cid:durableId="73859577">
    <w:abstractNumId w:val="2"/>
  </w:num>
  <w:num w:numId="8" w16cid:durableId="864363323">
    <w:abstractNumId w:val="1"/>
  </w:num>
  <w:num w:numId="9" w16cid:durableId="1467548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34C"/>
    <w:rsid w:val="00034616"/>
    <w:rsid w:val="0006063C"/>
    <w:rsid w:val="000B4AEE"/>
    <w:rsid w:val="000D6CCF"/>
    <w:rsid w:val="000F6204"/>
    <w:rsid w:val="0015074B"/>
    <w:rsid w:val="00197B37"/>
    <w:rsid w:val="001B728D"/>
    <w:rsid w:val="001B74C3"/>
    <w:rsid w:val="00214524"/>
    <w:rsid w:val="0023119B"/>
    <w:rsid w:val="00263CDB"/>
    <w:rsid w:val="0029639D"/>
    <w:rsid w:val="00326F90"/>
    <w:rsid w:val="00340543"/>
    <w:rsid w:val="00360361"/>
    <w:rsid w:val="003A227A"/>
    <w:rsid w:val="003B25AA"/>
    <w:rsid w:val="003D026A"/>
    <w:rsid w:val="0046488B"/>
    <w:rsid w:val="004B2C8F"/>
    <w:rsid w:val="004B3CA1"/>
    <w:rsid w:val="0050501D"/>
    <w:rsid w:val="005059C2"/>
    <w:rsid w:val="00576FD8"/>
    <w:rsid w:val="00584B34"/>
    <w:rsid w:val="005971C8"/>
    <w:rsid w:val="005D5196"/>
    <w:rsid w:val="005E65E8"/>
    <w:rsid w:val="00606DE3"/>
    <w:rsid w:val="00610922"/>
    <w:rsid w:val="006117FB"/>
    <w:rsid w:val="00612981"/>
    <w:rsid w:val="0066008D"/>
    <w:rsid w:val="0067140F"/>
    <w:rsid w:val="00717A84"/>
    <w:rsid w:val="007A7AD4"/>
    <w:rsid w:val="007C32A5"/>
    <w:rsid w:val="007E40B9"/>
    <w:rsid w:val="007E5CED"/>
    <w:rsid w:val="007F43E2"/>
    <w:rsid w:val="00820F47"/>
    <w:rsid w:val="00856B07"/>
    <w:rsid w:val="008642D3"/>
    <w:rsid w:val="00871BE0"/>
    <w:rsid w:val="008E6B40"/>
    <w:rsid w:val="00974497"/>
    <w:rsid w:val="009B58AA"/>
    <w:rsid w:val="00A84E09"/>
    <w:rsid w:val="00AA174C"/>
    <w:rsid w:val="00AA1D8D"/>
    <w:rsid w:val="00AA4DC8"/>
    <w:rsid w:val="00AB3415"/>
    <w:rsid w:val="00AB3F6C"/>
    <w:rsid w:val="00AD254E"/>
    <w:rsid w:val="00B156B1"/>
    <w:rsid w:val="00B30FC2"/>
    <w:rsid w:val="00B47730"/>
    <w:rsid w:val="00B80076"/>
    <w:rsid w:val="00B83329"/>
    <w:rsid w:val="00BA20BA"/>
    <w:rsid w:val="00BC781F"/>
    <w:rsid w:val="00C617A0"/>
    <w:rsid w:val="00C6312B"/>
    <w:rsid w:val="00CB0664"/>
    <w:rsid w:val="00CC5F5C"/>
    <w:rsid w:val="00D02FA4"/>
    <w:rsid w:val="00D84BCF"/>
    <w:rsid w:val="00DE1EB4"/>
    <w:rsid w:val="00E0646E"/>
    <w:rsid w:val="00E63BF7"/>
    <w:rsid w:val="00E70C57"/>
    <w:rsid w:val="00E72710"/>
    <w:rsid w:val="00E730E5"/>
    <w:rsid w:val="00E74612"/>
    <w:rsid w:val="00EB2341"/>
    <w:rsid w:val="00ED4E8F"/>
    <w:rsid w:val="00ED6A97"/>
    <w:rsid w:val="00EE3194"/>
    <w:rsid w:val="00EF42F5"/>
    <w:rsid w:val="00F85D29"/>
    <w:rsid w:val="00FB3D51"/>
    <w:rsid w:val="00FC693F"/>
    <w:rsid w:val="00FF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7960F"/>
  <w14:defaultImageDpi w14:val="300"/>
  <w15:docId w15:val="{B9881EEB-7630-46EC-9FDD-B43F041C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6262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2E528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603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03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0361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03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0361"/>
    <w:rPr>
      <w:rFonts w:ascii="Calibri" w:hAnsi="Calibr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B728D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B728D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1B72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Dhar, Sreeja (Cognizant)</cp:lastModifiedBy>
  <cp:revision>62</cp:revision>
  <dcterms:created xsi:type="dcterms:W3CDTF">2013-12-23T23:15:00Z</dcterms:created>
  <dcterms:modified xsi:type="dcterms:W3CDTF">2026-06-02T15:07:00Z</dcterms:modified>
  <cp:category/>
</cp:coreProperties>
</file>