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C2B" w:rsidRDefault="00A133A4">
      <w:r>
        <w:t xml:space="preserve">Testing </w:t>
      </w:r>
      <w:r w:rsidRPr="00A133A4">
        <w:t>TGL Portal Upload</w:t>
      </w:r>
      <w:r>
        <w:t xml:space="preserve"> functionality</w:t>
      </w:r>
      <w:bookmarkStart w:id="0" w:name="_GoBack"/>
      <w:bookmarkEnd w:id="0"/>
    </w:p>
    <w:sectPr w:rsidR="0007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A4"/>
    <w:rsid w:val="00A133A4"/>
    <w:rsid w:val="00E56E19"/>
    <w:rsid w:val="00F8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6DBC"/>
  <w15:chartTrackingRefBased/>
  <w15:docId w15:val="{2AED63D1-98BF-4F68-8165-4DEA97B9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Teach For America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Chatradi, Surya</dc:creator>
  <cp:keywords/>
  <dc:description/>
  <cp:lastModifiedBy>Chatradi, Surya</cp:lastModifiedBy>
  <cp:revision>1</cp:revision>
  <dcterms:created xsi:type="dcterms:W3CDTF">2020-02-11T11:06:00Z</dcterms:created>
  <dcterms:modified xsi:type="dcterms:W3CDTF">2020-02-11T11:07:00Z</dcterms:modified>
</cp:coreProperties>
</file>