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A3C5E"/>
          <w:sz w:val="52"/>
          <w:szCs w:val="52"/>
        </w:rPr>
        <w:t xml:space="preserve">ALEX MORGAN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563EB"/>
          <w:sz w:val="26"/>
          <w:szCs w:val="26"/>
        </w:rPr>
        <w:t xml:space="preserve">Senior Software Engineer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alex.morgan@email.com</w:t>
      </w:r>
      <w:r>
        <w:rPr>
          <w:rFonts w:ascii="Arial" w:cs="Arial" w:eastAsia="Arial" w:hAnsi="Arial"/>
          <w:color w:val="94A3B8"/>
          <w:sz w:val="19"/>
          <w:szCs w:val="19"/>
        </w:rPr>
        <w:t xml:space="preserve">   ·   </w:t>
      </w:r>
      <w:r>
        <w:rPr>
          <w:rFonts w:ascii="Arial" w:cs="Arial" w:eastAsia="Arial" w:hAnsi="Arial"/>
          <w:color w:val="334155"/>
          <w:sz w:val="19"/>
          <w:szCs w:val="19"/>
        </w:rPr>
        <w:t xml:space="preserve">(415) 203-7841</w:t>
      </w:r>
      <w:r>
        <w:rPr>
          <w:rFonts w:ascii="Arial" w:cs="Arial" w:eastAsia="Arial" w:hAnsi="Arial"/>
          <w:color w:val="94A3B8"/>
          <w:sz w:val="19"/>
          <w:szCs w:val="19"/>
        </w:rPr>
        <w:t xml:space="preserve">   ·   </w:t>
      </w:r>
      <w:r>
        <w:rPr>
          <w:rFonts w:ascii="Arial" w:cs="Arial" w:eastAsia="Arial" w:hAnsi="Arial"/>
          <w:color w:val="334155"/>
          <w:sz w:val="19"/>
          <w:szCs w:val="19"/>
        </w:rPr>
        <w:t xml:space="preserve">linkedin.com/in/alex-m-engineer</w:t>
      </w:r>
      <w:r>
        <w:rPr>
          <w:rFonts w:ascii="Arial" w:cs="Arial" w:eastAsia="Arial" w:hAnsi="Arial"/>
          <w:color w:val="94A3B8"/>
          <w:sz w:val="19"/>
          <w:szCs w:val="19"/>
        </w:rPr>
        <w:t xml:space="preserve">   ·   </w:t>
      </w:r>
      <w:r>
        <w:rPr>
          <w:rFonts w:ascii="Arial" w:cs="Arial" w:eastAsia="Arial" w:hAnsi="Arial"/>
          <w:color w:val="334155"/>
          <w:sz w:val="19"/>
          <w:szCs w:val="19"/>
        </w:rPr>
        <w:t xml:space="preserve">github.com/amorgan-dev</w:t>
      </w:r>
      <w:r>
        <w:rPr>
          <w:rFonts w:ascii="Arial" w:cs="Arial" w:eastAsia="Arial" w:hAnsi="Arial"/>
          <w:color w:val="94A3B8"/>
          <w:sz w:val="19"/>
          <w:szCs w:val="19"/>
        </w:rPr>
        <w:t xml:space="preserve">   ·   </w:t>
      </w:r>
      <w:r>
        <w:rPr>
          <w:rFonts w:ascii="Arial" w:cs="Arial" w:eastAsia="Arial" w:hAnsi="Arial"/>
          <w:color w:val="334155"/>
          <w:sz w:val="19"/>
          <w:szCs w:val="19"/>
        </w:rPr>
        <w:t xml:space="preserve">San Francisco, CA</w:t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SUMMARY</w:t>
      </w:r>
    </w:p>
    <w:p>
      <w:pPr>
        <w:pBdr>
          <w:bottom w:val="single" w:color="2563EB" w:sz="8" w:space="1"/>
        </w:pBdr>
        <w:spacing w:after="80" w:before="0"/>
      </w:pPr>
    </w:p>
    <w:p>
      <w:pPr>
        <w:spacing w:after="60" w:before="100"/>
      </w:pPr>
      <w:r>
        <w:rPr>
          <w:rFonts w:ascii="Arial" w:cs="Arial" w:eastAsia="Arial" w:hAnsi="Arial"/>
          <w:sz w:val="20"/>
          <w:szCs w:val="20"/>
        </w:rPr>
        <w:t xml:space="preserve">Results-driven Senior Software Engineer with 8+ years of experience building scalable web applications and distributed systems. Passionate about clean architecture, developer experience, and cross-functional collaboration. Proven track record of leading technical teams and delivering high-impact features in fast-paced startup and enterprise environments.</w:t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EXPERIENCE</w:t>
      </w:r>
    </w:p>
    <w:p>
      <w:pPr>
        <w:pBdr>
          <w:bottom w:val="single" w:color="2563EB" w:sz="8" w:space="1"/>
        </w:pBdr>
        <w:spacing w:after="80" w:before="0"/>
      </w:pPr>
    </w:p>
    <w:p>
      <w:pPr>
        <w:spacing w:after="3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Senior Software Engineer</w:t>
      </w:r>
      <w:r>
        <w:rPr>
          <w:rFonts w:ascii="Arial" w:cs="Arial" w:eastAsia="Arial" w:hAnsi="Arial"/>
          <w:color w:val="94A3B8"/>
          <w:sz w:val="20"/>
          <w:szCs w:val="20"/>
        </w:rPr>
        <w:t xml:space="preserve">  |  </w:t>
      </w:r>
      <w:r>
        <w:rPr>
          <w:rFonts w:ascii="Arial" w:cs="Arial" w:eastAsia="Arial" w:hAnsi="Arial"/>
          <w:b/>
          <w:bCs/>
          <w:color w:val="2563EB"/>
          <w:sz w:val="20"/>
          <w:szCs w:val="20"/>
        </w:rPr>
        <w:t xml:space="preserve">Cloudify Technologies</w:t>
      </w:r>
      <w:r>
        <w:rPr>
          <w:rFonts w:ascii="Arial" w:cs="Arial" w:eastAsia="Arial" w:hAnsi="Arial"/>
          <w:color w:val="64748B"/>
          <w:sz w:val="20"/>
          <w:szCs w:val="20"/>
        </w:rPr>
        <w:t xml:space="preserve">  —  San Francisco, CA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64748B"/>
          <w:sz w:val="19"/>
          <w:szCs w:val="19"/>
        </w:rPr>
        <w:t xml:space="preserve">Mar 2021 – Present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Led a team of 5 engineers to redesign the core data ingestion pipeline, reducing processing latency by 62% and cutting infrastructure costs by $180K annually.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Architected a multi-tenant SaaS platform using React, Node.js, and PostgreSQL serving 400+ enterprise clients.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Championed adoption of TypeScript across 3 repositories, reducing runtime errors by ~40% within 6 months.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Mentored 4 junior engineers; established code review standards and bi-weekly knowledge-sharing sessions.</w:t>
      </w:r>
    </w:p>
    <w:p>
      <w:pPr>
        <w:spacing w:after="3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Software Engineer</w:t>
      </w:r>
      <w:r>
        <w:rPr>
          <w:rFonts w:ascii="Arial" w:cs="Arial" w:eastAsia="Arial" w:hAnsi="Arial"/>
          <w:color w:val="94A3B8"/>
          <w:sz w:val="20"/>
          <w:szCs w:val="20"/>
        </w:rPr>
        <w:t xml:space="preserve">  |  </w:t>
      </w:r>
      <w:r>
        <w:rPr>
          <w:rFonts w:ascii="Arial" w:cs="Arial" w:eastAsia="Arial" w:hAnsi="Arial"/>
          <w:b/>
          <w:bCs/>
          <w:color w:val="2563EB"/>
          <w:sz w:val="20"/>
          <w:szCs w:val="20"/>
        </w:rPr>
        <w:t xml:space="preserve">Nexum Labs</w:t>
      </w:r>
      <w:r>
        <w:rPr>
          <w:rFonts w:ascii="Arial" w:cs="Arial" w:eastAsia="Arial" w:hAnsi="Arial"/>
          <w:color w:val="64748B"/>
          <w:sz w:val="20"/>
          <w:szCs w:val="20"/>
        </w:rPr>
        <w:t xml:space="preserve">  —  Austin, TX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64748B"/>
          <w:sz w:val="19"/>
          <w:szCs w:val="19"/>
        </w:rPr>
        <w:t xml:space="preserve">Jun 2018 – Feb 2021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Built real-time analytics dashboard using React and D3.js, processing 10M+ events per day via Kafka pipelines.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Designed and deployed RESTful APIs in Python/Django consumed by iOS and Android clients with 99.9% uptime.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Reduced average API response time by 35% through query optimization and Redis caching strategies.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Contributed to open-source internal tooling adopted by 200+ developers across the organization.</w:t>
      </w:r>
    </w:p>
    <w:p>
      <w:pPr>
        <w:spacing w:after="3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Junior Software Engineer</w:t>
      </w:r>
      <w:r>
        <w:rPr>
          <w:rFonts w:ascii="Arial" w:cs="Arial" w:eastAsia="Arial" w:hAnsi="Arial"/>
          <w:color w:val="94A3B8"/>
          <w:sz w:val="20"/>
          <w:szCs w:val="20"/>
        </w:rPr>
        <w:t xml:space="preserve">  |  </w:t>
      </w:r>
      <w:r>
        <w:rPr>
          <w:rFonts w:ascii="Arial" w:cs="Arial" w:eastAsia="Arial" w:hAnsi="Arial"/>
          <w:b/>
          <w:bCs/>
          <w:color w:val="2563EB"/>
          <w:sz w:val="20"/>
          <w:szCs w:val="20"/>
        </w:rPr>
        <w:t xml:space="preserve">BrightStack Inc.</w:t>
      </w:r>
      <w:r>
        <w:rPr>
          <w:rFonts w:ascii="Arial" w:cs="Arial" w:eastAsia="Arial" w:hAnsi="Arial"/>
          <w:color w:val="64748B"/>
          <w:sz w:val="20"/>
          <w:szCs w:val="20"/>
        </w:rPr>
        <w:t xml:space="preserve">  —  Seattle, WA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64748B"/>
          <w:sz w:val="19"/>
          <w:szCs w:val="19"/>
        </w:rPr>
        <w:t xml:space="preserve">Aug 2016 – May 2018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Developed features for a B2B e-commerce platform using Ruby on Rails and Vue.js serving 50K+ users.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Collaborated with UX designers to implement accessibility improvements (WCAG 2.1 compliance).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Wrote comprehensive unit and integration tests, increasing code coverage from 45% to 82%.</w:t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TECHNICAL SKILLS</w:t>
      </w:r>
    </w:p>
    <w:p>
      <w:pPr>
        <w:pBdr>
          <w:bottom w:val="single" w:color="2563EB" w:sz="8" w:space="1"/>
        </w:pBdr>
        <w:spacing w:after="80" w:before="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Languages: 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Python, TypeScript, JavaScript (ES2022+), Go, Ruby, SQL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Frontend: 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React, Next.js, Vue.js, Tailwind CSS, Webpack, D3.js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Backend: 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Node.js, Django, FastAPI, Ruby on Rails, GraphQL, REST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Data &amp; Cloud: 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PostgreSQL, Redis, Kafka, AWS (EC2, S3, Lambda, RDS), GCP, Docker, Kubernetes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Practices: 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CI/CD (GitHub Actions, Jenkins), TDD, Agile/Scrum, System Design, Code Review</w:t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EDUCATION</w:t>
      </w:r>
    </w:p>
    <w:p>
      <w:pPr>
        <w:pBdr>
          <w:bottom w:val="single" w:color="2563EB" w:sz="8" w:space="1"/>
        </w:pBdr>
        <w:spacing w:after="80" w:before="0"/>
      </w:pPr>
    </w:p>
    <w:p>
      <w:pPr>
        <w:spacing w:after="3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B.S. Computer Science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  |  University of Washington, Seattle  —  Graduated May 2016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64748B"/>
          <w:sz w:val="19"/>
          <w:szCs w:val="19"/>
        </w:rPr>
        <w:t xml:space="preserve">GPA: 3.8 / 4.0  ·  Dean's List (4 semesters)  ·  ACM Student Chapter, Vice President</w:t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NOTABLE PROJECTS</w:t>
      </w:r>
    </w:p>
    <w:p>
      <w:pPr>
        <w:pBdr>
          <w:bottom w:val="single" w:color="2563EB" w:sz="8" w:space="1"/>
        </w:pBdr>
        <w:spacing w:after="80" w:before="0"/>
      </w:pPr>
    </w:p>
    <w:p>
      <w:pPr>
        <w:spacing w:after="30" w:before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OpenTrace 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—  Distributed request tracing library for Node.js microservices (1.2K GitHub stars)</w:t>
      </w:r>
    </w:p>
    <w:p>
      <w:pPr>
        <w:spacing w:after="30" w:before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DevFlow CLI  </w:t>
      </w:r>
      <w:r>
        <w:rPr>
          <w:rFonts w:ascii="Arial" w:cs="Arial" w:eastAsia="Arial" w:hAnsi="Arial"/>
          <w:color w:val="334155"/>
          <w:sz w:val="20"/>
          <w:szCs w:val="20"/>
        </w:rPr>
        <w:t xml:space="preserve">—  Developer productivity CLI tool automating PR workflows, saving ~20 min/day per engineer</w:t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CERTIFICATIONS</w:t>
      </w:r>
    </w:p>
    <w:p>
      <w:pPr>
        <w:pBdr>
          <w:bottom w:val="single" w:color="2563EB" w:sz="8" w:space="1"/>
        </w:pBdr>
        <w:spacing w:after="80" w:before="0"/>
      </w:pPr>
    </w:p>
    <w:p>
      <w:pPr>
        <w:spacing w:after="40" w:before="100"/>
      </w:pPr>
      <w:r>
        <w:rPr>
          <w:rFonts w:ascii="Arial" w:cs="Arial" w:eastAsia="Arial" w:hAnsi="Arial"/>
          <w:sz w:val="20"/>
          <w:szCs w:val="20"/>
        </w:rPr>
        <w:t xml:space="preserve">AWS Certified Solutions Architect – Associate  ·  </w:t>
      </w:r>
      <w:r>
        <w:rPr>
          <w:rFonts w:ascii="Arial" w:cs="Arial" w:eastAsia="Arial" w:hAnsi="Arial"/>
          <w:sz w:val="20"/>
          <w:szCs w:val="20"/>
        </w:rPr>
        <w:t xml:space="preserve">Google Cloud Professional Data Engineer  ·  </w:t>
      </w:r>
      <w:r>
        <w:rPr>
          <w:rFonts w:ascii="Arial" w:cs="Arial" w:eastAsia="Arial" w:hAnsi="Arial"/>
          <w:sz w:val="20"/>
          <w:szCs w:val="20"/>
        </w:rPr>
        <w:t xml:space="preserve">Certified Kubernetes Application Developer (CKAD)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2026-04-07T20:39:19.198Z</dcterms:created>
  <dcterms:modified xsi:type="dcterms:W3CDTF">2026-04-07T20:39:19.199Z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