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EastAsia" w:hAnsi="Times New Roman" w:cstheme="minorBidi"/>
          <w:b w:val="0"/>
          <w:bCs w:val="0"/>
          <w:color w:val="auto"/>
          <w:sz w:val="24"/>
          <w:szCs w:val="22"/>
        </w:rPr>
        <w:id w:val="9541287"/>
        <w:docPartObj>
          <w:docPartGallery w:val="Table of Contents"/>
          <w:docPartUnique/>
        </w:docPartObj>
      </w:sdtPr>
      <w:sdtEndPr/>
      <w:sdtContent>
        <w:p w14:paraId="5E99B90B" w14:textId="77777777" w:rsidR="00611962" w:rsidRDefault="00611962" w:rsidP="00497776">
          <w:pPr>
            <w:pStyle w:val="TOCHeading"/>
          </w:pPr>
          <w:r>
            <w:t>Table of Contents</w:t>
          </w:r>
        </w:p>
        <w:p w14:paraId="4BE7D531" w14:textId="3218E0B3" w:rsidR="00BB535C" w:rsidRDefault="00C35978">
          <w:pPr>
            <w:pStyle w:val="TOC1"/>
            <w:tabs>
              <w:tab w:val="left" w:pos="440"/>
              <w:tab w:val="right" w:leader="dot" w:pos="9350"/>
            </w:tabs>
            <w:rPr>
              <w:rFonts w:asciiTheme="minorHAnsi" w:hAnsiTheme="minorHAnsi"/>
              <w:noProof/>
              <w:sz w:val="22"/>
              <w:lang w:val="en-IN" w:eastAsia="en-IN"/>
            </w:rPr>
          </w:pPr>
          <w:r>
            <w:fldChar w:fldCharType="begin"/>
          </w:r>
          <w:r w:rsidR="00611962">
            <w:instrText xml:space="preserve"> TOC \o "1-3" \h \z \u </w:instrText>
          </w:r>
          <w:r>
            <w:fldChar w:fldCharType="separate"/>
          </w:r>
          <w:hyperlink w:anchor="_Toc50416793" w:history="1">
            <w:r w:rsidR="00BB535C" w:rsidRPr="00C02267">
              <w:rPr>
                <w:rStyle w:val="Hyperlink"/>
                <w:noProof/>
              </w:rPr>
              <w:t>1.</w:t>
            </w:r>
            <w:r w:rsidR="00BB535C">
              <w:rPr>
                <w:rFonts w:asciiTheme="minorHAnsi" w:hAnsiTheme="minorHAnsi"/>
                <w:noProof/>
                <w:sz w:val="22"/>
                <w:lang w:val="en-IN" w:eastAsia="en-IN"/>
              </w:rPr>
              <w:tab/>
            </w:r>
            <w:r w:rsidR="00BB535C" w:rsidRPr="00C02267">
              <w:rPr>
                <w:rStyle w:val="Hyperlink"/>
                <w:noProof/>
              </w:rPr>
              <w:t>Introduction</w:t>
            </w:r>
            <w:r w:rsidR="00BB535C">
              <w:rPr>
                <w:noProof/>
                <w:webHidden/>
              </w:rPr>
              <w:tab/>
            </w:r>
            <w:r w:rsidR="00BB535C">
              <w:rPr>
                <w:noProof/>
                <w:webHidden/>
              </w:rPr>
              <w:fldChar w:fldCharType="begin"/>
            </w:r>
            <w:r w:rsidR="00BB535C">
              <w:rPr>
                <w:noProof/>
                <w:webHidden/>
              </w:rPr>
              <w:instrText xml:space="preserve"> PAGEREF _Toc50416793 \h </w:instrText>
            </w:r>
            <w:r w:rsidR="00BB535C">
              <w:rPr>
                <w:noProof/>
                <w:webHidden/>
              </w:rPr>
            </w:r>
            <w:r w:rsidR="00BB535C">
              <w:rPr>
                <w:noProof/>
                <w:webHidden/>
              </w:rPr>
              <w:fldChar w:fldCharType="separate"/>
            </w:r>
            <w:r w:rsidR="00BB535C">
              <w:rPr>
                <w:noProof/>
                <w:webHidden/>
              </w:rPr>
              <w:t>2</w:t>
            </w:r>
            <w:r w:rsidR="00BB535C">
              <w:rPr>
                <w:noProof/>
                <w:webHidden/>
              </w:rPr>
              <w:fldChar w:fldCharType="end"/>
            </w:r>
          </w:hyperlink>
        </w:p>
        <w:p w14:paraId="17EA99E9" w14:textId="683B9C7B" w:rsidR="00BB535C" w:rsidRDefault="00BB535C">
          <w:pPr>
            <w:pStyle w:val="TOC1"/>
            <w:tabs>
              <w:tab w:val="left" w:pos="440"/>
              <w:tab w:val="right" w:leader="dot" w:pos="9350"/>
            </w:tabs>
            <w:rPr>
              <w:rFonts w:asciiTheme="minorHAnsi" w:hAnsiTheme="minorHAnsi"/>
              <w:noProof/>
              <w:sz w:val="22"/>
              <w:lang w:val="en-IN" w:eastAsia="en-IN"/>
            </w:rPr>
          </w:pPr>
          <w:hyperlink w:anchor="_Toc50416794" w:history="1">
            <w:r w:rsidRPr="00C02267">
              <w:rPr>
                <w:rStyle w:val="Hyperlink"/>
                <w:noProof/>
              </w:rPr>
              <w:t>2.</w:t>
            </w:r>
            <w:r>
              <w:rPr>
                <w:rFonts w:asciiTheme="minorHAnsi" w:hAnsiTheme="minorHAnsi"/>
                <w:noProof/>
                <w:sz w:val="22"/>
                <w:lang w:val="en-IN" w:eastAsia="en-IN"/>
              </w:rPr>
              <w:tab/>
            </w:r>
            <w:r w:rsidRPr="00C02267">
              <w:rPr>
                <w:rStyle w:val="Hyperlink"/>
                <w:noProof/>
              </w:rPr>
              <w:t>Literature Review</w:t>
            </w:r>
            <w:r>
              <w:rPr>
                <w:noProof/>
                <w:webHidden/>
              </w:rPr>
              <w:tab/>
            </w:r>
            <w:r>
              <w:rPr>
                <w:noProof/>
                <w:webHidden/>
              </w:rPr>
              <w:fldChar w:fldCharType="begin"/>
            </w:r>
            <w:r>
              <w:rPr>
                <w:noProof/>
                <w:webHidden/>
              </w:rPr>
              <w:instrText xml:space="preserve"> PAGEREF _Toc50416794 \h </w:instrText>
            </w:r>
            <w:r>
              <w:rPr>
                <w:noProof/>
                <w:webHidden/>
              </w:rPr>
            </w:r>
            <w:r>
              <w:rPr>
                <w:noProof/>
                <w:webHidden/>
              </w:rPr>
              <w:fldChar w:fldCharType="separate"/>
            </w:r>
            <w:r>
              <w:rPr>
                <w:noProof/>
                <w:webHidden/>
              </w:rPr>
              <w:t>2</w:t>
            </w:r>
            <w:r>
              <w:rPr>
                <w:noProof/>
                <w:webHidden/>
              </w:rPr>
              <w:fldChar w:fldCharType="end"/>
            </w:r>
          </w:hyperlink>
        </w:p>
        <w:p w14:paraId="1E1F42B5" w14:textId="5A76BA03" w:rsidR="00BB535C" w:rsidRDefault="00BB535C">
          <w:pPr>
            <w:pStyle w:val="TOC1"/>
            <w:tabs>
              <w:tab w:val="left" w:pos="440"/>
              <w:tab w:val="right" w:leader="dot" w:pos="9350"/>
            </w:tabs>
            <w:rPr>
              <w:rFonts w:asciiTheme="minorHAnsi" w:hAnsiTheme="minorHAnsi"/>
              <w:noProof/>
              <w:sz w:val="22"/>
              <w:lang w:val="en-IN" w:eastAsia="en-IN"/>
            </w:rPr>
          </w:pPr>
          <w:hyperlink w:anchor="_Toc50416795" w:history="1">
            <w:r w:rsidRPr="00C02267">
              <w:rPr>
                <w:rStyle w:val="Hyperlink"/>
                <w:noProof/>
              </w:rPr>
              <w:t>3.</w:t>
            </w:r>
            <w:r>
              <w:rPr>
                <w:rFonts w:asciiTheme="minorHAnsi" w:hAnsiTheme="minorHAnsi"/>
                <w:noProof/>
                <w:sz w:val="22"/>
                <w:lang w:val="en-IN" w:eastAsia="en-IN"/>
              </w:rPr>
              <w:tab/>
            </w:r>
            <w:r w:rsidRPr="00C02267">
              <w:rPr>
                <w:rStyle w:val="Hyperlink"/>
                <w:noProof/>
              </w:rPr>
              <w:t>Research question:</w:t>
            </w:r>
            <w:r>
              <w:rPr>
                <w:noProof/>
                <w:webHidden/>
              </w:rPr>
              <w:tab/>
            </w:r>
            <w:r>
              <w:rPr>
                <w:noProof/>
                <w:webHidden/>
              </w:rPr>
              <w:fldChar w:fldCharType="begin"/>
            </w:r>
            <w:r>
              <w:rPr>
                <w:noProof/>
                <w:webHidden/>
              </w:rPr>
              <w:instrText xml:space="preserve"> PAGEREF _Toc50416795 \h </w:instrText>
            </w:r>
            <w:r>
              <w:rPr>
                <w:noProof/>
                <w:webHidden/>
              </w:rPr>
            </w:r>
            <w:r>
              <w:rPr>
                <w:noProof/>
                <w:webHidden/>
              </w:rPr>
              <w:fldChar w:fldCharType="separate"/>
            </w:r>
            <w:r>
              <w:rPr>
                <w:noProof/>
                <w:webHidden/>
              </w:rPr>
              <w:t>3</w:t>
            </w:r>
            <w:r>
              <w:rPr>
                <w:noProof/>
                <w:webHidden/>
              </w:rPr>
              <w:fldChar w:fldCharType="end"/>
            </w:r>
          </w:hyperlink>
        </w:p>
        <w:p w14:paraId="304EE309" w14:textId="0D0DA354" w:rsidR="00BB535C" w:rsidRDefault="00BB535C">
          <w:pPr>
            <w:pStyle w:val="TOC1"/>
            <w:tabs>
              <w:tab w:val="left" w:pos="440"/>
              <w:tab w:val="right" w:leader="dot" w:pos="9350"/>
            </w:tabs>
            <w:rPr>
              <w:rFonts w:asciiTheme="minorHAnsi" w:hAnsiTheme="minorHAnsi"/>
              <w:noProof/>
              <w:sz w:val="22"/>
              <w:lang w:val="en-IN" w:eastAsia="en-IN"/>
            </w:rPr>
          </w:pPr>
          <w:hyperlink w:anchor="_Toc50416796" w:history="1">
            <w:r w:rsidRPr="00C02267">
              <w:rPr>
                <w:rStyle w:val="Hyperlink"/>
                <w:noProof/>
              </w:rPr>
              <w:t>4.</w:t>
            </w:r>
            <w:r>
              <w:rPr>
                <w:rFonts w:asciiTheme="minorHAnsi" w:hAnsiTheme="minorHAnsi"/>
                <w:noProof/>
                <w:sz w:val="22"/>
                <w:lang w:val="en-IN" w:eastAsia="en-IN"/>
              </w:rPr>
              <w:tab/>
            </w:r>
            <w:r w:rsidRPr="00C02267">
              <w:rPr>
                <w:rStyle w:val="Hyperlink"/>
                <w:noProof/>
              </w:rPr>
              <w:t>Research Methodology</w:t>
            </w:r>
            <w:r>
              <w:rPr>
                <w:noProof/>
                <w:webHidden/>
              </w:rPr>
              <w:tab/>
            </w:r>
            <w:r>
              <w:rPr>
                <w:noProof/>
                <w:webHidden/>
              </w:rPr>
              <w:fldChar w:fldCharType="begin"/>
            </w:r>
            <w:r>
              <w:rPr>
                <w:noProof/>
                <w:webHidden/>
              </w:rPr>
              <w:instrText xml:space="preserve"> PAGEREF _Toc50416796 \h </w:instrText>
            </w:r>
            <w:r>
              <w:rPr>
                <w:noProof/>
                <w:webHidden/>
              </w:rPr>
            </w:r>
            <w:r>
              <w:rPr>
                <w:noProof/>
                <w:webHidden/>
              </w:rPr>
              <w:fldChar w:fldCharType="separate"/>
            </w:r>
            <w:r>
              <w:rPr>
                <w:noProof/>
                <w:webHidden/>
              </w:rPr>
              <w:t>3</w:t>
            </w:r>
            <w:r>
              <w:rPr>
                <w:noProof/>
                <w:webHidden/>
              </w:rPr>
              <w:fldChar w:fldCharType="end"/>
            </w:r>
          </w:hyperlink>
        </w:p>
        <w:p w14:paraId="5D689C78" w14:textId="47FEAF2A" w:rsidR="00BB535C" w:rsidRDefault="00BB535C">
          <w:pPr>
            <w:pStyle w:val="TOC2"/>
            <w:tabs>
              <w:tab w:val="right" w:leader="dot" w:pos="9350"/>
            </w:tabs>
            <w:rPr>
              <w:rFonts w:asciiTheme="minorHAnsi" w:hAnsiTheme="minorHAnsi"/>
              <w:noProof/>
              <w:sz w:val="22"/>
              <w:lang w:val="en-IN" w:eastAsia="en-IN"/>
            </w:rPr>
          </w:pPr>
          <w:hyperlink w:anchor="_Toc50416797" w:history="1">
            <w:r w:rsidRPr="00C02267">
              <w:rPr>
                <w:rStyle w:val="Hyperlink"/>
                <w:noProof/>
              </w:rPr>
              <w:t>5.1 Person situation mathematics</w:t>
            </w:r>
            <w:r>
              <w:rPr>
                <w:noProof/>
                <w:webHidden/>
              </w:rPr>
              <w:tab/>
            </w:r>
            <w:r>
              <w:rPr>
                <w:noProof/>
                <w:webHidden/>
              </w:rPr>
              <w:fldChar w:fldCharType="begin"/>
            </w:r>
            <w:r>
              <w:rPr>
                <w:noProof/>
                <w:webHidden/>
              </w:rPr>
              <w:instrText xml:space="preserve"> PAGEREF _Toc50416797 \h </w:instrText>
            </w:r>
            <w:r>
              <w:rPr>
                <w:noProof/>
                <w:webHidden/>
              </w:rPr>
            </w:r>
            <w:r>
              <w:rPr>
                <w:noProof/>
                <w:webHidden/>
              </w:rPr>
              <w:fldChar w:fldCharType="separate"/>
            </w:r>
            <w:r>
              <w:rPr>
                <w:noProof/>
                <w:webHidden/>
              </w:rPr>
              <w:t>3</w:t>
            </w:r>
            <w:r>
              <w:rPr>
                <w:noProof/>
                <w:webHidden/>
              </w:rPr>
              <w:fldChar w:fldCharType="end"/>
            </w:r>
          </w:hyperlink>
        </w:p>
        <w:p w14:paraId="11479D62" w14:textId="3A454129" w:rsidR="00BB535C" w:rsidRDefault="00BB535C">
          <w:pPr>
            <w:pStyle w:val="TOC2"/>
            <w:tabs>
              <w:tab w:val="right" w:leader="dot" w:pos="9350"/>
            </w:tabs>
            <w:rPr>
              <w:rFonts w:asciiTheme="minorHAnsi" w:hAnsiTheme="minorHAnsi"/>
              <w:noProof/>
              <w:sz w:val="22"/>
              <w:lang w:val="en-IN" w:eastAsia="en-IN"/>
            </w:rPr>
          </w:pPr>
          <w:hyperlink w:anchor="_Toc50416798" w:history="1">
            <w:r w:rsidRPr="00C02267">
              <w:rPr>
                <w:rStyle w:val="Hyperlink"/>
                <w:noProof/>
              </w:rPr>
              <w:t>5.2 Data collection</w:t>
            </w:r>
            <w:r>
              <w:rPr>
                <w:noProof/>
                <w:webHidden/>
              </w:rPr>
              <w:tab/>
            </w:r>
            <w:r>
              <w:rPr>
                <w:noProof/>
                <w:webHidden/>
              </w:rPr>
              <w:fldChar w:fldCharType="begin"/>
            </w:r>
            <w:r>
              <w:rPr>
                <w:noProof/>
                <w:webHidden/>
              </w:rPr>
              <w:instrText xml:space="preserve"> PAGEREF _Toc50416798 \h </w:instrText>
            </w:r>
            <w:r>
              <w:rPr>
                <w:noProof/>
                <w:webHidden/>
              </w:rPr>
            </w:r>
            <w:r>
              <w:rPr>
                <w:noProof/>
                <w:webHidden/>
              </w:rPr>
              <w:fldChar w:fldCharType="separate"/>
            </w:r>
            <w:r>
              <w:rPr>
                <w:noProof/>
                <w:webHidden/>
              </w:rPr>
              <w:t>4</w:t>
            </w:r>
            <w:r>
              <w:rPr>
                <w:noProof/>
                <w:webHidden/>
              </w:rPr>
              <w:fldChar w:fldCharType="end"/>
            </w:r>
          </w:hyperlink>
        </w:p>
        <w:p w14:paraId="036D80C3" w14:textId="0FD5B8B9" w:rsidR="00BB535C" w:rsidRDefault="00BB535C">
          <w:pPr>
            <w:pStyle w:val="TOC1"/>
            <w:tabs>
              <w:tab w:val="left" w:pos="440"/>
              <w:tab w:val="right" w:leader="dot" w:pos="9350"/>
            </w:tabs>
            <w:rPr>
              <w:rFonts w:asciiTheme="minorHAnsi" w:hAnsiTheme="minorHAnsi"/>
              <w:noProof/>
              <w:sz w:val="22"/>
              <w:lang w:val="en-IN" w:eastAsia="en-IN"/>
            </w:rPr>
          </w:pPr>
          <w:hyperlink w:anchor="_Toc50416799" w:history="1">
            <w:r w:rsidRPr="00C02267">
              <w:rPr>
                <w:rStyle w:val="Hyperlink"/>
                <w:noProof/>
              </w:rPr>
              <w:t>5.</w:t>
            </w:r>
            <w:r>
              <w:rPr>
                <w:rFonts w:asciiTheme="minorHAnsi" w:hAnsiTheme="minorHAnsi"/>
                <w:noProof/>
                <w:sz w:val="22"/>
                <w:lang w:val="en-IN" w:eastAsia="en-IN"/>
              </w:rPr>
              <w:tab/>
            </w:r>
            <w:r w:rsidRPr="00C02267">
              <w:rPr>
                <w:rStyle w:val="Hyperlink"/>
                <w:noProof/>
              </w:rPr>
              <w:t>References</w:t>
            </w:r>
            <w:r>
              <w:rPr>
                <w:noProof/>
                <w:webHidden/>
              </w:rPr>
              <w:tab/>
            </w:r>
            <w:r>
              <w:rPr>
                <w:noProof/>
                <w:webHidden/>
              </w:rPr>
              <w:fldChar w:fldCharType="begin"/>
            </w:r>
            <w:r>
              <w:rPr>
                <w:noProof/>
                <w:webHidden/>
              </w:rPr>
              <w:instrText xml:space="preserve"> PAGEREF _Toc50416799 \h </w:instrText>
            </w:r>
            <w:r>
              <w:rPr>
                <w:noProof/>
                <w:webHidden/>
              </w:rPr>
            </w:r>
            <w:r>
              <w:rPr>
                <w:noProof/>
                <w:webHidden/>
              </w:rPr>
              <w:fldChar w:fldCharType="separate"/>
            </w:r>
            <w:r>
              <w:rPr>
                <w:noProof/>
                <w:webHidden/>
              </w:rPr>
              <w:t>4</w:t>
            </w:r>
            <w:r>
              <w:rPr>
                <w:noProof/>
                <w:webHidden/>
              </w:rPr>
              <w:fldChar w:fldCharType="end"/>
            </w:r>
          </w:hyperlink>
        </w:p>
        <w:p w14:paraId="4104BC67" w14:textId="1AF1693F" w:rsidR="00611962" w:rsidRDefault="00C35978">
          <w:r>
            <w:fldChar w:fldCharType="end"/>
          </w:r>
        </w:p>
      </w:sdtContent>
    </w:sdt>
    <w:p w14:paraId="74249443" w14:textId="2CB2E8CF" w:rsidR="00497776" w:rsidRPr="00BE7CAA" w:rsidRDefault="00611962" w:rsidP="00BE7CAA">
      <w:pPr>
        <w:spacing w:line="276" w:lineRule="auto"/>
        <w:jc w:val="left"/>
        <w:rPr>
          <w:rFonts w:cs="Times New Roman"/>
          <w:szCs w:val="24"/>
        </w:rPr>
      </w:pPr>
      <w:r>
        <w:rPr>
          <w:rFonts w:cs="Times New Roman"/>
          <w:szCs w:val="24"/>
        </w:rPr>
        <w:br w:type="page"/>
      </w:r>
    </w:p>
    <w:p w14:paraId="3A58BECF" w14:textId="2BD4E3DE" w:rsidR="00497776" w:rsidRDefault="00497776" w:rsidP="00BE7CAA">
      <w:pPr>
        <w:pStyle w:val="Title"/>
        <w:rPr>
          <w:sz w:val="44"/>
          <w:szCs w:val="44"/>
        </w:rPr>
      </w:pPr>
      <w:r w:rsidRPr="00BE7CAA">
        <w:rPr>
          <w:sz w:val="44"/>
          <w:szCs w:val="44"/>
        </w:rPr>
        <w:lastRenderedPageBreak/>
        <w:t xml:space="preserve">Application of Psychoinformatic </w:t>
      </w:r>
      <w:r w:rsidR="00BE7CAA" w:rsidRPr="00BE7CAA">
        <w:rPr>
          <w:sz w:val="44"/>
          <w:szCs w:val="44"/>
        </w:rPr>
        <w:t>in Medical Sciences</w:t>
      </w:r>
    </w:p>
    <w:p w14:paraId="669F55A2" w14:textId="77777777" w:rsidR="0037641B" w:rsidRDefault="0037641B" w:rsidP="0037641B"/>
    <w:p w14:paraId="21C1BE5C" w14:textId="17006208" w:rsidR="0037641B" w:rsidRPr="004103FF" w:rsidRDefault="0037641B" w:rsidP="0037641B">
      <w:pPr>
        <w:rPr>
          <w:b/>
          <w:bCs/>
        </w:rPr>
      </w:pPr>
      <w:r w:rsidRPr="004103FF">
        <w:rPr>
          <w:b/>
          <w:bCs/>
        </w:rPr>
        <w:t>Abstract:</w:t>
      </w:r>
    </w:p>
    <w:p w14:paraId="04BD9BA9" w14:textId="743D3AF6" w:rsidR="0037641B" w:rsidRDefault="0037641B" w:rsidP="004103FF">
      <w:pPr>
        <w:ind w:firstLine="360"/>
      </w:pPr>
      <w:r>
        <w:t xml:space="preserve">Psychoinformatics is </w:t>
      </w:r>
      <w:r w:rsidR="004103FF">
        <w:t xml:space="preserve">a research area where it has many applications in medical sciences. This report provides an understanding of psychoinformatics and create valuable data to be applied in medical sciences. It uses person mathematics situation formula with the data collected from surveys, meetings etc.. </w:t>
      </w:r>
    </w:p>
    <w:p w14:paraId="799CD766" w14:textId="29DE2C9C" w:rsidR="002104DE" w:rsidRDefault="002104DE" w:rsidP="00860E14">
      <w:pPr>
        <w:pStyle w:val="Heading1"/>
        <w:numPr>
          <w:ilvl w:val="0"/>
          <w:numId w:val="5"/>
        </w:numPr>
      </w:pPr>
      <w:bookmarkStart w:id="0" w:name="_Toc50416793"/>
      <w:r>
        <w:t>Introduction</w:t>
      </w:r>
      <w:bookmarkEnd w:id="0"/>
      <w:r>
        <w:t xml:space="preserve"> </w:t>
      </w:r>
    </w:p>
    <w:p w14:paraId="57841BEF" w14:textId="15ED72FA" w:rsidR="00860E14" w:rsidRPr="00860E14" w:rsidRDefault="00860E14" w:rsidP="00860E14">
      <w:pPr>
        <w:ind w:firstLine="720"/>
      </w:pPr>
      <w:r w:rsidRPr="00860E14">
        <w:t xml:space="preserve">In a data driven economy, there are various measure of things that </w:t>
      </w:r>
      <w:r w:rsidR="00FA25BE">
        <w:t xml:space="preserve">an organization </w:t>
      </w:r>
      <w:r w:rsidRPr="00860E14">
        <w:t>can derive</w:t>
      </w:r>
      <w:r w:rsidR="008B77C1">
        <w:t xml:space="preserve"> meaningful analysis </w:t>
      </w:r>
      <w:r w:rsidR="00FA25BE">
        <w:t xml:space="preserve">from data </w:t>
      </w:r>
      <w:r w:rsidR="008B77C1">
        <w:t>to take key decisions</w:t>
      </w:r>
      <w:r w:rsidRPr="00860E14">
        <w:t>. Fast urbanization has made ready for exponential mechanical headways</w:t>
      </w:r>
      <w:r w:rsidR="00FA25BE">
        <w:t xml:space="preserve">. </w:t>
      </w:r>
      <w:r w:rsidR="00FA25BE">
        <w:t>O</w:t>
      </w:r>
      <w:r w:rsidR="00FA25BE" w:rsidRPr="00860E14">
        <w:t>rganizations t</w:t>
      </w:r>
      <w:r w:rsidR="00FA25BE">
        <w:t>ry to</w:t>
      </w:r>
      <w:r w:rsidR="00FA25BE" w:rsidRPr="00860E14">
        <w:t xml:space="preserve"> get hold of their objective clients through the assistance of Big Data analytics.</w:t>
      </w:r>
      <w:r w:rsidR="00FA25BE">
        <w:t xml:space="preserve"> </w:t>
      </w:r>
      <w:r w:rsidRPr="00860E14">
        <w:t xml:space="preserve">This </w:t>
      </w:r>
      <w:r w:rsidR="008B77C1">
        <w:t>research report</w:t>
      </w:r>
      <w:r w:rsidRPr="00860E14">
        <w:t xml:space="preserve"> depicts an examination of </w:t>
      </w:r>
      <w:r w:rsidR="008B77C1" w:rsidRPr="00860E14">
        <w:t>psych informatics</w:t>
      </w:r>
      <w:r w:rsidRPr="00860E14">
        <w:t xml:space="preserve"> that utilizes software engineering and human qualities and human brain research in managing innovation to create important data</w:t>
      </w:r>
      <w:r w:rsidR="00B16EC6">
        <w:t xml:space="preserve">. </w:t>
      </w:r>
      <w:r w:rsidRPr="00860E14">
        <w:t xml:space="preserve">In the conventional days, the data was gathered in types of surveys, </w:t>
      </w:r>
      <w:r w:rsidR="00FA25BE" w:rsidRPr="00860E14">
        <w:t>meetings,</w:t>
      </w:r>
      <w:r w:rsidRPr="00860E14">
        <w:t xml:space="preserve"> and crucial analyses to delineate how people respond to different cases</w:t>
      </w:r>
      <w:r w:rsidR="00542642">
        <w:t>.</w:t>
      </w:r>
    </w:p>
    <w:p w14:paraId="697934B4" w14:textId="0C9CD0BB" w:rsidR="00356302" w:rsidRDefault="00860E14" w:rsidP="00B16EC6">
      <w:pPr>
        <w:pStyle w:val="Heading1"/>
        <w:numPr>
          <w:ilvl w:val="0"/>
          <w:numId w:val="5"/>
        </w:numPr>
      </w:pPr>
      <w:bookmarkStart w:id="1" w:name="_Toc50416794"/>
      <w:r>
        <w:t>Literature Review</w:t>
      </w:r>
      <w:bookmarkEnd w:id="1"/>
    </w:p>
    <w:p w14:paraId="69E7C64A" w14:textId="03B27BEE" w:rsidR="00BC12E5" w:rsidRDefault="00BC12E5" w:rsidP="008B77C1">
      <w:pPr>
        <w:ind w:firstLine="720"/>
      </w:pPr>
      <w:r>
        <w:t>Psychoinformatics is a termed as “an emerging discipline that uses tools and techniques from the computer and information sciences to improve the acquisition, organization, and synthesis of psychological data.”</w:t>
      </w:r>
      <w:r w:rsidR="007E72C1">
        <w:t xml:space="preserve"> (</w:t>
      </w:r>
      <w:proofErr w:type="spellStart"/>
      <w:r w:rsidR="007E72C1">
        <w:t>Yarkoni</w:t>
      </w:r>
      <w:proofErr w:type="spellEnd"/>
      <w:r w:rsidR="007E72C1">
        <w:t xml:space="preserve"> et al, 2011</w:t>
      </w:r>
      <w:r>
        <w:t xml:space="preserve">). It is </w:t>
      </w:r>
      <w:r w:rsidR="004D41FB">
        <w:t xml:space="preserve">pretty common that no two human beings can be same and hence the psychological approach to different humans has to be different in nature. </w:t>
      </w:r>
      <w:r w:rsidR="0052364F">
        <w:t xml:space="preserve">The process of psychoinformatics uses various algorithms with respect to individual’s usage of online social disclosure. </w:t>
      </w:r>
      <w:r w:rsidR="00E0184C">
        <w:t>For an in depth knowledge of how the human mind works in accordance with technology; virtual studies in behavior,</w:t>
      </w:r>
      <w:r w:rsidR="00EB0915">
        <w:t xml:space="preserve"> cognition, affect, motivation, perception, experience and others. </w:t>
      </w:r>
      <w:r w:rsidR="00FA25BE">
        <w:t>T</w:t>
      </w:r>
      <w:r w:rsidR="009E6496">
        <w:t>he question arises in these key areas as to how individuals can be grouped into various categories of interest and the analysis could be apt into maneuvering individuals according to the business en</w:t>
      </w:r>
      <w:r w:rsidR="0019284A">
        <w:t>t</w:t>
      </w:r>
      <w:r w:rsidR="009E6496">
        <w:t>ity’s needs</w:t>
      </w:r>
      <w:r w:rsidR="00CB4FE8">
        <w:t xml:space="preserve"> (</w:t>
      </w:r>
      <w:proofErr w:type="spellStart"/>
      <w:r w:rsidR="00CB4FE8" w:rsidRPr="00905794">
        <w:t>Markowetz</w:t>
      </w:r>
      <w:proofErr w:type="spellEnd"/>
      <w:r w:rsidR="00CB4FE8" w:rsidRPr="00905794">
        <w:t>, 2015</w:t>
      </w:r>
      <w:r w:rsidR="00CB4FE8">
        <w:t>)</w:t>
      </w:r>
      <w:r w:rsidR="009E6496">
        <w:t xml:space="preserve">. A classic example of such could be the case of Cambridge Analytica; a political consultancy firm that used the big five personality traits to categorize individuals into negative and potential voters by stimulating their voting </w:t>
      </w:r>
      <w:r w:rsidR="009E6496">
        <w:lastRenderedPageBreak/>
        <w:t xml:space="preserve">interests through a questionnaire which required individuals to sign up using their Facebook profiles.  </w:t>
      </w:r>
    </w:p>
    <w:p w14:paraId="00581D3A" w14:textId="26C8A49A" w:rsidR="00FF376F" w:rsidRPr="00860E14" w:rsidRDefault="00FF376F" w:rsidP="00B16EC6">
      <w:pPr>
        <w:pStyle w:val="Heading1"/>
        <w:numPr>
          <w:ilvl w:val="0"/>
          <w:numId w:val="5"/>
        </w:numPr>
      </w:pPr>
      <w:bookmarkStart w:id="2" w:name="_Toc50416795"/>
      <w:r w:rsidRPr="00860E14">
        <w:t>Research question:</w:t>
      </w:r>
      <w:bookmarkEnd w:id="2"/>
    </w:p>
    <w:p w14:paraId="4F65E0A8" w14:textId="21145463" w:rsidR="00FF376F" w:rsidRDefault="00FF376F" w:rsidP="00FF376F">
      <w:pPr>
        <w:rPr>
          <w:b/>
          <w:i/>
        </w:rPr>
      </w:pPr>
      <w:r w:rsidRPr="00B44EA7">
        <w:rPr>
          <w:b/>
          <w:i/>
        </w:rPr>
        <w:t xml:space="preserve">What is the application of Psychoinformatic </w:t>
      </w:r>
      <w:r w:rsidR="00BE7CAA">
        <w:rPr>
          <w:b/>
          <w:i/>
        </w:rPr>
        <w:t xml:space="preserve">in </w:t>
      </w:r>
      <w:r w:rsidRPr="00B44EA7">
        <w:rPr>
          <w:b/>
          <w:i/>
        </w:rPr>
        <w:t xml:space="preserve">Complexity of Humanness and Person-Situation Interaction? </w:t>
      </w:r>
    </w:p>
    <w:p w14:paraId="0D03C5E2" w14:textId="56CB72DF" w:rsidR="00860E14" w:rsidRPr="00BE7CAA" w:rsidRDefault="00860E14" w:rsidP="00860E14">
      <w:pPr>
        <w:rPr>
          <w:rFonts w:eastAsiaTheme="majorEastAsia"/>
          <w:lang w:val="en-GB"/>
        </w:rPr>
      </w:pPr>
      <w:r w:rsidRPr="00860E14">
        <w:rPr>
          <w:rFonts w:eastAsiaTheme="majorEastAsia"/>
          <w:b/>
          <w:bCs/>
          <w:lang w:val="en-GB"/>
        </w:rPr>
        <w:t>Intervention</w:t>
      </w:r>
      <w:r>
        <w:rPr>
          <w:rFonts w:eastAsiaTheme="majorEastAsia"/>
          <w:b/>
          <w:bCs/>
          <w:lang w:val="en-GB"/>
        </w:rPr>
        <w:t xml:space="preserve">- </w:t>
      </w:r>
      <w:r w:rsidRPr="00BE7CAA">
        <w:rPr>
          <w:rFonts w:eastAsiaTheme="majorEastAsia"/>
          <w:lang w:val="en-GB"/>
        </w:rPr>
        <w:t>Collecting data is important for interacting with people of different personalities, tracking their actions against the corresponding incidents, it is imperative to have experiments on people with questionnaires, reviews and sometimes interviews.</w:t>
      </w:r>
    </w:p>
    <w:p w14:paraId="6AEF21FC" w14:textId="023C7392" w:rsidR="00860E14" w:rsidRPr="00BE7CAA" w:rsidRDefault="00860E14" w:rsidP="00860E14">
      <w:pPr>
        <w:rPr>
          <w:rFonts w:eastAsiaTheme="majorEastAsia"/>
          <w:lang w:val="en-GB"/>
        </w:rPr>
      </w:pPr>
      <w:r w:rsidRPr="00860E14">
        <w:rPr>
          <w:rFonts w:eastAsiaTheme="majorEastAsia"/>
          <w:b/>
          <w:bCs/>
          <w:lang w:val="en-GB"/>
        </w:rPr>
        <w:t>Comparison</w:t>
      </w:r>
      <w:r>
        <w:rPr>
          <w:rFonts w:eastAsiaTheme="majorEastAsia"/>
          <w:b/>
          <w:bCs/>
          <w:lang w:val="en-GB"/>
        </w:rPr>
        <w:t xml:space="preserve"> -</w:t>
      </w:r>
      <w:r w:rsidRPr="00BE7CAA">
        <w:rPr>
          <w:rFonts w:eastAsiaTheme="majorEastAsia"/>
          <w:lang w:val="en-GB"/>
        </w:rPr>
        <w:t>Without applying computer science technology to the medicine, it might be hard to treat to people, as it is important to have sensors based to see what is happening inside the body also with values.</w:t>
      </w:r>
    </w:p>
    <w:p w14:paraId="07822B31" w14:textId="642A47A8" w:rsidR="00860E14" w:rsidRPr="00BE7CAA" w:rsidRDefault="00860E14" w:rsidP="008B77C1">
      <w:pPr>
        <w:rPr>
          <w:rFonts w:eastAsiaTheme="majorEastAsia" w:cstheme="majorBidi"/>
          <w:b/>
          <w:bCs/>
          <w:szCs w:val="28"/>
          <w:lang w:val="en-GB"/>
        </w:rPr>
      </w:pPr>
      <w:r w:rsidRPr="00860E14">
        <w:rPr>
          <w:rFonts w:eastAsiaTheme="majorEastAsia"/>
          <w:b/>
          <w:bCs/>
          <w:lang w:val="en-GB"/>
        </w:rPr>
        <w:t>Outcome</w:t>
      </w:r>
      <w:r>
        <w:rPr>
          <w:rFonts w:eastAsiaTheme="majorEastAsia"/>
          <w:b/>
          <w:bCs/>
          <w:lang w:val="en-GB"/>
        </w:rPr>
        <w:t xml:space="preserve"> -</w:t>
      </w:r>
      <w:r w:rsidRPr="00BE7CAA">
        <w:rPr>
          <w:rFonts w:eastAsiaTheme="majorEastAsia"/>
          <w:lang w:val="en-GB"/>
        </w:rPr>
        <w:t>Making possibility to ease and to get accurate results to help the people to get the right services at times.</w:t>
      </w:r>
    </w:p>
    <w:p w14:paraId="51888A06" w14:textId="2B186D72" w:rsidR="00860E14" w:rsidRDefault="00860E14" w:rsidP="00B16EC6">
      <w:pPr>
        <w:pStyle w:val="Heading1"/>
        <w:numPr>
          <w:ilvl w:val="0"/>
          <w:numId w:val="5"/>
        </w:numPr>
      </w:pPr>
      <w:bookmarkStart w:id="3" w:name="_Toc50416796"/>
      <w:r>
        <w:t>Research Methodology</w:t>
      </w:r>
      <w:bookmarkEnd w:id="3"/>
      <w:r>
        <w:t xml:space="preserve"> </w:t>
      </w:r>
    </w:p>
    <w:p w14:paraId="4D6154FD" w14:textId="77777777" w:rsidR="00714E4E" w:rsidRDefault="00714E4E" w:rsidP="00714E4E">
      <w:r>
        <w:t xml:space="preserve">To understand as to how the psychoinformatics complexity of humanness and person situation interaction works in accordance with Big Data, the following methods are applied: </w:t>
      </w:r>
    </w:p>
    <w:p w14:paraId="2A0643A1" w14:textId="6CD71DA1" w:rsidR="00714E4E" w:rsidRDefault="00860E14" w:rsidP="00714E4E">
      <w:pPr>
        <w:pStyle w:val="Heading2"/>
      </w:pPr>
      <w:bookmarkStart w:id="4" w:name="_Toc50416797"/>
      <w:r>
        <w:t xml:space="preserve">5.1 </w:t>
      </w:r>
      <w:r w:rsidR="00714E4E">
        <w:t>Person situation mathematics</w:t>
      </w:r>
      <w:bookmarkEnd w:id="4"/>
      <w:r w:rsidR="00714E4E">
        <w:t xml:space="preserve"> </w:t>
      </w:r>
    </w:p>
    <w:p w14:paraId="4D5D4989" w14:textId="77777777" w:rsidR="00714E4E" w:rsidRDefault="00714E4E" w:rsidP="00714E4E">
      <w:r>
        <w:t xml:space="preserve">According to Lewin’s theory of behavior: </w:t>
      </w:r>
    </w:p>
    <w:p w14:paraId="0EDAE2A4" w14:textId="77777777" w:rsidR="00714E4E" w:rsidRPr="00611962" w:rsidRDefault="00714E4E" w:rsidP="00AF365C">
      <w:pPr>
        <w:jc w:val="center"/>
        <w:rPr>
          <w:vertAlign w:val="subscript"/>
          <w:lang w:val="fr-BE"/>
        </w:rPr>
      </w:pPr>
      <w:r w:rsidRPr="00611962">
        <w:rPr>
          <w:lang w:val="fr-BE"/>
        </w:rPr>
        <w:t>[</w:t>
      </w:r>
      <w:r w:rsidRPr="00706873">
        <w:rPr>
          <w:rFonts w:ascii="Cambria Math" w:hAnsi="Cambria Math" w:cs="Cambria Math"/>
        </w:rPr>
        <w:t>𝑃</w:t>
      </w:r>
      <w:r w:rsidRPr="00611962">
        <w:rPr>
          <w:lang w:val="fr-BE"/>
        </w:rPr>
        <w:t xml:space="preserve">, </w:t>
      </w:r>
      <w:r w:rsidRPr="00706873">
        <w:rPr>
          <w:rFonts w:ascii="Cambria Math" w:hAnsi="Cambria Math" w:cs="Cambria Math"/>
        </w:rPr>
        <w:t>𝑆</w:t>
      </w:r>
      <w:r w:rsidRPr="00611962">
        <w:rPr>
          <w:lang w:val="fr-BE"/>
        </w:rPr>
        <w:t>] = [</w:t>
      </w:r>
      <w:r w:rsidRPr="00706873">
        <w:rPr>
          <w:rFonts w:ascii="Cambria Math" w:hAnsi="Cambria Math" w:cs="Cambria Math"/>
        </w:rPr>
        <w:t>𝑆𝑡</w:t>
      </w:r>
      <w:proofErr w:type="spellStart"/>
      <w:r w:rsidRPr="00611962">
        <w:rPr>
          <w:vertAlign w:val="subscript"/>
          <w:lang w:val="fr-BE"/>
        </w:rPr>
        <w:t>T,Se</w:t>
      </w:r>
      <w:proofErr w:type="spellEnd"/>
      <w:r w:rsidRPr="00611962">
        <w:rPr>
          <w:vertAlign w:val="subscript"/>
          <w:lang w:val="fr-BE"/>
        </w:rPr>
        <w:t xml:space="preserve">, </w:t>
      </w:r>
      <w:r w:rsidR="00AF365C" w:rsidRPr="00611962">
        <w:rPr>
          <w:lang w:val="fr-BE"/>
        </w:rPr>
        <w:t>Pc]</w:t>
      </w:r>
      <w:r w:rsidR="00AF365C" w:rsidRPr="00611962">
        <w:rPr>
          <w:vertAlign w:val="subscript"/>
          <w:lang w:val="fr-BE"/>
        </w:rPr>
        <w:t>M,B</w:t>
      </w:r>
    </w:p>
    <w:p w14:paraId="7E356732" w14:textId="172814BF" w:rsidR="00AF365C" w:rsidRDefault="00AF365C" w:rsidP="00AF365C">
      <w:r>
        <w:t xml:space="preserve">Where, </w:t>
      </w:r>
      <w:r>
        <w:rPr>
          <w:rFonts w:ascii="Cambria Math" w:hAnsi="Cambria Math" w:cs="Cambria Math"/>
        </w:rPr>
        <w:t>𝑃</w:t>
      </w:r>
      <w:r>
        <w:t xml:space="preserve"> equals “person”, </w:t>
      </w:r>
      <w:r>
        <w:rPr>
          <w:rFonts w:ascii="Cambria Math" w:hAnsi="Cambria Math" w:cs="Cambria Math"/>
        </w:rPr>
        <w:t>𝑆</w:t>
      </w:r>
      <w:r>
        <w:t xml:space="preserve"> equals “situation”, </w:t>
      </w:r>
      <w:r>
        <w:rPr>
          <w:rFonts w:ascii="Cambria Math" w:hAnsi="Cambria Math" w:cs="Cambria Math"/>
        </w:rPr>
        <w:t>𝑆𝑡</w:t>
      </w:r>
      <w:r>
        <w:t xml:space="preserve"> equals “structure”, </w:t>
      </w:r>
      <w:r>
        <w:rPr>
          <w:rFonts w:ascii="Cambria Math" w:hAnsi="Cambria Math" w:cs="Cambria Math"/>
        </w:rPr>
        <w:t>𝑇</w:t>
      </w:r>
      <w:r>
        <w:t xml:space="preserve"> equals “trait”, </w:t>
      </w:r>
      <w:r>
        <w:rPr>
          <w:rFonts w:ascii="Cambria Math" w:hAnsi="Cambria Math" w:cs="Cambria Math"/>
        </w:rPr>
        <w:t>𝑆𝑒</w:t>
      </w:r>
      <w:r>
        <w:t xml:space="preserve"> equals “state”, </w:t>
      </w:r>
      <w:r>
        <w:rPr>
          <w:rFonts w:ascii="Cambria Math" w:hAnsi="Cambria Math" w:cs="Cambria Math"/>
        </w:rPr>
        <w:t>𝑃𝑐</w:t>
      </w:r>
      <w:r>
        <w:t xml:space="preserve"> equals “process”, and </w:t>
      </w:r>
      <w:r>
        <w:rPr>
          <w:rFonts w:ascii="Cambria Math" w:hAnsi="Cambria Math" w:cs="Cambria Math"/>
        </w:rPr>
        <w:t>𝐵</w:t>
      </w:r>
      <w:r>
        <w:t xml:space="preserve"> equals “behavior”</w:t>
      </w:r>
      <w:r w:rsidR="003C3C66">
        <w:t xml:space="preserve"> (</w:t>
      </w:r>
      <w:proofErr w:type="spellStart"/>
      <w:r w:rsidR="003C3C66">
        <w:rPr>
          <w:shd w:val="clear" w:color="auto" w:fill="FFFFFF"/>
        </w:rPr>
        <w:t>Sood</w:t>
      </w:r>
      <w:proofErr w:type="spellEnd"/>
      <w:r w:rsidR="003C3C66">
        <w:rPr>
          <w:shd w:val="clear" w:color="auto" w:fill="FFFFFF"/>
        </w:rPr>
        <w:t>, 2019</w:t>
      </w:r>
      <w:r w:rsidR="003C3C66">
        <w:t>)</w:t>
      </w:r>
      <w:r>
        <w:t xml:space="preserve">. </w:t>
      </w:r>
      <w:r w:rsidR="00132A3D">
        <w:t xml:space="preserve">This formula implements that Behavior = Function of person and environment. These are certain mental traits that help the Big Data analytics understand as to how a person interacts and reacts to certain situations in their environment. This algorithm is used in psychoinformatics </w:t>
      </w:r>
      <w:r w:rsidR="003970AB">
        <w:t xml:space="preserve">to understand the patterns of human behavior and responses through certain digital sites, surveys, browsing and sharing patterns within their community. </w:t>
      </w:r>
      <w:r w:rsidR="00321A4C">
        <w:t xml:space="preserve">Such algorithms are developed to understand the working patterns of individuals </w:t>
      </w:r>
      <w:r w:rsidR="00321A4C">
        <w:lastRenderedPageBreak/>
        <w:t xml:space="preserve">and help the stakeholders get accustomed to the ways in which they need to operate to attract their targeted customers. </w:t>
      </w:r>
      <w:r w:rsidR="00D306DA">
        <w:t xml:space="preserve">  </w:t>
      </w:r>
    </w:p>
    <w:p w14:paraId="61C4DD27" w14:textId="65C6D00B" w:rsidR="00706873" w:rsidRDefault="00860E14" w:rsidP="00706873">
      <w:pPr>
        <w:pStyle w:val="Heading2"/>
      </w:pPr>
      <w:bookmarkStart w:id="5" w:name="_Toc50416798"/>
      <w:r>
        <w:t xml:space="preserve">5.2 </w:t>
      </w:r>
      <w:r w:rsidR="00FF376F">
        <w:t>Data collection</w:t>
      </w:r>
      <w:bookmarkEnd w:id="5"/>
      <w:r w:rsidR="00FF376F">
        <w:t xml:space="preserve"> </w:t>
      </w:r>
    </w:p>
    <w:p w14:paraId="35DEF333" w14:textId="7C57A391" w:rsidR="00BE7CAA" w:rsidRDefault="00FF376F" w:rsidP="00860E14">
      <w:pPr>
        <w:rPr>
          <w:color w:val="000000" w:themeColor="text1"/>
        </w:rPr>
      </w:pPr>
      <w:r>
        <w:t xml:space="preserve">For humanness the data obtained from how individuals browse typically on the digital platforms with respect to the demographical factors are put into meaningful forms to make sense for the analytics sector to cater to the needs that are required by the companies. </w:t>
      </w:r>
      <w:r w:rsidRPr="0019284A">
        <w:rPr>
          <w:color w:val="000000" w:themeColor="text1"/>
        </w:rPr>
        <w:t xml:space="preserve">Data can be obtained from primary and secondary sources. The primary sources include collecting data directly from individuals through questionnaires and surveys whereas in secondary sources the modes of operations already </w:t>
      </w:r>
      <w:r w:rsidR="008B77C1" w:rsidRPr="0019284A">
        <w:rPr>
          <w:color w:val="000000" w:themeColor="text1"/>
        </w:rPr>
        <w:t>exist,</w:t>
      </w:r>
      <w:r w:rsidRPr="0019284A">
        <w:rPr>
          <w:color w:val="000000" w:themeColor="text1"/>
        </w:rPr>
        <w:t xml:space="preserve"> and the users provide data through the existing medium</w:t>
      </w:r>
      <w:r w:rsidRPr="00F0716D">
        <w:t xml:space="preserve"> </w:t>
      </w:r>
      <w:r w:rsidR="00F0716D">
        <w:t>(</w:t>
      </w:r>
      <w:r w:rsidRPr="00F0716D">
        <w:t>Montag et al 2017</w:t>
      </w:r>
      <w:r w:rsidR="00F0716D" w:rsidRPr="0019284A">
        <w:rPr>
          <w:color w:val="000000" w:themeColor="text1"/>
        </w:rPr>
        <w:t>)</w:t>
      </w:r>
      <w:r w:rsidRPr="0019284A">
        <w:rPr>
          <w:i/>
          <w:color w:val="000000" w:themeColor="text1"/>
        </w:rPr>
        <w:t xml:space="preserve">. </w:t>
      </w:r>
      <w:r w:rsidR="0019284A">
        <w:rPr>
          <w:color w:val="000000" w:themeColor="text1"/>
        </w:rPr>
        <w:t>T</w:t>
      </w:r>
      <w:r w:rsidRPr="0019284A">
        <w:rPr>
          <w:color w:val="000000" w:themeColor="text1"/>
        </w:rPr>
        <w:t>he deductive form of research approach gives a strategy to test a hypothesis, where the hypothesis is collecting data in secondary methods of data collection.</w:t>
      </w:r>
    </w:p>
    <w:p w14:paraId="492ADA80" w14:textId="219039E4" w:rsidR="00E738D1" w:rsidRPr="00860E14" w:rsidRDefault="00E738D1" w:rsidP="00860E14">
      <w:pPr>
        <w:rPr>
          <w:color w:val="000000" w:themeColor="text1"/>
        </w:rPr>
      </w:pPr>
      <w:r>
        <w:rPr>
          <w:color w:val="000000" w:themeColor="text1"/>
        </w:rPr>
        <w:t>The collected data is then applied to the person mathematics formula to draw inferences from the results.</w:t>
      </w:r>
    </w:p>
    <w:p w14:paraId="5ED06F47" w14:textId="2644BF7D" w:rsidR="00054A31" w:rsidRDefault="00860E14" w:rsidP="00B16EC6">
      <w:pPr>
        <w:pStyle w:val="Heading1"/>
        <w:numPr>
          <w:ilvl w:val="0"/>
          <w:numId w:val="5"/>
        </w:numPr>
      </w:pPr>
      <w:r>
        <w:t xml:space="preserve"> </w:t>
      </w:r>
      <w:bookmarkStart w:id="6" w:name="_Toc50416799"/>
      <w:r w:rsidR="00905794">
        <w:t>References</w:t>
      </w:r>
      <w:bookmarkEnd w:id="6"/>
      <w:r w:rsidR="00905794">
        <w:t xml:space="preserve"> </w:t>
      </w:r>
      <w:r w:rsidR="00714C53">
        <w:t xml:space="preserve"> </w:t>
      </w:r>
      <w:r w:rsidR="001E0EC9">
        <w:t xml:space="preserve"> </w:t>
      </w:r>
    </w:p>
    <w:p w14:paraId="3672DABB" w14:textId="05C26522" w:rsidR="00E35DB6" w:rsidRPr="00E35DB6" w:rsidRDefault="00E35DB6" w:rsidP="00E35DB6">
      <w:r w:rsidRPr="00E35DB6">
        <w:t>Sreekanth (2020) ‘Application of Psychoinformatics’, Advanced Research. University of Hertfordshire. Unpublished essay.</w:t>
      </w:r>
    </w:p>
    <w:p w14:paraId="7D49D93F" w14:textId="77777777" w:rsidR="0037352C" w:rsidRDefault="0037352C" w:rsidP="00706873">
      <w:proofErr w:type="spellStart"/>
      <w:r w:rsidRPr="00905794">
        <w:t>Baro</w:t>
      </w:r>
      <w:proofErr w:type="spellEnd"/>
      <w:r w:rsidRPr="00905794">
        <w:t xml:space="preserve">, E., </w:t>
      </w:r>
      <w:proofErr w:type="spellStart"/>
      <w:r w:rsidRPr="00905794">
        <w:t>Degoul</w:t>
      </w:r>
      <w:proofErr w:type="spellEnd"/>
      <w:r w:rsidRPr="00905794">
        <w:t xml:space="preserve">, S., </w:t>
      </w:r>
      <w:proofErr w:type="spellStart"/>
      <w:r w:rsidRPr="00905794">
        <w:t>Beuscart</w:t>
      </w:r>
      <w:proofErr w:type="spellEnd"/>
      <w:r w:rsidRPr="00905794">
        <w:t xml:space="preserve">, R. and </w:t>
      </w:r>
      <w:proofErr w:type="spellStart"/>
      <w:r w:rsidRPr="00905794">
        <w:t>Chazard</w:t>
      </w:r>
      <w:proofErr w:type="spellEnd"/>
      <w:r w:rsidRPr="00905794">
        <w:t>, E., 2015. Toward a literature-driven definition of big data in healthcare. BioMed research international, 2015.</w:t>
      </w:r>
    </w:p>
    <w:p w14:paraId="152039A7" w14:textId="21DE9C44" w:rsidR="0037352C" w:rsidRDefault="0037352C" w:rsidP="00706873">
      <w:r w:rsidRPr="00905794">
        <w:t xml:space="preserve">Cao, Y., Gao, J., Lian, D., Rong, Z., Shi, J., Wang, Q., Wu, Y., Yao, H. and Zhou, T., 2018. Orderliness predicts academic performance: </w:t>
      </w:r>
      <w:proofErr w:type="spellStart"/>
      <w:r w:rsidRPr="00905794">
        <w:t>behavioural</w:t>
      </w:r>
      <w:proofErr w:type="spellEnd"/>
      <w:r w:rsidRPr="00905794">
        <w:t xml:space="preserve"> analysis on campus lifestyle. Journal of The Royal Society Interface, 15(146), p.20180210.</w:t>
      </w:r>
    </w:p>
    <w:p w14:paraId="10508793" w14:textId="77777777" w:rsidR="0037352C" w:rsidRDefault="0037352C" w:rsidP="00706873">
      <w:r w:rsidRPr="00905794">
        <w:t xml:space="preserve">Montag, C., </w:t>
      </w:r>
      <w:proofErr w:type="spellStart"/>
      <w:r w:rsidRPr="00905794">
        <w:t>Błaszkiewicz</w:t>
      </w:r>
      <w:proofErr w:type="spellEnd"/>
      <w:r w:rsidRPr="00905794">
        <w:t xml:space="preserve">, K., </w:t>
      </w:r>
      <w:proofErr w:type="spellStart"/>
      <w:r w:rsidRPr="00905794">
        <w:t>Lachmann</w:t>
      </w:r>
      <w:proofErr w:type="spellEnd"/>
      <w:r w:rsidRPr="00905794">
        <w:t xml:space="preserve">, B., </w:t>
      </w:r>
      <w:proofErr w:type="spellStart"/>
      <w:r w:rsidRPr="00905794">
        <w:t>Sariyska</w:t>
      </w:r>
      <w:proofErr w:type="spellEnd"/>
      <w:r w:rsidRPr="00905794">
        <w:t xml:space="preserve">, R., </w:t>
      </w:r>
      <w:proofErr w:type="spellStart"/>
      <w:r w:rsidRPr="00905794">
        <w:t>Andone</w:t>
      </w:r>
      <w:proofErr w:type="spellEnd"/>
      <w:r w:rsidRPr="00905794">
        <w:t xml:space="preserve">, I., </w:t>
      </w:r>
      <w:proofErr w:type="spellStart"/>
      <w:r w:rsidRPr="00905794">
        <w:t>Trendafilov</w:t>
      </w:r>
      <w:proofErr w:type="spellEnd"/>
      <w:r w:rsidRPr="00905794">
        <w:t xml:space="preserve">, B. and </w:t>
      </w:r>
      <w:proofErr w:type="spellStart"/>
      <w:r w:rsidRPr="00905794">
        <w:t>Markowetz</w:t>
      </w:r>
      <w:proofErr w:type="spellEnd"/>
      <w:r w:rsidRPr="00905794">
        <w:t>, A., 2015. Recorded behavior as a valuable resource for diagnostics in mobile phone addiction: evidence from psychoinformatics. Behavioral Sciences, 5(4), pp.434-442.</w:t>
      </w:r>
    </w:p>
    <w:p w14:paraId="7C6DC5F3" w14:textId="4EFAAEEE" w:rsidR="0037352C" w:rsidRDefault="0037352C" w:rsidP="00C12CE8">
      <w:r w:rsidRPr="00905794">
        <w:t xml:space="preserve">Montag, C., Duke, É. and </w:t>
      </w:r>
      <w:proofErr w:type="spellStart"/>
      <w:r w:rsidRPr="00905794">
        <w:t>Markowetz</w:t>
      </w:r>
      <w:proofErr w:type="spellEnd"/>
      <w:r w:rsidRPr="00905794">
        <w:t>, A., 2016. Toward psychoinformatics: Computer science meets psychology. Computational and mathematical methods in medicine, 2016.</w:t>
      </w:r>
    </w:p>
    <w:p w14:paraId="09417181" w14:textId="3FDC291E" w:rsidR="0037352C" w:rsidRDefault="0037352C" w:rsidP="00C12CE8">
      <w:proofErr w:type="spellStart"/>
      <w:r>
        <w:rPr>
          <w:shd w:val="clear" w:color="auto" w:fill="FFFFFF"/>
        </w:rPr>
        <w:lastRenderedPageBreak/>
        <w:t>Sood</w:t>
      </w:r>
      <w:proofErr w:type="spellEnd"/>
      <w:r>
        <w:rPr>
          <w:shd w:val="clear" w:color="auto" w:fill="FFFFFF"/>
        </w:rPr>
        <w:t xml:space="preserve">, S., 2019, March. The </w:t>
      </w:r>
      <w:proofErr w:type="spellStart"/>
      <w:r>
        <w:rPr>
          <w:shd w:val="clear" w:color="auto" w:fill="FFFFFF"/>
        </w:rPr>
        <w:t>psychoinformatic</w:t>
      </w:r>
      <w:proofErr w:type="spellEnd"/>
      <w:r>
        <w:rPr>
          <w:shd w:val="clear" w:color="auto" w:fill="FFFFFF"/>
        </w:rPr>
        <w:t xml:space="preserve"> complexity of humanness and person-situation interaction. In </w:t>
      </w:r>
      <w:r>
        <w:rPr>
          <w:i/>
          <w:iCs/>
          <w:shd w:val="clear" w:color="auto" w:fill="FFFFFF"/>
        </w:rPr>
        <w:t>Future of Information and Communication Conference</w:t>
      </w:r>
      <w:r>
        <w:rPr>
          <w:shd w:val="clear" w:color="auto" w:fill="FFFFFF"/>
        </w:rPr>
        <w:t> (pp. 496-504). Springer, Cham.</w:t>
      </w:r>
      <w:r w:rsidRPr="00905794">
        <w:t xml:space="preserve"> </w:t>
      </w:r>
    </w:p>
    <w:p w14:paraId="2697276D" w14:textId="5E082CBB" w:rsidR="00BE7CAA" w:rsidRDefault="00BE7CAA" w:rsidP="00BE7CAA">
      <w:pPr>
        <w:rPr>
          <w:lang w:val="en-IN"/>
        </w:rPr>
      </w:pPr>
      <w:r w:rsidRPr="00BE7CAA">
        <w:rPr>
          <w:lang w:val="en-IN"/>
        </w:rPr>
        <w:t xml:space="preserve">el </w:t>
      </w:r>
      <w:proofErr w:type="spellStart"/>
      <w:r w:rsidRPr="00BE7CAA">
        <w:rPr>
          <w:lang w:val="en-IN"/>
        </w:rPr>
        <w:t>Bolock</w:t>
      </w:r>
      <w:proofErr w:type="spellEnd"/>
      <w:r w:rsidRPr="00BE7CAA">
        <w:rPr>
          <w:lang w:val="en-IN"/>
        </w:rPr>
        <w:t xml:space="preserve">, A. </w:t>
      </w:r>
      <w:r w:rsidRPr="00BE7CAA">
        <w:rPr>
          <w:i/>
          <w:iCs/>
          <w:lang w:val="en-IN"/>
        </w:rPr>
        <w:t>et al.</w:t>
      </w:r>
      <w:r w:rsidRPr="00BE7CAA">
        <w:rPr>
          <w:lang w:val="en-IN"/>
        </w:rPr>
        <w:t xml:space="preserve"> (2018) “Character Computing,</w:t>
      </w:r>
      <w:r w:rsidR="00926CEF">
        <w:rPr>
          <w:lang w:val="en-IN"/>
        </w:rPr>
        <w:t xml:space="preserve"> Computer Science meets Psychology</w:t>
      </w:r>
      <w:r w:rsidRPr="00BE7CAA">
        <w:rPr>
          <w:lang w:val="en-IN"/>
        </w:rPr>
        <w:t xml:space="preserve">” in </w:t>
      </w:r>
      <w:r w:rsidRPr="00BE7CAA">
        <w:rPr>
          <w:i/>
          <w:iCs/>
          <w:lang w:val="en-IN"/>
        </w:rPr>
        <w:t>Proceedings of the 17th International Conference on Mobile and Ubiquitous Multimedia - MUM 2018</w:t>
      </w:r>
      <w:r w:rsidRPr="00BE7CAA">
        <w:rPr>
          <w:lang w:val="en-IN"/>
        </w:rPr>
        <w:t>. New York, New York, USA: Association for Computing Machinery (ACM), pp. 557–562</w:t>
      </w:r>
      <w:r>
        <w:rPr>
          <w:lang w:val="en-IN"/>
        </w:rPr>
        <w:t>.</w:t>
      </w:r>
    </w:p>
    <w:p w14:paraId="44DD06DF" w14:textId="77236059" w:rsidR="00BE7CAA" w:rsidRPr="00BE7CAA" w:rsidRDefault="00BE7CAA" w:rsidP="00BE7CAA">
      <w:pPr>
        <w:rPr>
          <w:lang w:val="en-IN"/>
        </w:rPr>
      </w:pPr>
      <w:r w:rsidRPr="00BE7CAA">
        <w:rPr>
          <w:lang w:val="en-IN"/>
        </w:rPr>
        <w:t xml:space="preserve">Das, N. </w:t>
      </w:r>
      <w:r w:rsidRPr="00BE7CAA">
        <w:rPr>
          <w:i/>
          <w:iCs/>
          <w:lang w:val="en-IN"/>
        </w:rPr>
        <w:t>et al.</w:t>
      </w:r>
      <w:r w:rsidRPr="00BE7CAA">
        <w:rPr>
          <w:lang w:val="en-IN"/>
        </w:rPr>
        <w:t xml:space="preserve"> (2018) “Big Data Analytics for Medical Applications Histopathological Images Applications View </w:t>
      </w:r>
      <w:r w:rsidR="00B16EC6" w:rsidRPr="00BE7CAA">
        <w:rPr>
          <w:lang w:val="en-IN"/>
        </w:rPr>
        <w:t>Project</w:t>
      </w:r>
      <w:r w:rsidRPr="00BE7CAA">
        <w:rPr>
          <w:lang w:val="en-IN"/>
        </w:rPr>
        <w:t xml:space="preserve"> Cloud Computing View </w:t>
      </w:r>
      <w:r w:rsidR="00B16EC6" w:rsidRPr="00BE7CAA">
        <w:rPr>
          <w:lang w:val="en-IN"/>
        </w:rPr>
        <w:t>Project</w:t>
      </w:r>
      <w:r w:rsidRPr="00BE7CAA">
        <w:rPr>
          <w:lang w:val="en-IN"/>
        </w:rPr>
        <w:t xml:space="preserve"> Big Data Analytics for Medical Applications,” </w:t>
      </w:r>
      <w:r w:rsidRPr="00BE7CAA">
        <w:rPr>
          <w:i/>
          <w:iCs/>
          <w:lang w:val="en-IN"/>
        </w:rPr>
        <w:t>Article in International Journal of Modern Education and Computer Science</w:t>
      </w:r>
      <w:r w:rsidRPr="00BE7CAA">
        <w:rPr>
          <w:lang w:val="en-IN"/>
        </w:rPr>
        <w:t xml:space="preserve">, 2, pp. 35–42. </w:t>
      </w:r>
    </w:p>
    <w:p w14:paraId="6E5D7339" w14:textId="266D4850" w:rsidR="00BE7CAA" w:rsidRPr="00BE7CAA" w:rsidRDefault="00BE7CAA" w:rsidP="00BE7CAA">
      <w:pPr>
        <w:rPr>
          <w:lang w:val="en-IN"/>
        </w:rPr>
      </w:pPr>
      <w:proofErr w:type="spellStart"/>
      <w:r w:rsidRPr="00BE7CAA">
        <w:rPr>
          <w:lang w:val="en-IN"/>
        </w:rPr>
        <w:t>Gamboa</w:t>
      </w:r>
      <w:proofErr w:type="spellEnd"/>
      <w:r w:rsidRPr="00BE7CAA">
        <w:rPr>
          <w:lang w:val="en-IN"/>
        </w:rPr>
        <w:t xml:space="preserve">, H., Fred, A. L. N. and Fred, A. (2003) </w:t>
      </w:r>
      <w:r w:rsidRPr="00BE7CAA">
        <w:rPr>
          <w:i/>
          <w:iCs/>
          <w:lang w:val="en-IN"/>
        </w:rPr>
        <w:t xml:space="preserve">An Identity Authentication System Based </w:t>
      </w:r>
      <w:r w:rsidR="00B16EC6" w:rsidRPr="00BE7CAA">
        <w:rPr>
          <w:i/>
          <w:iCs/>
          <w:lang w:val="en-IN"/>
        </w:rPr>
        <w:t>on</w:t>
      </w:r>
      <w:r w:rsidRPr="00BE7CAA">
        <w:rPr>
          <w:i/>
          <w:iCs/>
          <w:lang w:val="en-IN"/>
        </w:rPr>
        <w:t xml:space="preserve"> Human Computer Interaction Behaviour. Epilepsy Seizure Prediction View </w:t>
      </w:r>
      <w:r w:rsidR="00B16EC6" w:rsidRPr="00BE7CAA">
        <w:rPr>
          <w:i/>
          <w:iCs/>
          <w:lang w:val="en-IN"/>
        </w:rPr>
        <w:t>Project</w:t>
      </w:r>
      <w:r w:rsidRPr="00BE7CAA">
        <w:rPr>
          <w:i/>
          <w:iCs/>
          <w:lang w:val="en-IN"/>
        </w:rPr>
        <w:t xml:space="preserve"> Clustering View </w:t>
      </w:r>
      <w:r w:rsidR="00B16EC6" w:rsidRPr="00BE7CAA">
        <w:rPr>
          <w:i/>
          <w:iCs/>
          <w:lang w:val="en-IN"/>
        </w:rPr>
        <w:t>Project</w:t>
      </w:r>
      <w:r w:rsidRPr="00BE7CAA">
        <w:rPr>
          <w:i/>
          <w:iCs/>
          <w:lang w:val="en-IN"/>
        </w:rPr>
        <w:t xml:space="preserve"> </w:t>
      </w:r>
      <w:r w:rsidR="00B16EC6" w:rsidRPr="00BE7CAA">
        <w:rPr>
          <w:i/>
          <w:iCs/>
          <w:lang w:val="en-IN"/>
        </w:rPr>
        <w:t>an</w:t>
      </w:r>
      <w:r w:rsidRPr="00BE7CAA">
        <w:rPr>
          <w:i/>
          <w:iCs/>
          <w:lang w:val="en-IN"/>
        </w:rPr>
        <w:t xml:space="preserve"> Identity Authentication System Based On Human Computer Interaction Behaviour</w:t>
      </w:r>
      <w:r w:rsidRPr="00BE7CAA">
        <w:rPr>
          <w:lang w:val="en-IN"/>
        </w:rPr>
        <w:t xml:space="preserve">. </w:t>
      </w:r>
    </w:p>
    <w:p w14:paraId="121A4639" w14:textId="087DF4CB" w:rsidR="00BE7CAA" w:rsidRPr="00BE7CAA" w:rsidRDefault="00BE7CAA" w:rsidP="00BE7CAA">
      <w:pPr>
        <w:rPr>
          <w:lang w:val="en-IN"/>
        </w:rPr>
      </w:pPr>
      <w:r w:rsidRPr="00BE7CAA">
        <w:rPr>
          <w:lang w:val="en-IN"/>
        </w:rPr>
        <w:t xml:space="preserve">Harlow, L. L. and Oswald, F. L. (2016) “Big data in psychology: Introduction to the special issue,” </w:t>
      </w:r>
      <w:r w:rsidRPr="00BE7CAA">
        <w:rPr>
          <w:i/>
          <w:iCs/>
          <w:lang w:val="en-IN"/>
        </w:rPr>
        <w:t>Psychological Methods</w:t>
      </w:r>
      <w:r w:rsidRPr="00BE7CAA">
        <w:rPr>
          <w:lang w:val="en-IN"/>
        </w:rPr>
        <w:t xml:space="preserve">. American Psychological Association Inc., 21(4), pp. 447–457. </w:t>
      </w:r>
    </w:p>
    <w:p w14:paraId="71E93ABD" w14:textId="76F3203C" w:rsidR="00BE7CAA" w:rsidRPr="00BE7CAA" w:rsidRDefault="00BE7CAA" w:rsidP="00BE7CAA">
      <w:pPr>
        <w:rPr>
          <w:lang w:val="en-IN"/>
        </w:rPr>
      </w:pPr>
      <w:proofErr w:type="spellStart"/>
      <w:r w:rsidRPr="00BE7CAA">
        <w:rPr>
          <w:lang w:val="en-IN"/>
        </w:rPr>
        <w:t>Juanes</w:t>
      </w:r>
      <w:proofErr w:type="spellEnd"/>
      <w:r w:rsidRPr="00BE7CAA">
        <w:rPr>
          <w:lang w:val="en-IN"/>
        </w:rPr>
        <w:t xml:space="preserve">, J. A. and </w:t>
      </w:r>
      <w:proofErr w:type="spellStart"/>
      <w:r w:rsidRPr="00BE7CAA">
        <w:rPr>
          <w:lang w:val="en-IN"/>
        </w:rPr>
        <w:t>Ruisoto</w:t>
      </w:r>
      <w:proofErr w:type="spellEnd"/>
      <w:r w:rsidRPr="00BE7CAA">
        <w:rPr>
          <w:lang w:val="en-IN"/>
        </w:rPr>
        <w:t xml:space="preserve">, P. (2015) “Computer Applications in Health Science Education,” </w:t>
      </w:r>
      <w:r w:rsidRPr="00BE7CAA">
        <w:rPr>
          <w:i/>
          <w:iCs/>
          <w:lang w:val="en-IN"/>
        </w:rPr>
        <w:t>Journal of Medical Systems</w:t>
      </w:r>
      <w:r w:rsidRPr="00BE7CAA">
        <w:rPr>
          <w:lang w:val="en-IN"/>
        </w:rPr>
        <w:t xml:space="preserve">. Springer New York LLC, 39(9), pp. 1–5. </w:t>
      </w:r>
    </w:p>
    <w:p w14:paraId="1B7F676A" w14:textId="77777777" w:rsidR="00BE7CAA" w:rsidRPr="00BE7CAA" w:rsidRDefault="00BE7CAA" w:rsidP="00BE7CAA">
      <w:pPr>
        <w:rPr>
          <w:lang w:val="en-IN"/>
        </w:rPr>
      </w:pPr>
      <w:r w:rsidRPr="00BE7CAA">
        <w:rPr>
          <w:lang w:val="en-IN"/>
        </w:rPr>
        <w:t xml:space="preserve">Kaur, H. and Krishan </w:t>
      </w:r>
      <w:proofErr w:type="spellStart"/>
      <w:r w:rsidRPr="00BE7CAA">
        <w:rPr>
          <w:lang w:val="en-IN"/>
        </w:rPr>
        <w:t>Wasan</w:t>
      </w:r>
      <w:proofErr w:type="spellEnd"/>
      <w:r w:rsidRPr="00BE7CAA">
        <w:rPr>
          <w:lang w:val="en-IN"/>
        </w:rPr>
        <w:t xml:space="preserve">, S. (2006) “Empirical Study on Applications of Data Mining Techniques in Healthcare,” </w:t>
      </w:r>
      <w:r w:rsidRPr="00BE7CAA">
        <w:rPr>
          <w:i/>
          <w:iCs/>
          <w:lang w:val="en-IN"/>
        </w:rPr>
        <w:t>Journal of Computer Science</w:t>
      </w:r>
      <w:r w:rsidRPr="00BE7CAA">
        <w:rPr>
          <w:lang w:val="en-IN"/>
        </w:rPr>
        <w:t>, 2(2), pp. 194–200.</w:t>
      </w:r>
    </w:p>
    <w:p w14:paraId="01AEFFA4" w14:textId="7FF90432" w:rsidR="00BE7CAA" w:rsidRPr="00BE7CAA" w:rsidRDefault="00BE7CAA" w:rsidP="00BE7CAA">
      <w:pPr>
        <w:rPr>
          <w:lang w:val="en-IN"/>
        </w:rPr>
      </w:pPr>
      <w:proofErr w:type="spellStart"/>
      <w:r w:rsidRPr="00BE7CAA">
        <w:rPr>
          <w:lang w:val="en-IN"/>
        </w:rPr>
        <w:t>Markowetz</w:t>
      </w:r>
      <w:proofErr w:type="spellEnd"/>
      <w:r w:rsidRPr="00BE7CAA">
        <w:rPr>
          <w:lang w:val="en-IN"/>
        </w:rPr>
        <w:t xml:space="preserve">, A. </w:t>
      </w:r>
      <w:r w:rsidRPr="00BE7CAA">
        <w:rPr>
          <w:i/>
          <w:iCs/>
          <w:lang w:val="en-IN"/>
        </w:rPr>
        <w:t>et al.</w:t>
      </w:r>
      <w:r w:rsidRPr="00BE7CAA">
        <w:rPr>
          <w:lang w:val="en-IN"/>
        </w:rPr>
        <w:t xml:space="preserve"> (2014) “Psycho-Informatics: Big Data shaping modern psychometrics,” </w:t>
      </w:r>
      <w:r w:rsidRPr="00BE7CAA">
        <w:rPr>
          <w:i/>
          <w:iCs/>
          <w:lang w:val="en-IN"/>
        </w:rPr>
        <w:t>Medical Hypotheses</w:t>
      </w:r>
      <w:r w:rsidRPr="00BE7CAA">
        <w:rPr>
          <w:lang w:val="en-IN"/>
        </w:rPr>
        <w:t xml:space="preserve">, 82(4), pp. 405–411. </w:t>
      </w:r>
    </w:p>
    <w:p w14:paraId="3191D78C" w14:textId="2E4F9DF1" w:rsidR="00BE7CAA" w:rsidRPr="00BE7CAA" w:rsidRDefault="00BE7CAA" w:rsidP="00BE7CAA">
      <w:pPr>
        <w:rPr>
          <w:lang w:val="en-IN"/>
        </w:rPr>
      </w:pPr>
      <w:r w:rsidRPr="00BE7CAA">
        <w:rPr>
          <w:lang w:val="en-IN"/>
        </w:rPr>
        <w:t xml:space="preserve">Murdoch, T. B. and </w:t>
      </w:r>
      <w:proofErr w:type="spellStart"/>
      <w:r w:rsidRPr="00BE7CAA">
        <w:rPr>
          <w:lang w:val="en-IN"/>
        </w:rPr>
        <w:t>Detsky</w:t>
      </w:r>
      <w:proofErr w:type="spellEnd"/>
      <w:r w:rsidRPr="00BE7CAA">
        <w:rPr>
          <w:lang w:val="en-IN"/>
        </w:rPr>
        <w:t xml:space="preserve">, A. S. (2013) “The inevitable application of big data to health care,” </w:t>
      </w:r>
      <w:r w:rsidRPr="00BE7CAA">
        <w:rPr>
          <w:i/>
          <w:iCs/>
          <w:lang w:val="en-IN"/>
        </w:rPr>
        <w:t>JAMA - Journal of the American Medical Association</w:t>
      </w:r>
      <w:r w:rsidRPr="00BE7CAA">
        <w:rPr>
          <w:lang w:val="en-IN"/>
        </w:rPr>
        <w:t xml:space="preserve">. American Medical Association, pp. 1351–1352. </w:t>
      </w:r>
      <w:r w:rsidR="0052064A">
        <w:rPr>
          <w:rFonts w:eastAsia="Times New Roman"/>
        </w:rPr>
        <w:t>doi: 10.1001/jama.2013.393.</w:t>
      </w:r>
    </w:p>
    <w:p w14:paraId="4306ECB4" w14:textId="3AE658F7" w:rsidR="00BE7CAA" w:rsidRPr="00BE7CAA" w:rsidRDefault="00BE7CAA" w:rsidP="00BE7CAA">
      <w:pPr>
        <w:rPr>
          <w:lang w:val="en-IN"/>
        </w:rPr>
      </w:pPr>
      <w:r w:rsidRPr="00BE7CAA">
        <w:rPr>
          <w:lang w:val="en-IN"/>
        </w:rPr>
        <w:t xml:space="preserve">Ribeiro, V. S. </w:t>
      </w:r>
      <w:r w:rsidRPr="00BE7CAA">
        <w:rPr>
          <w:i/>
          <w:iCs/>
          <w:lang w:val="en-IN"/>
        </w:rPr>
        <w:t>et al.</w:t>
      </w:r>
      <w:r w:rsidRPr="00BE7CAA">
        <w:rPr>
          <w:lang w:val="en-IN"/>
        </w:rPr>
        <w:t xml:space="preserve"> (2015) “Usability Evaluation of a Health Care Application Based on IPTV,” in </w:t>
      </w:r>
      <w:r w:rsidRPr="00BE7CAA">
        <w:rPr>
          <w:i/>
          <w:iCs/>
          <w:lang w:val="en-IN"/>
        </w:rPr>
        <w:t>Procedia Computer Science</w:t>
      </w:r>
      <w:r w:rsidRPr="00BE7CAA">
        <w:rPr>
          <w:lang w:val="en-IN"/>
        </w:rPr>
        <w:t xml:space="preserve">. Elsevier B.V., pp. 635–642. </w:t>
      </w:r>
    </w:p>
    <w:p w14:paraId="3FA1366B" w14:textId="71968DF2" w:rsidR="00BE7CAA" w:rsidRPr="00BE7CAA" w:rsidRDefault="00BE7CAA" w:rsidP="00BE7CAA">
      <w:pPr>
        <w:rPr>
          <w:lang w:val="en-IN"/>
        </w:rPr>
      </w:pPr>
      <w:proofErr w:type="spellStart"/>
      <w:r w:rsidRPr="00BE7CAA">
        <w:rPr>
          <w:lang w:val="en-IN"/>
        </w:rPr>
        <w:lastRenderedPageBreak/>
        <w:t>Yarkoni</w:t>
      </w:r>
      <w:proofErr w:type="spellEnd"/>
      <w:r w:rsidRPr="00BE7CAA">
        <w:rPr>
          <w:lang w:val="en-IN"/>
        </w:rPr>
        <w:t>, T. (2012) “</w:t>
      </w:r>
      <w:proofErr w:type="spellStart"/>
      <w:r w:rsidRPr="00BE7CAA">
        <w:rPr>
          <w:lang w:val="en-IN"/>
        </w:rPr>
        <w:t>Psychoinformatics</w:t>
      </w:r>
      <w:proofErr w:type="spellEnd"/>
      <w:r w:rsidRPr="00BE7CAA">
        <w:rPr>
          <w:lang w:val="en-IN"/>
        </w:rPr>
        <w:t>,</w:t>
      </w:r>
      <w:r w:rsidR="00926CEF">
        <w:rPr>
          <w:lang w:val="en-IN"/>
        </w:rPr>
        <w:t xml:space="preserve"> New Horizons at the interface of the Psychological and Computing </w:t>
      </w:r>
      <w:proofErr w:type="spellStart"/>
      <w:r w:rsidR="00926CEF">
        <w:rPr>
          <w:lang w:val="en-IN"/>
        </w:rPr>
        <w:t>Scineces</w:t>
      </w:r>
      <w:proofErr w:type="spellEnd"/>
      <w:r w:rsidRPr="00BE7CAA">
        <w:rPr>
          <w:lang w:val="en-IN"/>
        </w:rPr>
        <w:t xml:space="preserve">” </w:t>
      </w:r>
      <w:r w:rsidRPr="00BE7CAA">
        <w:rPr>
          <w:i/>
          <w:iCs/>
          <w:lang w:val="en-IN"/>
        </w:rPr>
        <w:t>Current Directions in Psychological Science</w:t>
      </w:r>
      <w:r w:rsidRPr="00BE7CAA">
        <w:rPr>
          <w:lang w:val="en-IN"/>
        </w:rPr>
        <w:t xml:space="preserve">, 21(6), pp. 391–397. </w:t>
      </w:r>
    </w:p>
    <w:p w14:paraId="26B18C53" w14:textId="77777777" w:rsidR="00BE7CAA" w:rsidRPr="00BE7CAA" w:rsidRDefault="00BE7CAA" w:rsidP="00BE7CAA">
      <w:pPr>
        <w:rPr>
          <w:lang w:val="en-IN"/>
        </w:rPr>
      </w:pPr>
    </w:p>
    <w:p w14:paraId="0881A140" w14:textId="77777777" w:rsidR="00926CEF" w:rsidRDefault="00926CEF">
      <w:pPr>
        <w:autoSpaceDE w:val="0"/>
        <w:autoSpaceDN w:val="0"/>
        <w:ind w:left="480" w:hanging="480"/>
        <w:divId w:val="1079209430"/>
      </w:pPr>
      <w:r>
        <w:tab/>
      </w:r>
    </w:p>
    <w:p w14:paraId="1EDF9E8D" w14:textId="4542F16D" w:rsidR="00926CEF" w:rsidRPr="00926CEF" w:rsidRDefault="00926CEF" w:rsidP="00926CEF">
      <w:pPr>
        <w:tabs>
          <w:tab w:val="left" w:pos="2380"/>
        </w:tabs>
      </w:pPr>
    </w:p>
    <w:sectPr w:rsidR="00926CEF" w:rsidRPr="00926CEF" w:rsidSect="00B85A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7E7F00"/>
    <w:multiLevelType w:val="hybridMultilevel"/>
    <w:tmpl w:val="8D6498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557DC5"/>
    <w:multiLevelType w:val="hybridMultilevel"/>
    <w:tmpl w:val="FA5C35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DB5D54"/>
    <w:multiLevelType w:val="hybridMultilevel"/>
    <w:tmpl w:val="7116E5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610C8D"/>
    <w:multiLevelType w:val="hybridMultilevel"/>
    <w:tmpl w:val="C94CE80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624FE5"/>
    <w:multiLevelType w:val="hybridMultilevel"/>
    <w:tmpl w:val="F4F4F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A1"/>
    <w:rsid w:val="00054A31"/>
    <w:rsid w:val="000770D2"/>
    <w:rsid w:val="000B342F"/>
    <w:rsid w:val="00132A3D"/>
    <w:rsid w:val="00140BC9"/>
    <w:rsid w:val="001444EB"/>
    <w:rsid w:val="00150BFB"/>
    <w:rsid w:val="00184E0C"/>
    <w:rsid w:val="0019284A"/>
    <w:rsid w:val="001E0EC9"/>
    <w:rsid w:val="002104DE"/>
    <w:rsid w:val="002355EE"/>
    <w:rsid w:val="002A309B"/>
    <w:rsid w:val="002B6A00"/>
    <w:rsid w:val="003104A3"/>
    <w:rsid w:val="00321A4C"/>
    <w:rsid w:val="00356302"/>
    <w:rsid w:val="003576FB"/>
    <w:rsid w:val="0037352C"/>
    <w:rsid w:val="0037641B"/>
    <w:rsid w:val="003970AB"/>
    <w:rsid w:val="003C3C66"/>
    <w:rsid w:val="003E27C7"/>
    <w:rsid w:val="00407DAF"/>
    <w:rsid w:val="004103FF"/>
    <w:rsid w:val="00497776"/>
    <w:rsid w:val="004B3CA3"/>
    <w:rsid w:val="004D41FB"/>
    <w:rsid w:val="0052064A"/>
    <w:rsid w:val="0052364F"/>
    <w:rsid w:val="005308A1"/>
    <w:rsid w:val="00532B97"/>
    <w:rsid w:val="00535362"/>
    <w:rsid w:val="00542642"/>
    <w:rsid w:val="005434E2"/>
    <w:rsid w:val="005D4D7F"/>
    <w:rsid w:val="005E3A18"/>
    <w:rsid w:val="00611962"/>
    <w:rsid w:val="00664718"/>
    <w:rsid w:val="006C7E80"/>
    <w:rsid w:val="00706873"/>
    <w:rsid w:val="00714C53"/>
    <w:rsid w:val="00714E4E"/>
    <w:rsid w:val="007E72C1"/>
    <w:rsid w:val="00846899"/>
    <w:rsid w:val="00860E14"/>
    <w:rsid w:val="008B77C1"/>
    <w:rsid w:val="008F0B99"/>
    <w:rsid w:val="00905794"/>
    <w:rsid w:val="00926CEF"/>
    <w:rsid w:val="009A548E"/>
    <w:rsid w:val="009B4D32"/>
    <w:rsid w:val="009E6496"/>
    <w:rsid w:val="00A13CD3"/>
    <w:rsid w:val="00AD6086"/>
    <w:rsid w:val="00AF365C"/>
    <w:rsid w:val="00B12597"/>
    <w:rsid w:val="00B16EC6"/>
    <w:rsid w:val="00B612EA"/>
    <w:rsid w:val="00B62AD7"/>
    <w:rsid w:val="00B85AD0"/>
    <w:rsid w:val="00BB535C"/>
    <w:rsid w:val="00BC12E5"/>
    <w:rsid w:val="00BD6D83"/>
    <w:rsid w:val="00BE7CAA"/>
    <w:rsid w:val="00C12CE8"/>
    <w:rsid w:val="00C35978"/>
    <w:rsid w:val="00C8267D"/>
    <w:rsid w:val="00CB4FE8"/>
    <w:rsid w:val="00D171F7"/>
    <w:rsid w:val="00D306DA"/>
    <w:rsid w:val="00DA5034"/>
    <w:rsid w:val="00DF5460"/>
    <w:rsid w:val="00E0184C"/>
    <w:rsid w:val="00E35DB6"/>
    <w:rsid w:val="00E45EF7"/>
    <w:rsid w:val="00E67E7E"/>
    <w:rsid w:val="00E738D1"/>
    <w:rsid w:val="00E834A1"/>
    <w:rsid w:val="00EB0915"/>
    <w:rsid w:val="00F0716D"/>
    <w:rsid w:val="00F51265"/>
    <w:rsid w:val="00FA25BE"/>
    <w:rsid w:val="00FF3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C2BE"/>
  <w15:docId w15:val="{8BCC19C9-3E60-4458-BDF0-96813E3E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B99"/>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497776"/>
    <w:pPr>
      <w:keepNext/>
      <w:keepLines/>
      <w:spacing w:before="480" w:after="0"/>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E834A1"/>
    <w:pPr>
      <w:keepNext/>
      <w:keepLines/>
      <w:spacing w:before="200" w:after="0"/>
      <w:outlineLvl w:val="1"/>
    </w:pPr>
    <w:rPr>
      <w:rFonts w:eastAsiaTheme="majorEastAsia" w:cstheme="majorBidi"/>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776"/>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E834A1"/>
    <w:rPr>
      <w:rFonts w:ascii="Times New Roman" w:eastAsiaTheme="majorEastAsia" w:hAnsi="Times New Roman" w:cstheme="majorBidi"/>
      <w:b/>
      <w:bCs/>
      <w:i/>
      <w:sz w:val="24"/>
      <w:szCs w:val="26"/>
    </w:rPr>
  </w:style>
  <w:style w:type="paragraph" w:styleId="ListParagraph">
    <w:name w:val="List Paragraph"/>
    <w:basedOn w:val="Normal"/>
    <w:uiPriority w:val="34"/>
    <w:qFormat/>
    <w:rsid w:val="002104DE"/>
    <w:pPr>
      <w:ind w:left="720"/>
      <w:contextualSpacing/>
    </w:pPr>
  </w:style>
  <w:style w:type="paragraph" w:styleId="TOCHeading">
    <w:name w:val="TOC Heading"/>
    <w:basedOn w:val="Heading1"/>
    <w:next w:val="Normal"/>
    <w:uiPriority w:val="39"/>
    <w:unhideWhenUsed/>
    <w:qFormat/>
    <w:rsid w:val="00611962"/>
    <w:pPr>
      <w:spacing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611962"/>
    <w:pPr>
      <w:spacing w:after="100"/>
    </w:pPr>
  </w:style>
  <w:style w:type="paragraph" w:styleId="TOC2">
    <w:name w:val="toc 2"/>
    <w:basedOn w:val="Normal"/>
    <w:next w:val="Normal"/>
    <w:autoRedefine/>
    <w:uiPriority w:val="39"/>
    <w:unhideWhenUsed/>
    <w:rsid w:val="00611962"/>
    <w:pPr>
      <w:spacing w:after="100"/>
      <w:ind w:left="240"/>
    </w:pPr>
  </w:style>
  <w:style w:type="character" w:styleId="Hyperlink">
    <w:name w:val="Hyperlink"/>
    <w:basedOn w:val="DefaultParagraphFont"/>
    <w:uiPriority w:val="99"/>
    <w:unhideWhenUsed/>
    <w:rsid w:val="00611962"/>
    <w:rPr>
      <w:color w:val="0000FF" w:themeColor="hyperlink"/>
      <w:u w:val="single"/>
    </w:rPr>
  </w:style>
  <w:style w:type="paragraph" w:styleId="BalloonText">
    <w:name w:val="Balloon Text"/>
    <w:basedOn w:val="Normal"/>
    <w:link w:val="BalloonTextChar"/>
    <w:uiPriority w:val="99"/>
    <w:semiHidden/>
    <w:unhideWhenUsed/>
    <w:rsid w:val="00611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962"/>
    <w:rPr>
      <w:rFonts w:ascii="Tahoma" w:hAnsi="Tahoma" w:cs="Tahoma"/>
      <w:sz w:val="16"/>
      <w:szCs w:val="16"/>
    </w:rPr>
  </w:style>
  <w:style w:type="character" w:styleId="CommentReference">
    <w:name w:val="annotation reference"/>
    <w:basedOn w:val="DefaultParagraphFont"/>
    <w:uiPriority w:val="99"/>
    <w:semiHidden/>
    <w:unhideWhenUsed/>
    <w:rsid w:val="004B3CA3"/>
    <w:rPr>
      <w:sz w:val="16"/>
      <w:szCs w:val="16"/>
    </w:rPr>
  </w:style>
  <w:style w:type="paragraph" w:styleId="CommentText">
    <w:name w:val="annotation text"/>
    <w:basedOn w:val="Normal"/>
    <w:link w:val="CommentTextChar"/>
    <w:uiPriority w:val="99"/>
    <w:semiHidden/>
    <w:unhideWhenUsed/>
    <w:rsid w:val="004B3CA3"/>
    <w:pPr>
      <w:spacing w:line="240" w:lineRule="auto"/>
    </w:pPr>
    <w:rPr>
      <w:sz w:val="20"/>
      <w:szCs w:val="20"/>
    </w:rPr>
  </w:style>
  <w:style w:type="character" w:customStyle="1" w:styleId="CommentTextChar">
    <w:name w:val="Comment Text Char"/>
    <w:basedOn w:val="DefaultParagraphFont"/>
    <w:link w:val="CommentText"/>
    <w:uiPriority w:val="99"/>
    <w:semiHidden/>
    <w:rsid w:val="004B3CA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B3CA3"/>
    <w:rPr>
      <w:b/>
      <w:bCs/>
    </w:rPr>
  </w:style>
  <w:style w:type="character" w:customStyle="1" w:styleId="CommentSubjectChar">
    <w:name w:val="Comment Subject Char"/>
    <w:basedOn w:val="CommentTextChar"/>
    <w:link w:val="CommentSubject"/>
    <w:uiPriority w:val="99"/>
    <w:semiHidden/>
    <w:rsid w:val="004B3CA3"/>
    <w:rPr>
      <w:rFonts w:ascii="Times New Roman" w:hAnsi="Times New Roman"/>
      <w:b/>
      <w:bCs/>
      <w:sz w:val="20"/>
      <w:szCs w:val="20"/>
    </w:rPr>
  </w:style>
  <w:style w:type="paragraph" w:styleId="Title">
    <w:name w:val="Title"/>
    <w:basedOn w:val="Normal"/>
    <w:next w:val="Normal"/>
    <w:link w:val="TitleChar"/>
    <w:uiPriority w:val="10"/>
    <w:qFormat/>
    <w:rsid w:val="00BE7C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CAA"/>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926C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324546">
      <w:bodyDiv w:val="1"/>
      <w:marLeft w:val="0"/>
      <w:marRight w:val="0"/>
      <w:marTop w:val="0"/>
      <w:marBottom w:val="0"/>
      <w:divBdr>
        <w:top w:val="none" w:sz="0" w:space="0" w:color="auto"/>
        <w:left w:val="none" w:sz="0" w:space="0" w:color="auto"/>
        <w:bottom w:val="none" w:sz="0" w:space="0" w:color="auto"/>
        <w:right w:val="none" w:sz="0" w:space="0" w:color="auto"/>
      </w:divBdr>
    </w:div>
    <w:div w:id="507597226">
      <w:bodyDiv w:val="1"/>
      <w:marLeft w:val="0"/>
      <w:marRight w:val="0"/>
      <w:marTop w:val="0"/>
      <w:marBottom w:val="0"/>
      <w:divBdr>
        <w:top w:val="none" w:sz="0" w:space="0" w:color="auto"/>
        <w:left w:val="none" w:sz="0" w:space="0" w:color="auto"/>
        <w:bottom w:val="none" w:sz="0" w:space="0" w:color="auto"/>
        <w:right w:val="none" w:sz="0" w:space="0" w:color="auto"/>
      </w:divBdr>
      <w:divsChild>
        <w:div w:id="1877884980">
          <w:marLeft w:val="0"/>
          <w:marRight w:val="0"/>
          <w:marTop w:val="0"/>
          <w:marBottom w:val="0"/>
          <w:divBdr>
            <w:top w:val="none" w:sz="0" w:space="0" w:color="auto"/>
            <w:left w:val="none" w:sz="0" w:space="0" w:color="auto"/>
            <w:bottom w:val="none" w:sz="0" w:space="0" w:color="auto"/>
            <w:right w:val="none" w:sz="0" w:space="0" w:color="auto"/>
          </w:divBdr>
        </w:div>
      </w:divsChild>
    </w:div>
    <w:div w:id="603540868">
      <w:bodyDiv w:val="1"/>
      <w:marLeft w:val="0"/>
      <w:marRight w:val="0"/>
      <w:marTop w:val="0"/>
      <w:marBottom w:val="0"/>
      <w:divBdr>
        <w:top w:val="none" w:sz="0" w:space="0" w:color="auto"/>
        <w:left w:val="none" w:sz="0" w:space="0" w:color="auto"/>
        <w:bottom w:val="none" w:sz="0" w:space="0" w:color="auto"/>
        <w:right w:val="none" w:sz="0" w:space="0" w:color="auto"/>
      </w:divBdr>
      <w:divsChild>
        <w:div w:id="1419980528">
          <w:marLeft w:val="0"/>
          <w:marRight w:val="0"/>
          <w:marTop w:val="0"/>
          <w:marBottom w:val="0"/>
          <w:divBdr>
            <w:top w:val="none" w:sz="0" w:space="0" w:color="auto"/>
            <w:left w:val="none" w:sz="0" w:space="0" w:color="auto"/>
            <w:bottom w:val="none" w:sz="0" w:space="0" w:color="auto"/>
            <w:right w:val="none" w:sz="0" w:space="0" w:color="auto"/>
          </w:divBdr>
        </w:div>
        <w:div w:id="827405589">
          <w:marLeft w:val="0"/>
          <w:marRight w:val="0"/>
          <w:marTop w:val="0"/>
          <w:marBottom w:val="0"/>
          <w:divBdr>
            <w:top w:val="none" w:sz="0" w:space="0" w:color="auto"/>
            <w:left w:val="none" w:sz="0" w:space="0" w:color="auto"/>
            <w:bottom w:val="none" w:sz="0" w:space="0" w:color="auto"/>
            <w:right w:val="none" w:sz="0" w:space="0" w:color="auto"/>
          </w:divBdr>
        </w:div>
        <w:div w:id="273709932">
          <w:marLeft w:val="0"/>
          <w:marRight w:val="0"/>
          <w:marTop w:val="0"/>
          <w:marBottom w:val="0"/>
          <w:divBdr>
            <w:top w:val="none" w:sz="0" w:space="0" w:color="auto"/>
            <w:left w:val="none" w:sz="0" w:space="0" w:color="auto"/>
            <w:bottom w:val="none" w:sz="0" w:space="0" w:color="auto"/>
            <w:right w:val="none" w:sz="0" w:space="0" w:color="auto"/>
          </w:divBdr>
        </w:div>
        <w:div w:id="154877497">
          <w:marLeft w:val="0"/>
          <w:marRight w:val="0"/>
          <w:marTop w:val="0"/>
          <w:marBottom w:val="0"/>
          <w:divBdr>
            <w:top w:val="none" w:sz="0" w:space="0" w:color="auto"/>
            <w:left w:val="none" w:sz="0" w:space="0" w:color="auto"/>
            <w:bottom w:val="none" w:sz="0" w:space="0" w:color="auto"/>
            <w:right w:val="none" w:sz="0" w:space="0" w:color="auto"/>
          </w:divBdr>
        </w:div>
      </w:divsChild>
    </w:div>
    <w:div w:id="681861470">
      <w:bodyDiv w:val="1"/>
      <w:marLeft w:val="0"/>
      <w:marRight w:val="0"/>
      <w:marTop w:val="0"/>
      <w:marBottom w:val="0"/>
      <w:divBdr>
        <w:top w:val="none" w:sz="0" w:space="0" w:color="auto"/>
        <w:left w:val="none" w:sz="0" w:space="0" w:color="auto"/>
        <w:bottom w:val="none" w:sz="0" w:space="0" w:color="auto"/>
        <w:right w:val="none" w:sz="0" w:space="0" w:color="auto"/>
      </w:divBdr>
      <w:divsChild>
        <w:div w:id="681009719">
          <w:marLeft w:val="0"/>
          <w:marRight w:val="0"/>
          <w:marTop w:val="0"/>
          <w:marBottom w:val="0"/>
          <w:divBdr>
            <w:top w:val="none" w:sz="0" w:space="0" w:color="auto"/>
            <w:left w:val="none" w:sz="0" w:space="0" w:color="auto"/>
            <w:bottom w:val="none" w:sz="0" w:space="0" w:color="auto"/>
            <w:right w:val="none" w:sz="0" w:space="0" w:color="auto"/>
          </w:divBdr>
        </w:div>
        <w:div w:id="118031049">
          <w:marLeft w:val="0"/>
          <w:marRight w:val="0"/>
          <w:marTop w:val="0"/>
          <w:marBottom w:val="0"/>
          <w:divBdr>
            <w:top w:val="none" w:sz="0" w:space="0" w:color="auto"/>
            <w:left w:val="none" w:sz="0" w:space="0" w:color="auto"/>
            <w:bottom w:val="none" w:sz="0" w:space="0" w:color="auto"/>
            <w:right w:val="none" w:sz="0" w:space="0" w:color="auto"/>
          </w:divBdr>
        </w:div>
        <w:div w:id="1390615128">
          <w:marLeft w:val="0"/>
          <w:marRight w:val="0"/>
          <w:marTop w:val="0"/>
          <w:marBottom w:val="0"/>
          <w:divBdr>
            <w:top w:val="none" w:sz="0" w:space="0" w:color="auto"/>
            <w:left w:val="none" w:sz="0" w:space="0" w:color="auto"/>
            <w:bottom w:val="none" w:sz="0" w:space="0" w:color="auto"/>
            <w:right w:val="none" w:sz="0" w:space="0" w:color="auto"/>
          </w:divBdr>
        </w:div>
        <w:div w:id="1021317397">
          <w:marLeft w:val="0"/>
          <w:marRight w:val="0"/>
          <w:marTop w:val="0"/>
          <w:marBottom w:val="0"/>
          <w:divBdr>
            <w:top w:val="none" w:sz="0" w:space="0" w:color="auto"/>
            <w:left w:val="none" w:sz="0" w:space="0" w:color="auto"/>
            <w:bottom w:val="none" w:sz="0" w:space="0" w:color="auto"/>
            <w:right w:val="none" w:sz="0" w:space="0" w:color="auto"/>
          </w:divBdr>
        </w:div>
        <w:div w:id="1833905450">
          <w:marLeft w:val="0"/>
          <w:marRight w:val="0"/>
          <w:marTop w:val="0"/>
          <w:marBottom w:val="0"/>
          <w:divBdr>
            <w:top w:val="none" w:sz="0" w:space="0" w:color="auto"/>
            <w:left w:val="none" w:sz="0" w:space="0" w:color="auto"/>
            <w:bottom w:val="none" w:sz="0" w:space="0" w:color="auto"/>
            <w:right w:val="none" w:sz="0" w:space="0" w:color="auto"/>
          </w:divBdr>
        </w:div>
      </w:divsChild>
    </w:div>
    <w:div w:id="807016031">
      <w:bodyDiv w:val="1"/>
      <w:marLeft w:val="0"/>
      <w:marRight w:val="0"/>
      <w:marTop w:val="0"/>
      <w:marBottom w:val="0"/>
      <w:divBdr>
        <w:top w:val="none" w:sz="0" w:space="0" w:color="auto"/>
        <w:left w:val="none" w:sz="0" w:space="0" w:color="auto"/>
        <w:bottom w:val="none" w:sz="0" w:space="0" w:color="auto"/>
        <w:right w:val="none" w:sz="0" w:space="0" w:color="auto"/>
      </w:divBdr>
    </w:div>
    <w:div w:id="1115559888">
      <w:bodyDiv w:val="1"/>
      <w:marLeft w:val="0"/>
      <w:marRight w:val="0"/>
      <w:marTop w:val="0"/>
      <w:marBottom w:val="0"/>
      <w:divBdr>
        <w:top w:val="none" w:sz="0" w:space="0" w:color="auto"/>
        <w:left w:val="none" w:sz="0" w:space="0" w:color="auto"/>
        <w:bottom w:val="none" w:sz="0" w:space="0" w:color="auto"/>
        <w:right w:val="none" w:sz="0" w:space="0" w:color="auto"/>
      </w:divBdr>
      <w:divsChild>
        <w:div w:id="1079209430">
          <w:marLeft w:val="480"/>
          <w:marRight w:val="0"/>
          <w:marTop w:val="0"/>
          <w:marBottom w:val="0"/>
          <w:divBdr>
            <w:top w:val="none" w:sz="0" w:space="0" w:color="auto"/>
            <w:left w:val="none" w:sz="0" w:space="0" w:color="auto"/>
            <w:bottom w:val="none" w:sz="0" w:space="0" w:color="auto"/>
            <w:right w:val="none" w:sz="0" w:space="0" w:color="auto"/>
          </w:divBdr>
        </w:div>
        <w:div w:id="1411267687">
          <w:marLeft w:val="480"/>
          <w:marRight w:val="0"/>
          <w:marTop w:val="0"/>
          <w:marBottom w:val="0"/>
          <w:divBdr>
            <w:top w:val="none" w:sz="0" w:space="0" w:color="auto"/>
            <w:left w:val="none" w:sz="0" w:space="0" w:color="auto"/>
            <w:bottom w:val="none" w:sz="0" w:space="0" w:color="auto"/>
            <w:right w:val="none" w:sz="0" w:space="0" w:color="auto"/>
          </w:divBdr>
        </w:div>
        <w:div w:id="1542983145">
          <w:marLeft w:val="480"/>
          <w:marRight w:val="0"/>
          <w:marTop w:val="0"/>
          <w:marBottom w:val="0"/>
          <w:divBdr>
            <w:top w:val="none" w:sz="0" w:space="0" w:color="auto"/>
            <w:left w:val="none" w:sz="0" w:space="0" w:color="auto"/>
            <w:bottom w:val="none" w:sz="0" w:space="0" w:color="auto"/>
            <w:right w:val="none" w:sz="0" w:space="0" w:color="auto"/>
          </w:divBdr>
        </w:div>
        <w:div w:id="689844579">
          <w:marLeft w:val="480"/>
          <w:marRight w:val="0"/>
          <w:marTop w:val="0"/>
          <w:marBottom w:val="0"/>
          <w:divBdr>
            <w:top w:val="none" w:sz="0" w:space="0" w:color="auto"/>
            <w:left w:val="none" w:sz="0" w:space="0" w:color="auto"/>
            <w:bottom w:val="none" w:sz="0" w:space="0" w:color="auto"/>
            <w:right w:val="none" w:sz="0" w:space="0" w:color="auto"/>
          </w:divBdr>
        </w:div>
      </w:divsChild>
    </w:div>
    <w:div w:id="1328167766">
      <w:bodyDiv w:val="1"/>
      <w:marLeft w:val="0"/>
      <w:marRight w:val="0"/>
      <w:marTop w:val="0"/>
      <w:marBottom w:val="0"/>
      <w:divBdr>
        <w:top w:val="none" w:sz="0" w:space="0" w:color="auto"/>
        <w:left w:val="none" w:sz="0" w:space="0" w:color="auto"/>
        <w:bottom w:val="none" w:sz="0" w:space="0" w:color="auto"/>
        <w:right w:val="none" w:sz="0" w:space="0" w:color="auto"/>
      </w:divBdr>
      <w:divsChild>
        <w:div w:id="784471383">
          <w:marLeft w:val="0"/>
          <w:marRight w:val="0"/>
          <w:marTop w:val="0"/>
          <w:marBottom w:val="0"/>
          <w:divBdr>
            <w:top w:val="none" w:sz="0" w:space="0" w:color="auto"/>
            <w:left w:val="none" w:sz="0" w:space="0" w:color="auto"/>
            <w:bottom w:val="none" w:sz="0" w:space="0" w:color="auto"/>
            <w:right w:val="none" w:sz="0" w:space="0" w:color="auto"/>
          </w:divBdr>
        </w:div>
        <w:div w:id="1262444986">
          <w:marLeft w:val="0"/>
          <w:marRight w:val="0"/>
          <w:marTop w:val="0"/>
          <w:marBottom w:val="0"/>
          <w:divBdr>
            <w:top w:val="none" w:sz="0" w:space="0" w:color="auto"/>
            <w:left w:val="none" w:sz="0" w:space="0" w:color="auto"/>
            <w:bottom w:val="none" w:sz="0" w:space="0" w:color="auto"/>
            <w:right w:val="none" w:sz="0" w:space="0" w:color="auto"/>
          </w:divBdr>
        </w:div>
        <w:div w:id="893394675">
          <w:marLeft w:val="0"/>
          <w:marRight w:val="0"/>
          <w:marTop w:val="0"/>
          <w:marBottom w:val="0"/>
          <w:divBdr>
            <w:top w:val="none" w:sz="0" w:space="0" w:color="auto"/>
            <w:left w:val="none" w:sz="0" w:space="0" w:color="auto"/>
            <w:bottom w:val="none" w:sz="0" w:space="0" w:color="auto"/>
            <w:right w:val="none" w:sz="0" w:space="0" w:color="auto"/>
          </w:divBdr>
        </w:div>
        <w:div w:id="1368334637">
          <w:marLeft w:val="0"/>
          <w:marRight w:val="0"/>
          <w:marTop w:val="0"/>
          <w:marBottom w:val="0"/>
          <w:divBdr>
            <w:top w:val="none" w:sz="0" w:space="0" w:color="auto"/>
            <w:left w:val="none" w:sz="0" w:space="0" w:color="auto"/>
            <w:bottom w:val="none" w:sz="0" w:space="0" w:color="auto"/>
            <w:right w:val="none" w:sz="0" w:space="0" w:color="auto"/>
          </w:divBdr>
        </w:div>
      </w:divsChild>
    </w:div>
    <w:div w:id="1333030395">
      <w:bodyDiv w:val="1"/>
      <w:marLeft w:val="0"/>
      <w:marRight w:val="0"/>
      <w:marTop w:val="0"/>
      <w:marBottom w:val="0"/>
      <w:divBdr>
        <w:top w:val="none" w:sz="0" w:space="0" w:color="auto"/>
        <w:left w:val="none" w:sz="0" w:space="0" w:color="auto"/>
        <w:bottom w:val="none" w:sz="0" w:space="0" w:color="auto"/>
        <w:right w:val="none" w:sz="0" w:space="0" w:color="auto"/>
      </w:divBdr>
    </w:div>
    <w:div w:id="1780027901">
      <w:bodyDiv w:val="1"/>
      <w:marLeft w:val="0"/>
      <w:marRight w:val="0"/>
      <w:marTop w:val="0"/>
      <w:marBottom w:val="0"/>
      <w:divBdr>
        <w:top w:val="none" w:sz="0" w:space="0" w:color="auto"/>
        <w:left w:val="none" w:sz="0" w:space="0" w:color="auto"/>
        <w:bottom w:val="none" w:sz="0" w:space="0" w:color="auto"/>
        <w:right w:val="none" w:sz="0" w:space="0" w:color="auto"/>
      </w:divBdr>
    </w:div>
    <w:div w:id="1880244488">
      <w:bodyDiv w:val="1"/>
      <w:marLeft w:val="0"/>
      <w:marRight w:val="0"/>
      <w:marTop w:val="0"/>
      <w:marBottom w:val="0"/>
      <w:divBdr>
        <w:top w:val="none" w:sz="0" w:space="0" w:color="auto"/>
        <w:left w:val="none" w:sz="0" w:space="0" w:color="auto"/>
        <w:bottom w:val="none" w:sz="0" w:space="0" w:color="auto"/>
        <w:right w:val="none" w:sz="0" w:space="0" w:color="auto"/>
      </w:divBdr>
    </w:div>
    <w:div w:id="210614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A4AC41-6C16-4867-A242-530FC39CC110}">
  <we:reference id="wa104382081" version="1.7.0.0" store="en-US" storeType="OMEX"/>
  <we:alternateReferences>
    <we:reference id="wa104382081" version="1.7.0.0" store="WA104382081" storeType="OMEX"/>
  </we:alternateReferences>
  <we:properties>
    <we:property name="MENDELEY_CITATIONS" value="[{&quot;citationID&quot;:&quot;MENDELEY_CITATION_6cc9e9bb-83ff-4216-a467-da2b2accb731&quot;,&quot;citationItems&quot;:[{&quot;id&quot;:&quot;6628893c-c177-3aea-b71d-1309b402cd12&quot;,&quot;itemData&quot;:{&quot;type&quot;:&quot;article&quot;,&quot;id&quot;:&quot;6628893c-c177-3aea-b71d-1309b402cd12&quot;,&quot;title&quot;:&quot;The inevitable application of big data to health care&quot;,&quot;author&quot;:[{&quot;family&quot;:&quot;Murdoch&quot;,&quot;given&quot;:&quot;Travis B.&quot;,&quot;parse-names&quot;:false,&quot;dropping-particle&quot;:&quot;&quot;,&quot;non-dropping-particle&quot;:&quot;&quot;},{&quot;family&quot;:&quot;Detsky&quot;,&quot;given&quot;:&quot;Allan S.&quot;,&quot;parse-names&quot;:false,&quot;dropping-particle&quot;:&quot;&quot;,&quot;non-dropping-particle&quot;:&quot;&quot;}],&quot;container-title&quot;:&quot;JAMA - Journal of the American Medical Association&quot;,&quot;accessed&quot;:{&quot;date-parts&quot;:[[2020,9,7]]},&quot;DOI&quot;:&quot;10.1001/jama.2013.393&quot;,&quot;ISSN&quot;:&quot;00987484&quot;,&quot;PMID&quot;:&quot;23549579&quot;,&quot;URL&quot;:&quot;http://clarabridge.com/default.aspx?tabid=137&amp;ModuleID=635&quot;,&quot;issued&quot;:{&quot;date-parts&quot;:[[2013,4,3]]},&quot;page&quot;:&quot;1351-1352&quot;,&quot;publisher&quot;:&quot;American Medical Association&quot;,&quot;issue&quot;:&quot;13&quot;,&quot;volume&quot;:&quot;309&quot;},&quot;isTemporary&quot;:false}],&quot;properties&quot;:{&quot;noteIndex&quot;:0},&quot;isEdited&quot;:false,&quot;manualOverride&quot;:{&quot;isManuallyOverriden&quot;:false,&quot;citeprocText&quot;:&quot;(Murdoch and Detsky, 2013)&quot;,&quot;manualOverrideText&quot;:&quot;&quot;}}]"/>
    <we:property name="MENDELEY_CITATIONS_STYLE" value="&quot;https://www.zotero.org/styles/harvard-cite-them-right&quot;"/>
    <we:property name="MENDELEY_PROFILE_ID" value="&quot;4258e924a74c13f62008c35a2477e8d7c5b383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AED5F5AE-8244-45BA-B8D8-8CE696E5D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Asish Datta</dc:creator>
  <cp:lastModifiedBy>Sree krishna Boppana</cp:lastModifiedBy>
  <cp:revision>8</cp:revision>
  <dcterms:created xsi:type="dcterms:W3CDTF">2020-08-21T19:51:00Z</dcterms:created>
  <dcterms:modified xsi:type="dcterms:W3CDTF">2020-09-07T18:50:00Z</dcterms:modified>
</cp:coreProperties>
</file>