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T Serif" w:cs="PT Serif" w:eastAsia="PT Serif" w:hAnsi="PT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sz w:val="24"/>
          <w:szCs w:val="24"/>
          <w:highlight w:val="white"/>
          <w:rtl w:val="0"/>
        </w:rPr>
        <w:t xml:space="preserve">Microprocessor Lab</w:t>
        <w:br w:type="textWrapping"/>
        <w:t xml:space="preserve">Lab Experiment No. 11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Name: Ninad Rao</w:t>
        <w:tab/>
        <w:tab/>
        <w:tab/>
        <w:tab/>
        <w:tab/>
        <w:tab/>
        <w:tab/>
        <w:tab/>
        <w:t xml:space="preserve">      </w:t>
        <w:tab/>
        <w:t xml:space="preserve">      Roll No. 53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Aim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Perform count of 1’s and 0’s in the binary bit system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Instructions on how to use TASM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creating the program: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is loaded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&lt; Edit - We will get an edit window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Type the program here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Save the file as &lt;filename&gt;.asm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running the program: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Type here tasm filename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tasm &lt;filename&gt;.asm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This will save the program, and the edit window with this file name will be seen.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Linking the program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tlink &lt;filename&gt;.obj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This will create an object file after linking.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Now to execute the program  and get to the result window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td &lt;filename&gt;.exe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After execution, all the window options are present to check all registers, all memory locations and so on.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to count 1’s and 0’s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Explanation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We have a word that is stored in the AX register. Initialize the counter 1 = 0 to count the number of 0’s. Initialize counter 2 = 0 to count the number of 1’s. We will rotate the number in AX alongwith carry by 1 bit to the right. If there is a carry we will increment counter 2. Decrement counter 1. This process will continue till all the bits are checked. The counter 2 will indicate the number of 0’s present in the number. The result of counter 1 is stored in AL. Same process to count 1's. Display the result.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Algorithm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Load register A (accumulator) with the given data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Load register B with 08H to set up a decrement counter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Load register C as counter to count the numbers of 1’s (initial value 00H)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IV: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Load register D as counter to count the number of 0’s (initial value 00H)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Rotate the content of Accumulator to left through carry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If on carry from Step 5 then jump directly to Step 9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Else increase counter C by 1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VIII: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Jump unconditionally to Step 10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IX: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Increase counter D by 1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X: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Decrease counter B by 1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XI: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Until B is not equal to 0 repeat from Step 5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.model small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 db 27h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c0 db 0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c1 db 0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.code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ax, @data</w:t>
        <w:tab/>
        <w:t xml:space="preserve">; Initialization of data segment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ds, ax</w:t>
        <w:tab/>
        <w:tab/>
        <w:t xml:space="preserve">; Loading of data segment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al, a</w:t>
        <w:tab/>
        <w:tab/>
        <w:t xml:space="preserve">; Data in accumulator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cx, 0008h</w:t>
        <w:tab/>
        <w:t xml:space="preserve">; Counter or eight in cx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again:  ROL </w:t>
        <w:tab/>
        <w:t xml:space="preserve">al, 01h</w:t>
        <w:tab/>
        <w:tab/>
        <w:t xml:space="preserve">; Rotate right one bit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jnc </w:t>
        <w:tab/>
        <w:t xml:space="preserve">over</w:t>
        <w:tab/>
        <w:tab/>
        <w:t xml:space="preserve">; If no carry jump to label over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inc </w:t>
        <w:tab/>
        <w:t xml:space="preserve">c1</w:t>
        <w:tab/>
        <w:tab/>
        <w:t xml:space="preserve">; 1’s counter incremented by 1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jmp </w:t>
        <w:tab/>
        <w:t xml:space="preserve">next</w:t>
        <w:tab/>
        <w:tab/>
        <w:t xml:space="preserve">; Unconditional jump to next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over:    inc </w:t>
        <w:tab/>
        <w:t xml:space="preserve">c0</w:t>
        <w:tab/>
        <w:tab/>
        <w:t xml:space="preserve">; 0’s counter incremented by 1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next: </w:t>
        <w:tab/>
        <w:t xml:space="preserve">loop </w:t>
        <w:tab/>
        <w:t xml:space="preserve">again</w:t>
        <w:tab/>
        <w:tab/>
        <w:t xml:space="preserve">; Repeat again</w:t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</w:t>
        <w:tab/>
        <w:t xml:space="preserve">ah, 4ch</w:t>
        <w:tab/>
        <w:tab/>
        <w:t xml:space="preserve">; Program termination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int </w:t>
        <w:tab/>
        <w:t xml:space="preserve">21h</w:t>
        <w:tab/>
        <w:tab/>
        <w:t xml:space="preserve">; Software interrupt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Conclusion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Thus, we have studied and understood the program to count 1’s and 0’s in the binary bit system.</w:t>
      </w:r>
    </w:p>
    <w:p w:rsidR="00000000" w:rsidDel="00000000" w:rsidP="00000000" w:rsidRDefault="00000000" w:rsidRPr="00000000" w14:paraId="0000004B">
      <w:pPr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