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2030B" w14:textId="0C9B86BB" w:rsidR="004969CE" w:rsidRDefault="00807C49">
      <w:pPr>
        <w:rPr>
          <w:lang w:val="en-US"/>
        </w:rPr>
      </w:pPr>
      <w:r>
        <w:rPr>
          <w:lang w:val="en-US"/>
        </w:rPr>
        <w:t>Exp 8:  gas sensor MQ-2</w:t>
      </w:r>
    </w:p>
    <w:p w14:paraId="37734CCA" w14:textId="3F6D047F" w:rsidR="00807C49" w:rsidRDefault="00807C49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4728D736" wp14:editId="7ADC87F3">
                <wp:extent cx="304800" cy="304800"/>
                <wp:effectExtent l="0" t="0" r="0" b="0"/>
                <wp:docPr id="65503136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78DA90D8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3D766E6" wp14:editId="2EB6ED8A">
                <wp:extent cx="304800" cy="304800"/>
                <wp:effectExtent l="0" t="0" r="0" b="0"/>
                <wp:docPr id="183112089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701168A3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0FE39A3" wp14:editId="7538C00B">
                <wp:extent cx="304800" cy="304800"/>
                <wp:effectExtent l="0" t="0" r="0" b="0"/>
                <wp:docPr id="128931144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3551E0FE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2FFD11F" wp14:editId="27299C77">
                <wp:extent cx="304800" cy="304800"/>
                <wp:effectExtent l="0" t="0" r="0" b="0"/>
                <wp:docPr id="201902477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59C7F4F6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DE12910" wp14:editId="6A523736">
                <wp:extent cx="304800" cy="304800"/>
                <wp:effectExtent l="0" t="0" r="0" b="0"/>
                <wp:docPr id="173471434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1C263FF0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D68663A" wp14:editId="0D98C7A5">
            <wp:extent cx="5731510" cy="3275965"/>
            <wp:effectExtent l="0" t="0" r="2540" b="635"/>
            <wp:docPr id="4876435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69BB9" w14:textId="77777777" w:rsidR="00807C49" w:rsidRDefault="00807C49">
      <w:pPr>
        <w:rPr>
          <w:lang w:val="en-US"/>
        </w:rPr>
      </w:pPr>
    </w:p>
    <w:p w14:paraId="56362F71" w14:textId="77777777" w:rsidR="00807C49" w:rsidRDefault="00807C49">
      <w:pPr>
        <w:rPr>
          <w:lang w:val="en-US"/>
        </w:rPr>
      </w:pPr>
    </w:p>
    <w:p w14:paraId="25E2897D" w14:textId="77777777" w:rsidR="00807C49" w:rsidRDefault="00807C49">
      <w:pPr>
        <w:rPr>
          <w:lang w:val="en-US"/>
        </w:rPr>
      </w:pPr>
    </w:p>
    <w:p w14:paraId="592EEC40" w14:textId="77777777" w:rsidR="00807C49" w:rsidRDefault="00807C49">
      <w:pPr>
        <w:rPr>
          <w:lang w:val="en-US"/>
        </w:rPr>
      </w:pPr>
    </w:p>
    <w:p w14:paraId="074403AF" w14:textId="1A1F1BC7" w:rsidR="00807C49" w:rsidRPr="00807C49" w:rsidRDefault="00807C49">
      <w:pPr>
        <w:rPr>
          <w:lang w:val="en-US"/>
        </w:rPr>
      </w:pPr>
      <w:r>
        <w:rPr>
          <w:noProof/>
        </w:rPr>
        <w:drawing>
          <wp:inline distT="0" distB="0" distL="0" distR="0" wp14:anchorId="070A715F" wp14:editId="1D6D67DB">
            <wp:extent cx="5731510" cy="3228340"/>
            <wp:effectExtent l="0" t="0" r="2540" b="0"/>
            <wp:docPr id="7538873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7C49" w:rsidRPr="00807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C49"/>
    <w:rsid w:val="003F6488"/>
    <w:rsid w:val="004969CE"/>
    <w:rsid w:val="00807C49"/>
    <w:rsid w:val="008415DD"/>
    <w:rsid w:val="00D343A2"/>
    <w:rsid w:val="00DC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1DA92"/>
  <w15:chartTrackingRefBased/>
  <w15:docId w15:val="{91A760B5-5BFA-4025-9E1B-5AD5F44FE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C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SREELEYA U</dc:creator>
  <cp:keywords/>
  <dc:description/>
  <cp:lastModifiedBy>SREELEYA U</cp:lastModifiedBy>
  <cp:revision>2</cp:revision>
  <dcterms:created xsi:type="dcterms:W3CDTF">2026-08-12T15:00:00Z</dcterms:created>
  <dcterms:modified xsi:type="dcterms:W3CDTF">2026-08-12T15:00:00Z</dcterms:modified>
</cp:coreProperties>
</file>