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7209" w14:textId="6A1497A8" w:rsidR="00910423" w:rsidRDefault="002114F0">
      <w:r>
        <w:t>EXP:9</w:t>
      </w:r>
    </w:p>
    <w:p w14:paraId="498134E2" w14:textId="2A24AA1E" w:rsidR="002114F0" w:rsidRDefault="002114F0">
      <w:r>
        <w:t>Ultrasonic sensor</w:t>
      </w:r>
    </w:p>
    <w:p w14:paraId="005BE726" w14:textId="4889D688" w:rsidR="002114F0" w:rsidRDefault="002114F0">
      <w:pPr>
        <w:rPr>
          <w:b/>
          <w:bCs/>
        </w:rPr>
      </w:pPr>
      <w:r>
        <w:rPr>
          <w:noProof/>
        </w:rPr>
        <w:drawing>
          <wp:inline distT="0" distB="0" distL="0" distR="0" wp14:anchorId="188D0BA2" wp14:editId="38D7B4AC">
            <wp:extent cx="5731510" cy="3278505"/>
            <wp:effectExtent l="0" t="0" r="2540" b="0"/>
            <wp:docPr id="197692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A104" w14:textId="77777777" w:rsidR="002114F0" w:rsidRDefault="002114F0">
      <w:pPr>
        <w:rPr>
          <w:b/>
          <w:bCs/>
        </w:rPr>
      </w:pPr>
    </w:p>
    <w:p w14:paraId="778D857F" w14:textId="24BAC29C" w:rsidR="002114F0" w:rsidRPr="002114F0" w:rsidRDefault="002114F0">
      <w:pPr>
        <w:rPr>
          <w:b/>
          <w:bCs/>
        </w:rPr>
      </w:pPr>
      <w:r>
        <w:rPr>
          <w:noProof/>
        </w:rPr>
        <w:drawing>
          <wp:inline distT="0" distB="0" distL="0" distR="0" wp14:anchorId="476FF2CA" wp14:editId="76FF9463">
            <wp:extent cx="5731510" cy="3232785"/>
            <wp:effectExtent l="0" t="0" r="2540" b="5715"/>
            <wp:docPr id="992474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4F0" w:rsidRPr="0021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F0"/>
    <w:rsid w:val="002114F0"/>
    <w:rsid w:val="007A4579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3451"/>
  <w15:chartTrackingRefBased/>
  <w15:docId w15:val="{0E5A08D4-ACE5-4F15-A8B6-E13B6FA4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2026-08-13T08:05:00Z</dcterms:created>
  <dcterms:modified xsi:type="dcterms:W3CDTF">2026-08-13T08:08:00Z</dcterms:modified>
</cp:coreProperties>
</file>