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5AE86" w14:textId="77777777" w:rsidR="008626B8" w:rsidRPr="008626B8" w:rsidRDefault="00000000" w:rsidP="008626B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6E8263F6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18652F9C" w14:textId="77777777" w:rsidR="008626B8" w:rsidRPr="008626B8" w:rsidRDefault="008626B8" w:rsidP="008626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0) What you’re building and demonstrating</w:t>
      </w:r>
    </w:p>
    <w:p w14:paraId="7CE040D8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You will run firmware on the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i.MX RT1050 EVKB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that:</w:t>
      </w:r>
    </w:p>
    <w:p w14:paraId="4224A21E" w14:textId="77777777" w:rsidR="008626B8" w:rsidRPr="008626B8" w:rsidRDefault="008626B8" w:rsidP="008626B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Receives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UART frames carrying ARINC-429 words (from the ADK-8582 bridge).</w:t>
      </w:r>
    </w:p>
    <w:p w14:paraId="126C3849" w14:textId="77777777" w:rsidR="008626B8" w:rsidRPr="008626B8" w:rsidRDefault="008626B8" w:rsidP="008626B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Validates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them in layers:</w:t>
      </w:r>
    </w:p>
    <w:p w14:paraId="5CB804C3" w14:textId="77777777" w:rsidR="008626B8" w:rsidRPr="008626B8" w:rsidRDefault="008626B8" w:rsidP="008626B8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UART frame checksum (CHK)</w:t>
      </w:r>
    </w:p>
    <w:p w14:paraId="1A9B882E" w14:textId="77777777" w:rsidR="008626B8" w:rsidRPr="008626B8" w:rsidRDefault="008626B8" w:rsidP="008626B8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ARINC odd parity</w:t>
      </w:r>
    </w:p>
    <w:p w14:paraId="5BC4104B" w14:textId="77777777" w:rsidR="008626B8" w:rsidRPr="008626B8" w:rsidRDefault="008626B8" w:rsidP="008626B8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(optional) label/allow-list plausibility</w:t>
      </w:r>
    </w:p>
    <w:p w14:paraId="0BB2074F" w14:textId="77777777" w:rsidR="008626B8" w:rsidRPr="008626B8" w:rsidRDefault="008626B8" w:rsidP="008626B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Runs a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deterministic fault campaign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with named “fault sites”:</w:t>
      </w:r>
    </w:p>
    <w:p w14:paraId="47CF110E" w14:textId="77777777" w:rsidR="008626B8" w:rsidRPr="008626B8" w:rsidRDefault="008626B8" w:rsidP="008626B8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RX_CORRUPT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(byte corruption on UART RX path)</w:t>
      </w:r>
    </w:p>
    <w:p w14:paraId="6DCE1821" w14:textId="77777777" w:rsidR="008626B8" w:rsidRPr="008626B8" w:rsidRDefault="008626B8" w:rsidP="008626B8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TX_API_FAIL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(synthetic UART TX API failures)</w:t>
      </w:r>
    </w:p>
    <w:p w14:paraId="1680A639" w14:textId="77777777" w:rsidR="008626B8" w:rsidRPr="008626B8" w:rsidRDefault="008626B8" w:rsidP="008626B8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A429_LABEL_TAMPER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A429_PARITY_TAMPER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(field-aware corruption)</w:t>
      </w:r>
    </w:p>
    <w:p w14:paraId="6075927A" w14:textId="77777777" w:rsidR="008626B8" w:rsidRPr="008626B8" w:rsidRDefault="008626B8" w:rsidP="008626B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Provides a tiny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console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to re-arm faults and dump the event log.</w:t>
      </w:r>
    </w:p>
    <w:p w14:paraId="19812DE3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This matches the module’s intent: controlled corruption + controlled driver/API failures, with reproducible evidence.</w:t>
      </w:r>
    </w:p>
    <w:p w14:paraId="0BCA0F98" w14:textId="77777777" w:rsidR="008626B8" w:rsidRPr="008626B8" w:rsidRDefault="00000000" w:rsidP="008626B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1B41B8EC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61C5018C" w14:textId="77777777" w:rsidR="008626B8" w:rsidRPr="008626B8" w:rsidRDefault="008626B8" w:rsidP="008626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1) UART frame contract (what the EVKB expects)</w:t>
      </w:r>
    </w:p>
    <w:p w14:paraId="5DD95510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The exercise assumes the ADK-8582 emits each ARINC word as a UART frame:</w:t>
      </w:r>
    </w:p>
    <w:p w14:paraId="75A134A8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[0xA5][LEN=4][W0][W1][W2][W3][CHK]</w:t>
      </w:r>
    </w:p>
    <w:p w14:paraId="446DF5CF" w14:textId="77777777" w:rsidR="008626B8" w:rsidRPr="008626B8" w:rsidRDefault="008626B8" w:rsidP="008626B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W0..W3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= 32-bit ARINC word bytes (choose endianness and keep consistent)</w:t>
      </w:r>
    </w:p>
    <w:p w14:paraId="497BEBE0" w14:textId="77777777" w:rsidR="008626B8" w:rsidRPr="008626B8" w:rsidRDefault="008626B8" w:rsidP="008626B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CHK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= 8-bit sum of payload bytes (your solution checks this before ARINC checks)</w:t>
      </w:r>
    </w:p>
    <w:p w14:paraId="3214DCDF" w14:textId="77777777" w:rsidR="008626B8" w:rsidRPr="008626B8" w:rsidRDefault="00000000" w:rsidP="008626B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3600695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656A3173" w14:textId="77777777" w:rsidR="008626B8" w:rsidRPr="008626B8" w:rsidRDefault="008626B8" w:rsidP="008626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2) Physical wiring checklist (EVKB ↔ ADK-8582 UART)</w:t>
      </w:r>
    </w:p>
    <w:p w14:paraId="35F7EBD5" w14:textId="77777777" w:rsidR="008626B8" w:rsidRPr="008626B8" w:rsidRDefault="008626B8" w:rsidP="008626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EVKB UART pins you can use quickly (Arduino header)</w:t>
      </w:r>
    </w:p>
    <w:p w14:paraId="031F292B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The EVKB user guide shows the Arduino expansion port includes UART signals:</w:t>
      </w:r>
    </w:p>
    <w:p w14:paraId="5D7B017B" w14:textId="77777777" w:rsidR="008626B8" w:rsidRPr="008626B8" w:rsidRDefault="008626B8" w:rsidP="008626B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D0 = UART_RX</w:t>
      </w:r>
    </w:p>
    <w:p w14:paraId="52F4A1A1" w14:textId="77777777" w:rsidR="008626B8" w:rsidRPr="008626B8" w:rsidRDefault="008626B8" w:rsidP="008626B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D1 = UART_TX</w:t>
      </w:r>
    </w:p>
    <w:p w14:paraId="0DE97515" w14:textId="77777777" w:rsidR="008626B8" w:rsidRPr="008626B8" w:rsidRDefault="008626B8" w:rsidP="008626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Wiring rules</w:t>
      </w:r>
    </w:p>
    <w:p w14:paraId="503D6711" w14:textId="77777777" w:rsidR="008626B8" w:rsidRPr="008626B8" w:rsidRDefault="008626B8" w:rsidP="008626B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ADK UART TX → EVKB D0 (UART_RX)</w:t>
      </w:r>
    </w:p>
    <w:p w14:paraId="5EA7D91B" w14:textId="77777777" w:rsidR="008626B8" w:rsidRPr="008626B8" w:rsidRDefault="008626B8" w:rsidP="008626B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ADK UART RX ← EVKB D1 (UART_TX)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(only if your ADK side expects responses/acks)</w:t>
      </w:r>
    </w:p>
    <w:p w14:paraId="6840CA28" w14:textId="77777777" w:rsidR="008626B8" w:rsidRPr="008626B8" w:rsidRDefault="008626B8" w:rsidP="008626B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GND ↔ GND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(mandatory)</w:t>
      </w:r>
    </w:p>
    <w:p w14:paraId="18984935" w14:textId="77777777" w:rsidR="008626B8" w:rsidRPr="008626B8" w:rsidRDefault="008626B8" w:rsidP="008626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Electrical level sanity check (important)</w:t>
      </w:r>
    </w:p>
    <w:p w14:paraId="253D4694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Before connecting TX/RX:</w:t>
      </w:r>
    </w:p>
    <w:p w14:paraId="3AC96AD1" w14:textId="77777777" w:rsidR="008626B8" w:rsidRPr="008626B8" w:rsidRDefault="008626B8" w:rsidP="008626B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Confirm the ADK-8582 UART IO voltage level (3.3V vs 5V).</w:t>
      </w:r>
    </w:p>
    <w:p w14:paraId="5C139F9A" w14:textId="77777777" w:rsidR="008626B8" w:rsidRPr="008626B8" w:rsidRDefault="008626B8" w:rsidP="008626B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If it’s not 3.3V TTL compatible, use a level shifter.</w:t>
      </w:r>
    </w:p>
    <w:p w14:paraId="77DEC251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i/>
          <w:iCs/>
          <w:lang w:eastAsia="en-GB"/>
        </w:rPr>
        <w:t>(I did not find the ADK demo-board “UART header pinout” details in the searchable excerpts here, so you’ll need to use your ADK8582 demo board schematic/user docs to locate the correct UART header/connector on that side.)</w:t>
      </w:r>
    </w:p>
    <w:p w14:paraId="37D1826E" w14:textId="77777777" w:rsidR="008626B8" w:rsidRPr="008626B8" w:rsidRDefault="008626B8" w:rsidP="008626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UART settings</w:t>
      </w:r>
    </w:p>
    <w:p w14:paraId="7B858A1A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Use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115200-8-N-1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(typical for this bridge approach).</w:t>
      </w:r>
    </w:p>
    <w:p w14:paraId="4D1006F9" w14:textId="77777777" w:rsidR="008626B8" w:rsidRPr="008626B8" w:rsidRDefault="00000000" w:rsidP="008626B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5E95B98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7AE85E49" w14:textId="77777777" w:rsidR="008626B8" w:rsidRPr="008626B8" w:rsidRDefault="008626B8" w:rsidP="008626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3) </w:t>
      </w:r>
      <w:proofErr w:type="spellStart"/>
      <w:r w:rsidRPr="008626B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MCUXpresso</w:t>
      </w:r>
      <w:proofErr w:type="spellEnd"/>
      <w:r w:rsidRPr="008626B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IDE: create the EVKB project from the SDK (no guessing APIs)</w:t>
      </w:r>
    </w:p>
    <w:p w14:paraId="3F7622EF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The module explicitly starts from the NXP LPUART interrupt example for EVKB-IMXRT1050.</w:t>
      </w:r>
    </w:p>
    <w:p w14:paraId="322713F3" w14:textId="77777777" w:rsidR="008626B8" w:rsidRPr="008626B8" w:rsidRDefault="008626B8" w:rsidP="008626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3.1 Import the SDK example project</w:t>
      </w:r>
    </w:p>
    <w:p w14:paraId="2035250D" w14:textId="77777777" w:rsidR="008626B8" w:rsidRPr="008626B8" w:rsidRDefault="008626B8" w:rsidP="008626B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Launch </w:t>
      </w:r>
      <w:proofErr w:type="spellStart"/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MCUXpresso</w:t>
      </w:r>
      <w:proofErr w:type="spellEnd"/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 xml:space="preserve"> IDE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and choose a workspace folder.</w:t>
      </w:r>
    </w:p>
    <w:p w14:paraId="31DB1A0C" w14:textId="77777777" w:rsidR="008626B8" w:rsidRPr="008626B8" w:rsidRDefault="008626B8" w:rsidP="008626B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Use </w:t>
      </w:r>
      <w:proofErr w:type="spellStart"/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Quickstart</w:t>
      </w:r>
      <w:proofErr w:type="spellEnd"/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 xml:space="preserve"> Panel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(left side) →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Import SDK example(s)</w:t>
      </w:r>
    </w:p>
    <w:p w14:paraId="3D830C49" w14:textId="77777777" w:rsidR="008626B8" w:rsidRPr="008626B8" w:rsidRDefault="008626B8" w:rsidP="008626B8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If you don’t see it: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 xml:space="preserve">File → Import → </w:t>
      </w:r>
      <w:proofErr w:type="spellStart"/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MCUXpresso</w:t>
      </w:r>
      <w:proofErr w:type="spellEnd"/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 xml:space="preserve"> IDE → Import SDK example projects</w:t>
      </w:r>
      <w:r w:rsidRPr="008626B8">
        <w:rPr>
          <w:rFonts w:ascii="Times New Roman" w:eastAsia="Times New Roman" w:hAnsi="Times New Roman" w:cs="Times New Roman"/>
          <w:lang w:eastAsia="en-GB"/>
        </w:rPr>
        <w:t>.</w:t>
      </w:r>
    </w:p>
    <w:p w14:paraId="677B22C3" w14:textId="77777777" w:rsidR="008626B8" w:rsidRPr="008626B8" w:rsidRDefault="008626B8" w:rsidP="008626B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Point </w:t>
      </w:r>
      <w:proofErr w:type="spellStart"/>
      <w:r w:rsidRPr="008626B8">
        <w:rPr>
          <w:rFonts w:ascii="Times New Roman" w:eastAsia="Times New Roman" w:hAnsi="Times New Roman" w:cs="Times New Roman"/>
          <w:lang w:eastAsia="en-GB"/>
        </w:rPr>
        <w:t>MCUXpresso</w:t>
      </w:r>
      <w:proofErr w:type="spellEnd"/>
      <w:r w:rsidRPr="008626B8">
        <w:rPr>
          <w:rFonts w:ascii="Times New Roman" w:eastAsia="Times New Roman" w:hAnsi="Times New Roman" w:cs="Times New Roman"/>
          <w:lang w:eastAsia="en-GB"/>
        </w:rPr>
        <w:t xml:space="preserve"> at the extracted SDK folder for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SDK_25_06_00_EVKB-IMXRT1050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(same baseline mentioned in the module).</w:t>
      </w:r>
    </w:p>
    <w:p w14:paraId="79F16F4C" w14:textId="77777777" w:rsidR="008626B8" w:rsidRPr="008626B8" w:rsidRDefault="008626B8" w:rsidP="008626B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Filter for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EVKBIMXRT1050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+ </w:t>
      </w:r>
      <w:proofErr w:type="spellStart"/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lpuart</w:t>
      </w:r>
      <w:proofErr w:type="spellEnd"/>
      <w:r w:rsidRPr="008626B8">
        <w:rPr>
          <w:rFonts w:ascii="Times New Roman" w:eastAsia="Times New Roman" w:hAnsi="Times New Roman" w:cs="Times New Roman"/>
          <w:lang w:eastAsia="en-GB"/>
        </w:rPr>
        <w:t xml:space="preserve"> and import the closest match to:</w:t>
      </w:r>
    </w:p>
    <w:p w14:paraId="3E47BC5B" w14:textId="77777777" w:rsidR="008626B8" w:rsidRPr="008626B8" w:rsidRDefault="008626B8" w:rsidP="008626B8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boards/evkbimxrt1050/</w:t>
      </w:r>
      <w:proofErr w:type="spellStart"/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driver_examples</w:t>
      </w:r>
      <w:proofErr w:type="spellEnd"/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lpuart</w:t>
      </w:r>
      <w:proofErr w:type="spellEnd"/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/interrupt/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(module baseline)</w:t>
      </w:r>
    </w:p>
    <w:p w14:paraId="6111D1BD" w14:textId="77777777" w:rsidR="008626B8" w:rsidRPr="008626B8" w:rsidRDefault="008626B8" w:rsidP="008626B8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If your code solution used nonblocking transfers/handle callbacks, importing an </w:t>
      </w:r>
      <w:proofErr w:type="spellStart"/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interrupt_transfer</w:t>
      </w:r>
      <w:proofErr w:type="spellEnd"/>
      <w:r w:rsidRPr="008626B8">
        <w:rPr>
          <w:rFonts w:ascii="Times New Roman" w:eastAsia="Times New Roman" w:hAnsi="Times New Roman" w:cs="Times New Roman"/>
          <w:lang w:eastAsia="en-GB"/>
        </w:rPr>
        <w:t xml:space="preserve"> example is also fine (still an LPUART driver example).</w:t>
      </w:r>
    </w:p>
    <w:p w14:paraId="03A821F8" w14:textId="77777777" w:rsidR="008626B8" w:rsidRPr="008626B8" w:rsidRDefault="008626B8" w:rsidP="008626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3.2 Build once </w:t>
      </w:r>
      <w:r w:rsidRPr="008626B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GB"/>
        </w:rPr>
        <w:t>before</w:t>
      </w: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adding your fault campaign code</w:t>
      </w:r>
    </w:p>
    <w:p w14:paraId="642BE68E" w14:textId="77777777" w:rsidR="008626B8" w:rsidRPr="008626B8" w:rsidRDefault="008626B8" w:rsidP="008626B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Project → Build Project</w:t>
      </w:r>
    </w:p>
    <w:p w14:paraId="0338D006" w14:textId="77777777" w:rsidR="008626B8" w:rsidRPr="008626B8" w:rsidRDefault="008626B8" w:rsidP="008626B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Fix any toolchain/SDK path issues now, while it’s still “vanilla.”</w:t>
      </w:r>
    </w:p>
    <w:p w14:paraId="35912204" w14:textId="77777777" w:rsidR="008626B8" w:rsidRPr="008626B8" w:rsidRDefault="00000000" w:rsidP="008626B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746BAB69"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14:paraId="1BD2B0E6" w14:textId="77777777" w:rsidR="008626B8" w:rsidRPr="008626B8" w:rsidRDefault="008626B8" w:rsidP="008626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4) Drop in the code solution modules (from the canvas)</w:t>
      </w:r>
    </w:p>
    <w:p w14:paraId="7CD92FEF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lastRenderedPageBreak/>
        <w:t>In the imported example project, add the source files from the code solution you already have (canvas). Conceptually, they fall into these buckets:</w:t>
      </w:r>
    </w:p>
    <w:p w14:paraId="3310CF7F" w14:textId="77777777" w:rsidR="008626B8" w:rsidRPr="008626B8" w:rsidRDefault="008626B8" w:rsidP="008626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A) Fault Injection harness (FI core)</w:t>
      </w:r>
    </w:p>
    <w:p w14:paraId="26F515BA" w14:textId="77777777" w:rsidR="008626B8" w:rsidRPr="008626B8" w:rsidRDefault="008626B8" w:rsidP="008626B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Implements deterministic sites, counters, event log, and corruption helpers.</w:t>
      </w:r>
    </w:p>
    <w:p w14:paraId="234F4B33" w14:textId="77777777" w:rsidR="008626B8" w:rsidRPr="008626B8" w:rsidRDefault="008626B8" w:rsidP="008626B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Default seed + deterministic arming pattern (example: corrupt every N hits) aligns with the module’s guidance.</w:t>
      </w:r>
    </w:p>
    <w:p w14:paraId="3404BA12" w14:textId="77777777" w:rsidR="008626B8" w:rsidRPr="008626B8" w:rsidRDefault="008626B8" w:rsidP="008626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B) UART frame parser + ARINC checks</w:t>
      </w:r>
    </w:p>
    <w:p w14:paraId="34631683" w14:textId="77777777" w:rsidR="008626B8" w:rsidRPr="008626B8" w:rsidRDefault="008626B8" w:rsidP="008626B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Parses </w:t>
      </w:r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[0xA5][LEN=4]…[CHK]</w:t>
      </w:r>
    </w:p>
    <w:p w14:paraId="58636E7D" w14:textId="77777777" w:rsidR="008626B8" w:rsidRPr="008626B8" w:rsidRDefault="008626B8" w:rsidP="008626B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Computes CHK, builds 32-bit word, checks odd parity, extracts label/fields.</w:t>
      </w:r>
    </w:p>
    <w:p w14:paraId="79929583" w14:textId="77777777" w:rsidR="008626B8" w:rsidRPr="008626B8" w:rsidRDefault="008626B8" w:rsidP="008626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C) Fault sites integrated at the right places</w:t>
      </w:r>
    </w:p>
    <w:p w14:paraId="077EB635" w14:textId="77777777" w:rsidR="008626B8" w:rsidRPr="008626B8" w:rsidRDefault="008626B8" w:rsidP="008626B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RX data corruption injection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happens before a received byte is committed (ring buffer / receive pipeline).</w:t>
      </w:r>
    </w:p>
    <w:p w14:paraId="2320CD39" w14:textId="77777777" w:rsidR="008626B8" w:rsidRPr="008626B8" w:rsidRDefault="008626B8" w:rsidP="008626B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TX API failure injection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wraps the driver boundary so send calls can return synthetic “busy/fail” and exercise retry logic.</w:t>
      </w:r>
    </w:p>
    <w:p w14:paraId="3C6DBF80" w14:textId="77777777" w:rsidR="008626B8" w:rsidRPr="008626B8" w:rsidRDefault="008626B8" w:rsidP="008626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D) Minimal runtime console</w:t>
      </w:r>
    </w:p>
    <w:p w14:paraId="59586964" w14:textId="77777777" w:rsidR="008626B8" w:rsidRPr="008626B8" w:rsidRDefault="008626B8" w:rsidP="008626B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Supports at least:</w:t>
      </w:r>
    </w:p>
    <w:p w14:paraId="2FCFFDA4" w14:textId="77777777" w:rsidR="008626B8" w:rsidRPr="008626B8" w:rsidRDefault="008626B8" w:rsidP="008626B8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fi dump</w:t>
      </w:r>
    </w:p>
    <w:p w14:paraId="59424E06" w14:textId="77777777" w:rsidR="008626B8" w:rsidRPr="008626B8" w:rsidRDefault="008626B8" w:rsidP="008626B8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fi arm &lt;site&gt; every &lt;N&gt; [bits=&lt;M&gt;]</w:t>
      </w:r>
    </w:p>
    <w:p w14:paraId="5FB82707" w14:textId="77777777" w:rsidR="008626B8" w:rsidRPr="008626B8" w:rsidRDefault="008626B8" w:rsidP="008626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How to add files in </w:t>
      </w:r>
      <w:proofErr w:type="spellStart"/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MCUXpresso</w:t>
      </w:r>
      <w:proofErr w:type="spellEnd"/>
    </w:p>
    <w:p w14:paraId="36BE1222" w14:textId="77777777" w:rsidR="008626B8" w:rsidRPr="008626B8" w:rsidRDefault="008626B8" w:rsidP="008626B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In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Project Explorer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→ right click project →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New → Source Folder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(optional, e.g., </w:t>
      </w:r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app/</w:t>
      </w:r>
      <w:r w:rsidRPr="008626B8">
        <w:rPr>
          <w:rFonts w:ascii="Times New Roman" w:eastAsia="Times New Roman" w:hAnsi="Times New Roman" w:cs="Times New Roman"/>
          <w:lang w:eastAsia="en-GB"/>
        </w:rPr>
        <w:t>)</w:t>
      </w:r>
    </w:p>
    <w:p w14:paraId="34CA6CFB" w14:textId="77777777" w:rsidR="008626B8" w:rsidRPr="008626B8" w:rsidRDefault="008626B8" w:rsidP="008626B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Right click folder →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Import… → General → File System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(or drag-drop if enabled)</w:t>
      </w:r>
    </w:p>
    <w:p w14:paraId="54C3AFBA" w14:textId="77777777" w:rsidR="008626B8" w:rsidRPr="008626B8" w:rsidRDefault="008626B8" w:rsidP="008626B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Ensure the new </w:t>
      </w:r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.c/.h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are included in the build:</w:t>
      </w:r>
    </w:p>
    <w:p w14:paraId="7239448A" w14:textId="77777777" w:rsidR="008626B8" w:rsidRPr="008626B8" w:rsidRDefault="008626B8" w:rsidP="008626B8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Right click project →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Properties → C/C++ Build → Settings</w:t>
      </w:r>
    </w:p>
    <w:p w14:paraId="1A075766" w14:textId="77777777" w:rsidR="008626B8" w:rsidRPr="008626B8" w:rsidRDefault="008626B8" w:rsidP="008626B8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Confirm include paths (where your new headers live)</w:t>
      </w:r>
    </w:p>
    <w:p w14:paraId="26B0A1DF" w14:textId="77777777" w:rsidR="008626B8" w:rsidRPr="008626B8" w:rsidRDefault="00000000" w:rsidP="008626B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619BC923"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14:paraId="613EBC3B" w14:textId="77777777" w:rsidR="008626B8" w:rsidRPr="008626B8" w:rsidRDefault="008626B8" w:rsidP="008626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5) Pin mux and UART instance selection (so debug console ≠ data UART)</w:t>
      </w:r>
    </w:p>
    <w:p w14:paraId="3EC80391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The module allows using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LPUART1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(default debug UART)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or a second LPUART</w:t>
      </w:r>
      <w:r w:rsidRPr="008626B8">
        <w:rPr>
          <w:rFonts w:ascii="Times New Roman" w:eastAsia="Times New Roman" w:hAnsi="Times New Roman" w:cs="Times New Roman"/>
          <w:lang w:eastAsia="en-GB"/>
        </w:rPr>
        <w:t>.</w:t>
      </w:r>
    </w:p>
    <w:p w14:paraId="1A3DAD3E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Recommendation for sanity:</w:t>
      </w:r>
    </w:p>
    <w:p w14:paraId="4B2BD5A6" w14:textId="77777777" w:rsidR="008626B8" w:rsidRPr="008626B8" w:rsidRDefault="008626B8" w:rsidP="008626B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Keep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debug console UART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on the default (what the example already uses).</w:t>
      </w:r>
    </w:p>
    <w:p w14:paraId="6BB02EFF" w14:textId="77777777" w:rsidR="008626B8" w:rsidRPr="008626B8" w:rsidRDefault="008626B8" w:rsidP="008626B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Use a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second LPUART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for the ADK data stream if your wiring would otherwise collide with the debug port.</w:t>
      </w:r>
    </w:p>
    <w:p w14:paraId="6107E9D7" w14:textId="77777777" w:rsidR="008626B8" w:rsidRPr="008626B8" w:rsidRDefault="008626B8" w:rsidP="008626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If you must change UART pins/instances</w:t>
      </w:r>
    </w:p>
    <w:p w14:paraId="07A2CB07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Use the </w:t>
      </w:r>
      <w:proofErr w:type="spellStart"/>
      <w:r w:rsidRPr="008626B8">
        <w:rPr>
          <w:rFonts w:ascii="Times New Roman" w:eastAsia="Times New Roman" w:hAnsi="Times New Roman" w:cs="Times New Roman"/>
          <w:lang w:eastAsia="en-GB"/>
        </w:rPr>
        <w:t>MCUXpresso</w:t>
      </w:r>
      <w:proofErr w:type="spellEnd"/>
      <w:r w:rsidRPr="008626B8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Pins tool</w:t>
      </w:r>
      <w:r w:rsidRPr="008626B8">
        <w:rPr>
          <w:rFonts w:ascii="Times New Roman" w:eastAsia="Times New Roman" w:hAnsi="Times New Roman" w:cs="Times New Roman"/>
          <w:lang w:eastAsia="en-GB"/>
        </w:rPr>
        <w:t>:</w:t>
      </w:r>
    </w:p>
    <w:p w14:paraId="0B5390EE" w14:textId="77777777" w:rsidR="008626B8" w:rsidRPr="008626B8" w:rsidRDefault="008626B8" w:rsidP="008626B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Open </w:t>
      </w:r>
      <w:proofErr w:type="spellStart"/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pins_config</w:t>
      </w:r>
      <w:proofErr w:type="spellEnd"/>
      <w:r w:rsidRPr="008626B8">
        <w:rPr>
          <w:rFonts w:ascii="Times New Roman" w:eastAsia="Times New Roman" w:hAnsi="Times New Roman" w:cs="Times New Roman"/>
          <w:lang w:eastAsia="en-GB"/>
        </w:rPr>
        <w:t xml:space="preserve"> /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Config Tools → Pins</w:t>
      </w:r>
    </w:p>
    <w:p w14:paraId="1FEBB595" w14:textId="77777777" w:rsidR="008626B8" w:rsidRPr="008626B8" w:rsidRDefault="008626B8" w:rsidP="008626B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Assign the chosen LPUART TX/RX signals to the header pins you physically use (e.g., Arduino D0/D1 if they map cleanly in your board routing).</w:t>
      </w:r>
    </w:p>
    <w:p w14:paraId="30A1D4AB" w14:textId="77777777" w:rsidR="008626B8" w:rsidRPr="008626B8" w:rsidRDefault="008626B8" w:rsidP="008626B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Rebuild; verify no peripheral conflicts.</w:t>
      </w:r>
    </w:p>
    <w:p w14:paraId="4B687F29" w14:textId="77777777" w:rsidR="008626B8" w:rsidRPr="008626B8" w:rsidRDefault="00000000" w:rsidP="008626B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3080366E"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14:paraId="02E315F9" w14:textId="77777777" w:rsidR="008626B8" w:rsidRPr="008626B8" w:rsidRDefault="008626B8" w:rsidP="008626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6) Build + flash + open the console</w:t>
      </w:r>
    </w:p>
    <w:p w14:paraId="5CCEAF45" w14:textId="77777777" w:rsidR="008626B8" w:rsidRPr="008626B8" w:rsidRDefault="008626B8" w:rsidP="008626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6.1 Flash</w:t>
      </w:r>
    </w:p>
    <w:p w14:paraId="0026E4A8" w14:textId="77777777" w:rsidR="008626B8" w:rsidRPr="008626B8" w:rsidRDefault="008626B8" w:rsidP="008626B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Click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Debug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(green bug) to program the board.</w:t>
      </w:r>
    </w:p>
    <w:p w14:paraId="6F1EAB70" w14:textId="77777777" w:rsidR="008626B8" w:rsidRPr="008626B8" w:rsidRDefault="008626B8" w:rsidP="008626B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Once it halts at </w:t>
      </w:r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main()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, click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Resume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or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Terminate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(either is fine as long as the image is programmed and running).</w:t>
      </w:r>
    </w:p>
    <w:p w14:paraId="06A3E08D" w14:textId="77777777" w:rsidR="008626B8" w:rsidRPr="008626B8" w:rsidRDefault="008626B8" w:rsidP="008626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6.2 Console</w:t>
      </w:r>
    </w:p>
    <w:p w14:paraId="57EA42A2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Open a serial terminal on the EVKB’s debug COM port:</w:t>
      </w:r>
    </w:p>
    <w:p w14:paraId="510B30A5" w14:textId="77777777" w:rsidR="008626B8" w:rsidRPr="008626B8" w:rsidRDefault="008626B8" w:rsidP="008626B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115200-8-N-1</w:t>
      </w:r>
    </w:p>
    <w:p w14:paraId="35560415" w14:textId="77777777" w:rsidR="008626B8" w:rsidRPr="008626B8" w:rsidRDefault="008626B8" w:rsidP="008626B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You should see the startup banner from your solution (including “SFI enabled” style indicator if you included it—recommended by the module).</w:t>
      </w:r>
    </w:p>
    <w:p w14:paraId="3FE760D0" w14:textId="77777777" w:rsidR="008626B8" w:rsidRPr="008626B8" w:rsidRDefault="00000000" w:rsidP="008626B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1B4F752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14:paraId="2A79D478" w14:textId="77777777" w:rsidR="008626B8" w:rsidRPr="008626B8" w:rsidRDefault="008626B8" w:rsidP="008626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7) Bring-up procedure (do this in order)</w:t>
      </w:r>
    </w:p>
    <w:p w14:paraId="1ED8CF52" w14:textId="77777777" w:rsidR="008626B8" w:rsidRPr="008626B8" w:rsidRDefault="008626B8" w:rsidP="008626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1 — Verify UART traffic without fault injection noise</w:t>
      </w:r>
    </w:p>
    <w:p w14:paraId="7E963A74" w14:textId="77777777" w:rsidR="008626B8" w:rsidRPr="008626B8" w:rsidRDefault="008626B8" w:rsidP="008626B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Start the ADK-8582 UART stream (or a UART generator).</w:t>
      </w:r>
    </w:p>
    <w:p w14:paraId="644D60C9" w14:textId="77777777" w:rsidR="008626B8" w:rsidRPr="008626B8" w:rsidRDefault="008626B8" w:rsidP="008626B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Confirm:</w:t>
      </w:r>
    </w:p>
    <w:p w14:paraId="0786E78C" w14:textId="77777777" w:rsidR="008626B8" w:rsidRPr="008626B8" w:rsidRDefault="008626B8" w:rsidP="008626B8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rx_ok</w:t>
      </w:r>
      <w:proofErr w:type="spellEnd"/>
      <w:r w:rsidRPr="008626B8">
        <w:rPr>
          <w:rFonts w:ascii="Times New Roman" w:eastAsia="Times New Roman" w:hAnsi="Times New Roman" w:cs="Times New Roman"/>
          <w:lang w:eastAsia="en-GB"/>
        </w:rPr>
        <w:t xml:space="preserve"> increments for valid frames</w:t>
      </w:r>
    </w:p>
    <w:p w14:paraId="5D6DA83F" w14:textId="77777777" w:rsidR="008626B8" w:rsidRPr="008626B8" w:rsidRDefault="008626B8" w:rsidP="008626B8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rx_bad</w:t>
      </w:r>
      <w:proofErr w:type="spellEnd"/>
      <w:r w:rsidRPr="008626B8">
        <w:rPr>
          <w:rFonts w:ascii="Times New Roman" w:eastAsia="Times New Roman" w:hAnsi="Times New Roman" w:cs="Times New Roman"/>
          <w:lang w:eastAsia="en-GB"/>
        </w:rPr>
        <w:t xml:space="preserve"> stays low/near zero initially</w:t>
      </w:r>
    </w:p>
    <w:p w14:paraId="52DC502D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This matches the “parse and validate, increment counters, don’t forward on failure” flow.</w:t>
      </w:r>
    </w:p>
    <w:p w14:paraId="68FCBFA3" w14:textId="77777777" w:rsidR="008626B8" w:rsidRPr="008626B8" w:rsidRDefault="008626B8" w:rsidP="008626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Step 2 — Enable </w:t>
      </w:r>
      <w:r w:rsidRPr="008626B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RX_CORRUPT</w:t>
      </w: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deterministically</w:t>
      </w:r>
    </w:p>
    <w:p w14:paraId="4350C2A1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Arm the corruption site (either compile-time default or via console):</w:t>
      </w:r>
    </w:p>
    <w:p w14:paraId="0C478258" w14:textId="77777777" w:rsidR="008626B8" w:rsidRPr="008626B8" w:rsidRDefault="008626B8" w:rsidP="008626B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Example target </w:t>
      </w:r>
      <w:proofErr w:type="spellStart"/>
      <w:r w:rsidRPr="008626B8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8626B8">
        <w:rPr>
          <w:rFonts w:ascii="Times New Roman" w:eastAsia="Times New Roman" w:hAnsi="Times New Roman" w:cs="Times New Roman"/>
          <w:lang w:eastAsia="en-GB"/>
        </w:rPr>
        <w:t xml:space="preserve">: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corrupt 3 bits every 200 received bytes</w:t>
      </w:r>
      <w:r w:rsidRPr="008626B8">
        <w:rPr>
          <w:rFonts w:ascii="Times New Roman" w:eastAsia="Times New Roman" w:hAnsi="Times New Roman" w:cs="Times New Roman"/>
          <w:lang w:eastAsia="en-GB"/>
        </w:rPr>
        <w:t>.</w:t>
      </w:r>
    </w:p>
    <w:p w14:paraId="2E601401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Expected observation</w:t>
      </w:r>
    </w:p>
    <w:p w14:paraId="36EC4062" w14:textId="77777777" w:rsidR="008626B8" w:rsidRPr="008626B8" w:rsidRDefault="008626B8" w:rsidP="008626B8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rx_bad</w:t>
      </w:r>
      <w:proofErr w:type="spellEnd"/>
      <w:r w:rsidRPr="008626B8">
        <w:rPr>
          <w:rFonts w:ascii="Times New Roman" w:eastAsia="Times New Roman" w:hAnsi="Times New Roman" w:cs="Times New Roman"/>
          <w:lang w:eastAsia="en-GB"/>
        </w:rPr>
        <w:t xml:space="preserve"> increases at the expected cadence</w:t>
      </w:r>
    </w:p>
    <w:p w14:paraId="206EB729" w14:textId="77777777" w:rsidR="008626B8" w:rsidRPr="008626B8" w:rsidRDefault="008626B8" w:rsidP="008626B8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Console shows </w:t>
      </w:r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RX_CORRUPT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events</w:t>
      </w:r>
    </w:p>
    <w:p w14:paraId="52756547" w14:textId="77777777" w:rsidR="008626B8" w:rsidRPr="008626B8" w:rsidRDefault="008626B8" w:rsidP="008626B8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LED toggles per injection (if you wired that in)</w:t>
      </w:r>
    </w:p>
    <w:p w14:paraId="7CBB3645" w14:textId="77777777" w:rsidR="008626B8" w:rsidRPr="008626B8" w:rsidRDefault="008626B8" w:rsidP="008626B8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System stays responsive for extended runtime (module suggests &gt;10 minutes).</w:t>
      </w:r>
    </w:p>
    <w:p w14:paraId="351E0155" w14:textId="77777777" w:rsidR="008626B8" w:rsidRPr="008626B8" w:rsidRDefault="008626B8" w:rsidP="008626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3 — Enable ARINC field-aware faults</w:t>
      </w:r>
    </w:p>
    <w:p w14:paraId="5B25F4EA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Arm:</w:t>
      </w:r>
    </w:p>
    <w:p w14:paraId="5A31A972" w14:textId="77777777" w:rsidR="008626B8" w:rsidRPr="008626B8" w:rsidRDefault="008626B8" w:rsidP="008626B8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A429_LABEL_TAMPER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(e.g., EVERY_N = 37)</w:t>
      </w:r>
    </w:p>
    <w:p w14:paraId="3E3E5E98" w14:textId="77777777" w:rsidR="008626B8" w:rsidRPr="008626B8" w:rsidRDefault="008626B8" w:rsidP="008626B8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A429_PARITY_TAMPER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(e.g., EVERY_N = 53)</w:t>
      </w:r>
    </w:p>
    <w:p w14:paraId="79BFC16F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The module’s intent is: checksum catches some faults, parity catches parity tamper, allow-list catches label tamper; invalid values must not propagate.</w:t>
      </w:r>
    </w:p>
    <w:p w14:paraId="4C6CC5D2" w14:textId="77777777" w:rsidR="008626B8" w:rsidRPr="008626B8" w:rsidRDefault="008626B8" w:rsidP="008626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Step 4 — Enable </w:t>
      </w:r>
      <w:r w:rsidRPr="008626B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TX_API_FAIL</w:t>
      </w: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and confirm recovery </w:t>
      </w:r>
      <w:proofErr w:type="spellStart"/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behavior</w:t>
      </w:r>
      <w:proofErr w:type="spellEnd"/>
    </w:p>
    <w:p w14:paraId="03EDE4EE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Arm the API failure so that:</w:t>
      </w:r>
    </w:p>
    <w:p w14:paraId="5874378E" w14:textId="77777777" w:rsidR="008626B8" w:rsidRPr="008626B8" w:rsidRDefault="008626B8" w:rsidP="008626B8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every ~100th TX request returns “busy/fail” to exercise retry logic.</w:t>
      </w:r>
    </w:p>
    <w:p w14:paraId="7D842C28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Expected observation</w:t>
      </w:r>
    </w:p>
    <w:p w14:paraId="529EF81C" w14:textId="77777777" w:rsidR="008626B8" w:rsidRPr="008626B8" w:rsidRDefault="008626B8" w:rsidP="008626B8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Your TX progress counter does not stall beyond the deadline (module example: &gt;100 </w:t>
      </w:r>
      <w:proofErr w:type="spellStart"/>
      <w:r w:rsidRPr="008626B8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8626B8">
        <w:rPr>
          <w:rFonts w:ascii="Times New Roman" w:eastAsia="Times New Roman" w:hAnsi="Times New Roman" w:cs="Times New Roman"/>
          <w:lang w:eastAsia="en-GB"/>
        </w:rPr>
        <w:t xml:space="preserve"> stall is a fail).</w:t>
      </w:r>
    </w:p>
    <w:p w14:paraId="37A1347F" w14:textId="77777777" w:rsidR="008626B8" w:rsidRPr="008626B8" w:rsidRDefault="008626B8" w:rsidP="008626B8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Event log shows </w:t>
      </w:r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TX_API_FAIL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injections.</w:t>
      </w:r>
    </w:p>
    <w:p w14:paraId="3E67BC4F" w14:textId="77777777" w:rsidR="008626B8" w:rsidRPr="008626B8" w:rsidRDefault="00000000" w:rsidP="008626B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680EB11"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14:paraId="2CB00A2D" w14:textId="77777777" w:rsidR="008626B8" w:rsidRPr="008626B8" w:rsidRDefault="008626B8" w:rsidP="008626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8) Using the event log for evidence (what to capture)</w:t>
      </w:r>
    </w:p>
    <w:p w14:paraId="78833444" w14:textId="77777777" w:rsidR="008626B8" w:rsidRPr="008626B8" w:rsidRDefault="008626B8" w:rsidP="008626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26B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fi dump</w:t>
      </w:r>
    </w:p>
    <w:p w14:paraId="5C78FF53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The module’s FI log dump format includes event index, site name, hit count, </w:t>
      </w:r>
      <w:proofErr w:type="spellStart"/>
      <w:r w:rsidRPr="008626B8">
        <w:rPr>
          <w:rFonts w:ascii="Times New Roman" w:eastAsia="Times New Roman" w:hAnsi="Times New Roman" w:cs="Times New Roman"/>
          <w:lang w:eastAsia="en-GB"/>
        </w:rPr>
        <w:t>args</w:t>
      </w:r>
      <w:proofErr w:type="spellEnd"/>
      <w:r w:rsidRPr="008626B8">
        <w:rPr>
          <w:rFonts w:ascii="Times New Roman" w:eastAsia="Times New Roman" w:hAnsi="Times New Roman" w:cs="Times New Roman"/>
          <w:lang w:eastAsia="en-GB"/>
        </w:rPr>
        <w:t>, and “peek bytes”.</w:t>
      </w:r>
    </w:p>
    <w:p w14:paraId="28E7FF47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What you should save</w:t>
      </w:r>
    </w:p>
    <w:p w14:paraId="6738FE63" w14:textId="77777777" w:rsidR="008626B8" w:rsidRPr="008626B8" w:rsidRDefault="008626B8" w:rsidP="008626B8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Terminal capture showing:</w:t>
      </w:r>
    </w:p>
    <w:p w14:paraId="108413A1" w14:textId="77777777" w:rsidR="008626B8" w:rsidRPr="008626B8" w:rsidRDefault="008626B8" w:rsidP="008626B8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Counters (</w:t>
      </w:r>
      <w:proofErr w:type="spellStart"/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rx_ok</w:t>
      </w:r>
      <w:proofErr w:type="spellEnd"/>
      <w:r w:rsidRPr="008626B8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rx_bad</w:t>
      </w:r>
      <w:proofErr w:type="spellEnd"/>
      <w:r w:rsidRPr="008626B8">
        <w:rPr>
          <w:rFonts w:ascii="Times New Roman" w:eastAsia="Times New Roman" w:hAnsi="Times New Roman" w:cs="Times New Roman"/>
          <w:lang w:eastAsia="en-GB"/>
        </w:rPr>
        <w:t xml:space="preserve">, parity rejects, label rejects, </w:t>
      </w:r>
      <w:proofErr w:type="spellStart"/>
      <w:r w:rsidRPr="008626B8">
        <w:rPr>
          <w:rFonts w:ascii="Times New Roman" w:eastAsia="Times New Roman" w:hAnsi="Times New Roman" w:cs="Times New Roman"/>
          <w:lang w:eastAsia="en-GB"/>
        </w:rPr>
        <w:t>tx</w:t>
      </w:r>
      <w:proofErr w:type="spellEnd"/>
      <w:r w:rsidRPr="008626B8">
        <w:rPr>
          <w:rFonts w:ascii="Times New Roman" w:eastAsia="Times New Roman" w:hAnsi="Times New Roman" w:cs="Times New Roman"/>
          <w:lang w:eastAsia="en-GB"/>
        </w:rPr>
        <w:t xml:space="preserve"> retries)</w:t>
      </w:r>
    </w:p>
    <w:p w14:paraId="35F1BE09" w14:textId="77777777" w:rsidR="008626B8" w:rsidRPr="008626B8" w:rsidRDefault="008626B8" w:rsidP="008626B8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Courier New" w:eastAsia="Times New Roman" w:hAnsi="Courier New" w:cs="Courier New"/>
          <w:sz w:val="20"/>
          <w:szCs w:val="20"/>
          <w:lang w:eastAsia="en-GB"/>
        </w:rPr>
        <w:t>fi dump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output at multiple times</w:t>
      </w:r>
    </w:p>
    <w:p w14:paraId="1614421A" w14:textId="77777777" w:rsidR="008626B8" w:rsidRPr="008626B8" w:rsidRDefault="008626B8" w:rsidP="008626B8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A short “pass/fail matrix” (the module’s suggested deliverable style).</w:t>
      </w:r>
    </w:p>
    <w:p w14:paraId="2238A954" w14:textId="77777777" w:rsidR="008626B8" w:rsidRPr="008626B8" w:rsidRDefault="00000000" w:rsidP="008626B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AC6C2B2"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14:paraId="72C4B2BC" w14:textId="77777777" w:rsidR="008626B8" w:rsidRPr="008626B8" w:rsidRDefault="008626B8" w:rsidP="008626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9) Troubleshooting (fast fixes)</w:t>
      </w:r>
    </w:p>
    <w:p w14:paraId="7F09D17A" w14:textId="77777777" w:rsidR="008626B8" w:rsidRPr="008626B8" w:rsidRDefault="008626B8" w:rsidP="008626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If </w:t>
      </w:r>
      <w:proofErr w:type="spellStart"/>
      <w:r w:rsidRPr="008626B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rx_ok</w:t>
      </w:r>
      <w:proofErr w:type="spellEnd"/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never increments</w:t>
      </w:r>
    </w:p>
    <w:p w14:paraId="36B626D6" w14:textId="77777777" w:rsidR="008626B8" w:rsidRPr="008626B8" w:rsidRDefault="008626B8" w:rsidP="008626B8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lastRenderedPageBreak/>
        <w:t xml:space="preserve">Recheck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TX↔RX swap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GND</w:t>
      </w:r>
      <w:r w:rsidRPr="008626B8">
        <w:rPr>
          <w:rFonts w:ascii="Times New Roman" w:eastAsia="Times New Roman" w:hAnsi="Times New Roman" w:cs="Times New Roman"/>
          <w:lang w:eastAsia="en-GB"/>
        </w:rPr>
        <w:t>.</w:t>
      </w:r>
    </w:p>
    <w:p w14:paraId="04FCC0C7" w14:textId="77777777" w:rsidR="008626B8" w:rsidRPr="008626B8" w:rsidRDefault="008626B8" w:rsidP="008626B8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Confirm the ADK side is emitting the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0xA5 header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and correct CHK.</w:t>
      </w:r>
    </w:p>
    <w:p w14:paraId="6F7C4E62" w14:textId="77777777" w:rsidR="008626B8" w:rsidRPr="008626B8" w:rsidRDefault="008626B8" w:rsidP="008626B8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Confirm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115200-8-N-1</w:t>
      </w:r>
      <w:r w:rsidRPr="008626B8">
        <w:rPr>
          <w:rFonts w:ascii="Times New Roman" w:eastAsia="Times New Roman" w:hAnsi="Times New Roman" w:cs="Times New Roman"/>
          <w:lang w:eastAsia="en-GB"/>
        </w:rPr>
        <w:t>.</w:t>
      </w:r>
    </w:p>
    <w:p w14:paraId="0ED7F95E" w14:textId="77777777" w:rsidR="008626B8" w:rsidRPr="008626B8" w:rsidRDefault="008626B8" w:rsidP="008626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If the debug console becomes garbage</w:t>
      </w:r>
    </w:p>
    <w:p w14:paraId="0E86570E" w14:textId="77777777" w:rsidR="008626B8" w:rsidRPr="008626B8" w:rsidRDefault="008626B8" w:rsidP="008626B8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You’re on the wrong COM port or wrong baud (115200).</w:t>
      </w:r>
    </w:p>
    <w:p w14:paraId="52C667A3" w14:textId="77777777" w:rsidR="008626B8" w:rsidRPr="008626B8" w:rsidRDefault="008626B8" w:rsidP="008626B8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Possible UART instance conflict: move the ADK data link to a second LPUART.</w:t>
      </w:r>
    </w:p>
    <w:p w14:paraId="2082B0DB" w14:textId="77777777" w:rsidR="008626B8" w:rsidRPr="008626B8" w:rsidRDefault="008626B8" w:rsidP="008626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If the board resets or becomes sluggish during injections</w:t>
      </w:r>
    </w:p>
    <w:p w14:paraId="50C796D4" w14:textId="77777777" w:rsidR="008626B8" w:rsidRPr="008626B8" w:rsidRDefault="008626B8" w:rsidP="008626B8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Keep ISR work bounded; avoid heavy printing from interrupts (module explicitly warns to defer heavy output).</w:t>
      </w:r>
    </w:p>
    <w:p w14:paraId="13F2119E" w14:textId="77777777" w:rsidR="008626B8" w:rsidRPr="008626B8" w:rsidRDefault="00000000" w:rsidP="008626B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627E023"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14:paraId="489AA2A1" w14:textId="77777777" w:rsidR="008626B8" w:rsidRPr="008626B8" w:rsidRDefault="008626B8" w:rsidP="008626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10) End condition (what “done” looks like)</w:t>
      </w:r>
    </w:p>
    <w:p w14:paraId="6F5DD839" w14:textId="77777777" w:rsidR="008626B8" w:rsidRPr="008626B8" w:rsidRDefault="008626B8" w:rsidP="008626B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>You’re finished when:</w:t>
      </w:r>
    </w:p>
    <w:p w14:paraId="7E3CE576" w14:textId="77777777" w:rsidR="008626B8" w:rsidRPr="008626B8" w:rsidRDefault="008626B8" w:rsidP="008626B8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All injected faults are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detected at the correct stage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(CHK/parity/allow-list)</w:t>
      </w:r>
    </w:p>
    <w:p w14:paraId="013BC94C" w14:textId="77777777" w:rsidR="008626B8" w:rsidRPr="008626B8" w:rsidRDefault="008626B8" w:rsidP="008626B8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No corrupted ARINC word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updates your “good output”</w:t>
      </w:r>
    </w:p>
    <w:p w14:paraId="6DA60B99" w14:textId="77777777" w:rsidR="008626B8" w:rsidRPr="008626B8" w:rsidRDefault="008626B8" w:rsidP="008626B8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Your firmware shows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recovery from TX API failures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without deadlock/stall</w:t>
      </w:r>
    </w:p>
    <w:p w14:paraId="1617E61F" w14:textId="77777777" w:rsidR="008626B8" w:rsidRPr="008626B8" w:rsidRDefault="008626B8" w:rsidP="008626B8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626B8">
        <w:rPr>
          <w:rFonts w:ascii="Times New Roman" w:eastAsia="Times New Roman" w:hAnsi="Times New Roman" w:cs="Times New Roman"/>
          <w:lang w:eastAsia="en-GB"/>
        </w:rPr>
        <w:t xml:space="preserve">The campaign is </w:t>
      </w:r>
      <w:r w:rsidRPr="008626B8">
        <w:rPr>
          <w:rFonts w:ascii="Times New Roman" w:eastAsia="Times New Roman" w:hAnsi="Times New Roman" w:cs="Times New Roman"/>
          <w:b/>
          <w:bCs/>
          <w:lang w:eastAsia="en-GB"/>
        </w:rPr>
        <w:t>reproducible</w:t>
      </w:r>
      <w:r w:rsidRPr="008626B8">
        <w:rPr>
          <w:rFonts w:ascii="Times New Roman" w:eastAsia="Times New Roman" w:hAnsi="Times New Roman" w:cs="Times New Roman"/>
          <w:lang w:eastAsia="en-GB"/>
        </w:rPr>
        <w:t xml:space="preserve"> (fixed seed + deterministic EVERY_N), and you can prove it via logs.</w:t>
      </w:r>
    </w:p>
    <w:p w14:paraId="2DE3E3BE" w14:textId="77777777" w:rsidR="008626B8" w:rsidRPr="008626B8" w:rsidRDefault="00000000" w:rsidP="008626B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62CE5E67">
          <v:rect id="_x0000_i1036" alt="" style="width:450.85pt;height:.05pt;mso-width-percent:0;mso-height-percent:0;mso-width-percent:0;mso-height-percent:0" o:hrpct="999" o:hralign="center" o:hrstd="t" o:hr="t" fillcolor="#a0a0a0" stroked="f"/>
        </w:pict>
      </w:r>
    </w:p>
    <w:p w14:paraId="426B665A" w14:textId="77777777" w:rsidR="0053197E" w:rsidRDefault="0053197E"/>
    <w:sectPr w:rsidR="0053197E" w:rsidSect="001A7A2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332"/>
    <w:multiLevelType w:val="multilevel"/>
    <w:tmpl w:val="404A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90C09"/>
    <w:multiLevelType w:val="multilevel"/>
    <w:tmpl w:val="C888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154F2"/>
    <w:multiLevelType w:val="multilevel"/>
    <w:tmpl w:val="0506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35290"/>
    <w:multiLevelType w:val="multilevel"/>
    <w:tmpl w:val="6FF4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157A5"/>
    <w:multiLevelType w:val="multilevel"/>
    <w:tmpl w:val="17AA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44D70"/>
    <w:multiLevelType w:val="multilevel"/>
    <w:tmpl w:val="2DD0E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B95C63"/>
    <w:multiLevelType w:val="multilevel"/>
    <w:tmpl w:val="F65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A7C4E"/>
    <w:multiLevelType w:val="multilevel"/>
    <w:tmpl w:val="351C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B68C6"/>
    <w:multiLevelType w:val="multilevel"/>
    <w:tmpl w:val="99C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96BC4"/>
    <w:multiLevelType w:val="multilevel"/>
    <w:tmpl w:val="F7E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D5A2B"/>
    <w:multiLevelType w:val="multilevel"/>
    <w:tmpl w:val="DDF47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EF0B47"/>
    <w:multiLevelType w:val="multilevel"/>
    <w:tmpl w:val="9564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A7357"/>
    <w:multiLevelType w:val="multilevel"/>
    <w:tmpl w:val="29FAB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197D14"/>
    <w:multiLevelType w:val="multilevel"/>
    <w:tmpl w:val="645A3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7A75C9"/>
    <w:multiLevelType w:val="multilevel"/>
    <w:tmpl w:val="D1F6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83905"/>
    <w:multiLevelType w:val="multilevel"/>
    <w:tmpl w:val="637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47632F"/>
    <w:multiLevelType w:val="multilevel"/>
    <w:tmpl w:val="8868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67D53"/>
    <w:multiLevelType w:val="multilevel"/>
    <w:tmpl w:val="4BA0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8026AE"/>
    <w:multiLevelType w:val="multilevel"/>
    <w:tmpl w:val="45B20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44710C"/>
    <w:multiLevelType w:val="multilevel"/>
    <w:tmpl w:val="3E64F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3B74AB"/>
    <w:multiLevelType w:val="multilevel"/>
    <w:tmpl w:val="30DA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37EED"/>
    <w:multiLevelType w:val="multilevel"/>
    <w:tmpl w:val="173E1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4E79B6"/>
    <w:multiLevelType w:val="multilevel"/>
    <w:tmpl w:val="091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6F02A0"/>
    <w:multiLevelType w:val="multilevel"/>
    <w:tmpl w:val="BBAE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095499"/>
    <w:multiLevelType w:val="multilevel"/>
    <w:tmpl w:val="9734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26A92"/>
    <w:multiLevelType w:val="multilevel"/>
    <w:tmpl w:val="3F74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06A26"/>
    <w:multiLevelType w:val="multilevel"/>
    <w:tmpl w:val="E20ED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B9646F"/>
    <w:multiLevelType w:val="multilevel"/>
    <w:tmpl w:val="7698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100A26"/>
    <w:multiLevelType w:val="multilevel"/>
    <w:tmpl w:val="23DA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2D673A"/>
    <w:multiLevelType w:val="multilevel"/>
    <w:tmpl w:val="CC6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ED4AB7"/>
    <w:multiLevelType w:val="multilevel"/>
    <w:tmpl w:val="000A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A13EB6"/>
    <w:multiLevelType w:val="multilevel"/>
    <w:tmpl w:val="39B8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B16D97"/>
    <w:multiLevelType w:val="multilevel"/>
    <w:tmpl w:val="FBDE4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0D2DA3"/>
    <w:multiLevelType w:val="multilevel"/>
    <w:tmpl w:val="23141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420BC4"/>
    <w:multiLevelType w:val="multilevel"/>
    <w:tmpl w:val="41E4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EB59E6"/>
    <w:multiLevelType w:val="multilevel"/>
    <w:tmpl w:val="227E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B82786"/>
    <w:multiLevelType w:val="multilevel"/>
    <w:tmpl w:val="D7BC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C73A41"/>
    <w:multiLevelType w:val="multilevel"/>
    <w:tmpl w:val="2A0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8D5464"/>
    <w:multiLevelType w:val="multilevel"/>
    <w:tmpl w:val="6EF0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AB4E54"/>
    <w:multiLevelType w:val="multilevel"/>
    <w:tmpl w:val="749C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E92FD4"/>
    <w:multiLevelType w:val="multilevel"/>
    <w:tmpl w:val="0E24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E41E36"/>
    <w:multiLevelType w:val="multilevel"/>
    <w:tmpl w:val="5BCE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9334DA"/>
    <w:multiLevelType w:val="multilevel"/>
    <w:tmpl w:val="74F2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8960DC"/>
    <w:multiLevelType w:val="multilevel"/>
    <w:tmpl w:val="6198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D9404A"/>
    <w:multiLevelType w:val="multilevel"/>
    <w:tmpl w:val="1006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736FB9"/>
    <w:multiLevelType w:val="multilevel"/>
    <w:tmpl w:val="C5D0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9B3F4E"/>
    <w:multiLevelType w:val="multilevel"/>
    <w:tmpl w:val="8798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04409A"/>
    <w:multiLevelType w:val="multilevel"/>
    <w:tmpl w:val="3274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8343EA"/>
    <w:multiLevelType w:val="multilevel"/>
    <w:tmpl w:val="2F88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8F77DC"/>
    <w:multiLevelType w:val="multilevel"/>
    <w:tmpl w:val="0DFC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C05AB"/>
    <w:multiLevelType w:val="multilevel"/>
    <w:tmpl w:val="685C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EA83C80"/>
    <w:multiLevelType w:val="multilevel"/>
    <w:tmpl w:val="7A40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4B296C"/>
    <w:multiLevelType w:val="multilevel"/>
    <w:tmpl w:val="86C2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AA71A8"/>
    <w:multiLevelType w:val="multilevel"/>
    <w:tmpl w:val="326E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665711">
    <w:abstractNumId w:val="26"/>
  </w:num>
  <w:num w:numId="2" w16cid:durableId="265962006">
    <w:abstractNumId w:val="11"/>
  </w:num>
  <w:num w:numId="3" w16cid:durableId="795828029">
    <w:abstractNumId w:val="3"/>
  </w:num>
  <w:num w:numId="4" w16cid:durableId="1495031125">
    <w:abstractNumId w:val="52"/>
  </w:num>
  <w:num w:numId="5" w16cid:durableId="1952786584">
    <w:abstractNumId w:val="24"/>
  </w:num>
  <w:num w:numId="6" w16cid:durableId="2045013327">
    <w:abstractNumId w:val="10"/>
  </w:num>
  <w:num w:numId="7" w16cid:durableId="1724326463">
    <w:abstractNumId w:val="20"/>
  </w:num>
  <w:num w:numId="8" w16cid:durableId="592206678">
    <w:abstractNumId w:val="4"/>
  </w:num>
  <w:num w:numId="9" w16cid:durableId="801389254">
    <w:abstractNumId w:val="23"/>
  </w:num>
  <w:num w:numId="10" w16cid:durableId="727149494">
    <w:abstractNumId w:val="50"/>
  </w:num>
  <w:num w:numId="11" w16cid:durableId="1019161834">
    <w:abstractNumId w:val="43"/>
  </w:num>
  <w:num w:numId="12" w16cid:durableId="1289823833">
    <w:abstractNumId w:val="32"/>
  </w:num>
  <w:num w:numId="13" w16cid:durableId="712577756">
    <w:abstractNumId w:val="29"/>
  </w:num>
  <w:num w:numId="14" w16cid:durableId="1937663726">
    <w:abstractNumId w:val="12"/>
  </w:num>
  <w:num w:numId="15" w16cid:durableId="761990772">
    <w:abstractNumId w:val="5"/>
  </w:num>
  <w:num w:numId="16" w16cid:durableId="1372071238">
    <w:abstractNumId w:val="9"/>
  </w:num>
  <w:num w:numId="17" w16cid:durableId="260722646">
    <w:abstractNumId w:val="8"/>
  </w:num>
  <w:num w:numId="18" w16cid:durableId="1673026884">
    <w:abstractNumId w:val="1"/>
  </w:num>
  <w:num w:numId="19" w16cid:durableId="1913613863">
    <w:abstractNumId w:val="31"/>
  </w:num>
  <w:num w:numId="20" w16cid:durableId="1467116129">
    <w:abstractNumId w:val="14"/>
  </w:num>
  <w:num w:numId="21" w16cid:durableId="900363965">
    <w:abstractNumId w:val="27"/>
  </w:num>
  <w:num w:numId="22" w16cid:durableId="2092852078">
    <w:abstractNumId w:val="7"/>
  </w:num>
  <w:num w:numId="23" w16cid:durableId="1377001207">
    <w:abstractNumId w:val="15"/>
  </w:num>
  <w:num w:numId="24" w16cid:durableId="784888111">
    <w:abstractNumId w:val="40"/>
  </w:num>
  <w:num w:numId="25" w16cid:durableId="1334845062">
    <w:abstractNumId w:val="34"/>
  </w:num>
  <w:num w:numId="26" w16cid:durableId="929049390">
    <w:abstractNumId w:val="16"/>
  </w:num>
  <w:num w:numId="27" w16cid:durableId="1135758418">
    <w:abstractNumId w:val="30"/>
  </w:num>
  <w:num w:numId="28" w16cid:durableId="87848863">
    <w:abstractNumId w:val="21"/>
  </w:num>
  <w:num w:numId="29" w16cid:durableId="717586203">
    <w:abstractNumId w:val="28"/>
  </w:num>
  <w:num w:numId="30" w16cid:durableId="988175221">
    <w:abstractNumId w:val="53"/>
  </w:num>
  <w:num w:numId="31" w16cid:durableId="1452481585">
    <w:abstractNumId w:val="39"/>
  </w:num>
  <w:num w:numId="32" w16cid:durableId="1608537438">
    <w:abstractNumId w:val="22"/>
  </w:num>
  <w:num w:numId="33" w16cid:durableId="1767194676">
    <w:abstractNumId w:val="19"/>
  </w:num>
  <w:num w:numId="34" w16cid:durableId="588928121">
    <w:abstractNumId w:val="25"/>
  </w:num>
  <w:num w:numId="35" w16cid:durableId="1466661461">
    <w:abstractNumId w:val="35"/>
  </w:num>
  <w:num w:numId="36" w16cid:durableId="1104766416">
    <w:abstractNumId w:val="45"/>
  </w:num>
  <w:num w:numId="37" w16cid:durableId="552884679">
    <w:abstractNumId w:val="13"/>
  </w:num>
  <w:num w:numId="38" w16cid:durableId="1519394745">
    <w:abstractNumId w:val="51"/>
  </w:num>
  <w:num w:numId="39" w16cid:durableId="1732926242">
    <w:abstractNumId w:val="17"/>
  </w:num>
  <w:num w:numId="40" w16cid:durableId="912082706">
    <w:abstractNumId w:val="46"/>
  </w:num>
  <w:num w:numId="41" w16cid:durableId="388193621">
    <w:abstractNumId w:val="18"/>
  </w:num>
  <w:num w:numId="42" w16cid:durableId="1032069878">
    <w:abstractNumId w:val="33"/>
  </w:num>
  <w:num w:numId="43" w16cid:durableId="272397212">
    <w:abstractNumId w:val="37"/>
  </w:num>
  <w:num w:numId="44" w16cid:durableId="1039089036">
    <w:abstractNumId w:val="48"/>
  </w:num>
  <w:num w:numId="45" w16cid:durableId="259266277">
    <w:abstractNumId w:val="38"/>
  </w:num>
  <w:num w:numId="46" w16cid:durableId="1445727778">
    <w:abstractNumId w:val="49"/>
  </w:num>
  <w:num w:numId="47" w16cid:durableId="450978545">
    <w:abstractNumId w:val="47"/>
  </w:num>
  <w:num w:numId="48" w16cid:durableId="781189519">
    <w:abstractNumId w:val="0"/>
  </w:num>
  <w:num w:numId="49" w16cid:durableId="1284268844">
    <w:abstractNumId w:val="44"/>
  </w:num>
  <w:num w:numId="50" w16cid:durableId="1697391854">
    <w:abstractNumId w:val="36"/>
  </w:num>
  <w:num w:numId="51" w16cid:durableId="1631087035">
    <w:abstractNumId w:val="42"/>
  </w:num>
  <w:num w:numId="52" w16cid:durableId="1478567627">
    <w:abstractNumId w:val="2"/>
  </w:num>
  <w:num w:numId="53" w16cid:durableId="551159684">
    <w:abstractNumId w:val="41"/>
  </w:num>
  <w:num w:numId="54" w16cid:durableId="9456238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B8"/>
    <w:rsid w:val="000873F9"/>
    <w:rsid w:val="000E54CB"/>
    <w:rsid w:val="00187F5C"/>
    <w:rsid w:val="00196C9D"/>
    <w:rsid w:val="001A7A27"/>
    <w:rsid w:val="003030DD"/>
    <w:rsid w:val="00321362"/>
    <w:rsid w:val="003A7B8E"/>
    <w:rsid w:val="004828BE"/>
    <w:rsid w:val="004D59FE"/>
    <w:rsid w:val="00526685"/>
    <w:rsid w:val="0053197E"/>
    <w:rsid w:val="00594DC0"/>
    <w:rsid w:val="00676F04"/>
    <w:rsid w:val="00692531"/>
    <w:rsid w:val="00794ED2"/>
    <w:rsid w:val="00811F3B"/>
    <w:rsid w:val="008626B8"/>
    <w:rsid w:val="00955D17"/>
    <w:rsid w:val="00984524"/>
    <w:rsid w:val="00B007DE"/>
    <w:rsid w:val="00C33746"/>
    <w:rsid w:val="00D5731D"/>
    <w:rsid w:val="00D63440"/>
    <w:rsid w:val="00E367D1"/>
    <w:rsid w:val="00E9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7CFF1"/>
  <w15:chartTrackingRefBased/>
  <w15:docId w15:val="{EB0CEE64-1555-6E40-8786-945C2842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6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6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6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6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6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6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6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9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1216</Words>
  <Characters>6593</Characters>
  <Application>Microsoft Office Word</Application>
  <DocSecurity>0</DocSecurity>
  <Lines>174</Lines>
  <Paragraphs>136</Paragraphs>
  <ScaleCrop>false</ScaleCrop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CHOCKALINGAM THIAGARAJAN</dc:creator>
  <cp:keywords/>
  <dc:description/>
  <cp:lastModifiedBy>CHOCKALINGAM THIAGARAJAN</cp:lastModifiedBy>
  <cp:revision>2</cp:revision>
  <dcterms:created xsi:type="dcterms:W3CDTF">2025-12-20T08:03:00Z</dcterms:created>
  <dcterms:modified xsi:type="dcterms:W3CDTF">2026-01-16T12:14:00Z</dcterms:modified>
</cp:coreProperties>
</file>