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0BBDE" w14:textId="77777777" w:rsidR="00AF1D68" w:rsidRPr="00AF1D68" w:rsidRDefault="00000000" w:rsidP="00AF1D6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F649410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1943E973" w14:textId="77777777" w:rsidR="00AF1D68" w:rsidRPr="00AF1D68" w:rsidRDefault="00AF1D68" w:rsidP="00AF1D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Hands-On Exercise: Deterministic Fault-Injection Campaign on UART-Bridged ARINC-429 Words (Data Corruption + API Failures)</w:t>
      </w:r>
    </w:p>
    <w:p w14:paraId="5D5FA449" w14:textId="77777777" w:rsidR="00AF1D68" w:rsidRPr="00AF1D68" w:rsidRDefault="00AF1D68" w:rsidP="00AF1D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1) Exercise intent (what you are proving)</w:t>
      </w:r>
    </w:p>
    <w:p w14:paraId="392E779C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You will build (and then run) a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self-contained Software Fault Injection harness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inside bare-metal EVKB firmware to validate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FDIR-style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AF1D68">
        <w:rPr>
          <w:rFonts w:ascii="Times New Roman" w:eastAsia="Times New Roman" w:hAnsi="Times New Roman" w:cs="Times New Roman"/>
          <w:lang w:eastAsia="en-GB"/>
        </w:rPr>
        <w:t>behaviors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>:</w:t>
      </w:r>
    </w:p>
    <w:p w14:paraId="46AF7583" w14:textId="77777777" w:rsidR="00AF1D68" w:rsidRPr="00AF1D68" w:rsidRDefault="00AF1D68" w:rsidP="00AF1D6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Data corruption</w:t>
      </w:r>
      <w:r w:rsidRPr="00AF1D68">
        <w:rPr>
          <w:rFonts w:ascii="Times New Roman" w:eastAsia="Times New Roman" w:hAnsi="Times New Roman" w:cs="Times New Roman"/>
          <w:lang w:eastAsia="en-GB"/>
        </w:rPr>
        <w:t>: bit flips/malformed frames on the UART receive path and inside the accepted ARINC-429 word fields.</w:t>
      </w:r>
    </w:p>
    <w:p w14:paraId="543BF443" w14:textId="77777777" w:rsidR="00AF1D68" w:rsidRPr="00AF1D68" w:rsidRDefault="00AF1D68" w:rsidP="00AF1D6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API failures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: synthetic driver failures (busy, fail codes, lost completion/interrupt </w:t>
      </w:r>
      <w:proofErr w:type="spellStart"/>
      <w:r w:rsidRPr="00AF1D68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>) injected at the UART driver boundary to force retry/timeout/recovery paths.</w:t>
      </w:r>
    </w:p>
    <w:p w14:paraId="1B1687BB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You must show that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faults do not escape as failures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, i.e., the system detects the corruption/failure, isolates it, and stays in a defined safe </w:t>
      </w:r>
      <w:proofErr w:type="spellStart"/>
      <w:r w:rsidRPr="00AF1D68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>. (The module explicitly frames this as fault → error → failure and using SFI to prevent externally observable failures.)</w:t>
      </w:r>
    </w:p>
    <w:p w14:paraId="4A61DF29" w14:textId="77777777" w:rsidR="00AF1D68" w:rsidRPr="00AF1D68" w:rsidRDefault="00000000" w:rsidP="00AF1D6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091223A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27BAF3A6" w14:textId="77777777" w:rsidR="00AF1D68" w:rsidRPr="00AF1D68" w:rsidRDefault="00AF1D68" w:rsidP="00AF1D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2) Hardware + software setup constraints</w:t>
      </w:r>
    </w:p>
    <w:p w14:paraId="4A21F348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Target hardware</w:t>
      </w:r>
    </w:p>
    <w:p w14:paraId="137EF20B" w14:textId="77777777" w:rsidR="00AF1D68" w:rsidRPr="00AF1D68" w:rsidRDefault="00AF1D68" w:rsidP="00AF1D6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NXP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EVKB-IMXRT1050</w:t>
      </w:r>
      <w:r w:rsidRPr="00AF1D68">
        <w:rPr>
          <w:rFonts w:ascii="Times New Roman" w:eastAsia="Times New Roman" w:hAnsi="Times New Roman" w:cs="Times New Roman"/>
          <w:lang w:eastAsia="en-GB"/>
        </w:rPr>
        <w:t>.</w:t>
      </w:r>
    </w:p>
    <w:p w14:paraId="08183E28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External avionics link used by this exercise</w:t>
      </w:r>
    </w:p>
    <w:p w14:paraId="251533D0" w14:textId="77777777" w:rsidR="00AF1D68" w:rsidRPr="00AF1D68" w:rsidRDefault="00AF1D68" w:rsidP="00AF1D6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EVKB LPUART ↔ ADK-8582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over UART (ADK-8582 represents the ARINC-429 side and emits words toward EVKB).</w:t>
      </w:r>
    </w:p>
    <w:p w14:paraId="39717DA4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UART constraint</w:t>
      </w:r>
    </w:p>
    <w:p w14:paraId="51EDD691" w14:textId="77777777" w:rsidR="00AF1D68" w:rsidRPr="00AF1D68" w:rsidRDefault="00AF1D68" w:rsidP="00AF1D6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You must run at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115200-8-N-1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(or adapter-compatible equivalent), and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throttle traffic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to stay well within UART capacity. The module assumes typical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115200-8-N-1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for this bridge.</w:t>
      </w:r>
    </w:p>
    <w:p w14:paraId="2C4D5849" w14:textId="77777777" w:rsidR="00AF1D68" w:rsidRPr="00AF1D68" w:rsidRDefault="00AF1D68" w:rsidP="00AF1D68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Use the module’s example framing size (7 bytes total per word frame; see below). At 115200 bps with 10 bits/byte, the theoretical max is about:</w:t>
      </w:r>
    </w:p>
    <w:p w14:paraId="2E40B9AB" w14:textId="77777777" w:rsidR="00AF1D68" w:rsidRPr="00AF1D68" w:rsidRDefault="00AF1D68" w:rsidP="00AF1D68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bytes/s = 115200/10 =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11520 bytes/s</w:t>
      </w:r>
    </w:p>
    <w:p w14:paraId="041FA419" w14:textId="77777777" w:rsidR="00AF1D68" w:rsidRPr="00AF1D68" w:rsidRDefault="00AF1D68" w:rsidP="00AF1D68">
      <w:pPr>
        <w:numPr>
          <w:ilvl w:val="2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frames/s = 11520 / 7 ≈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1645 frames/s</w:t>
      </w:r>
    </w:p>
    <w:p w14:paraId="4CE717CA" w14:textId="77777777" w:rsidR="00AF1D68" w:rsidRPr="00AF1D68" w:rsidRDefault="00AF1D68" w:rsidP="00AF1D68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For realism and easier observation, set your generator to something like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50–200 frames/s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and implement a simple rate limit in firmware (required below).</w:t>
      </w:r>
    </w:p>
    <w:p w14:paraId="58888FE0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Baseline code starting point</w:t>
      </w:r>
    </w:p>
    <w:p w14:paraId="0A046902" w14:textId="77777777" w:rsidR="00AF1D68" w:rsidRPr="00AF1D68" w:rsidRDefault="00AF1D68" w:rsidP="00AF1D6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lastRenderedPageBreak/>
        <w:t>Start from the NXP SDK example:</w:t>
      </w:r>
      <w:r w:rsidRPr="00AF1D68">
        <w:rPr>
          <w:rFonts w:ascii="Times New Roman" w:eastAsia="Times New Roman" w:hAnsi="Times New Roman" w:cs="Times New Roman"/>
          <w:lang w:eastAsia="en-GB"/>
        </w:rPr>
        <w:br/>
      </w:r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boards/evkbimxrt1050/</w:t>
      </w: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driver_examples</w:t>
      </w:r>
      <w:proofErr w:type="spellEnd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lpuart</w:t>
      </w:r>
      <w:proofErr w:type="spellEnd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/interrupt/</w:t>
      </w:r>
    </w:p>
    <w:p w14:paraId="663D2307" w14:textId="77777777" w:rsidR="00AF1D68" w:rsidRPr="00AF1D68" w:rsidRDefault="00000000" w:rsidP="00AF1D6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ADABAA6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5275B150" w14:textId="77777777" w:rsidR="00AF1D68" w:rsidRPr="00AF1D68" w:rsidRDefault="00AF1D68" w:rsidP="00AF1D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3) UART word framing (your receive contract)</w:t>
      </w:r>
    </w:p>
    <w:p w14:paraId="082027E0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Implement a UART frame parser that accepts this framing (as specified in the module):</w:t>
      </w:r>
    </w:p>
    <w:p w14:paraId="54A67FBC" w14:textId="77777777" w:rsidR="00AF1D68" w:rsidRPr="00AF1D68" w:rsidRDefault="00AF1D68" w:rsidP="00AF1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[0xA5][LEN=4][W0][W1][W2][W3][CHK]</w:t>
      </w:r>
    </w:p>
    <w:p w14:paraId="127F3474" w14:textId="77777777" w:rsidR="00AF1D68" w:rsidRPr="00AF1D68" w:rsidRDefault="00AF1D68" w:rsidP="00AF1D6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W0..W3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are the 4 bytes of the 32-bit ARINC word (endianness is your choice, but must be consistent).</w:t>
      </w:r>
    </w:p>
    <w:p w14:paraId="350C01DC" w14:textId="77777777" w:rsidR="00AF1D68" w:rsidRPr="00AF1D68" w:rsidRDefault="00AF1D68" w:rsidP="00AF1D6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CHK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is an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8-bit sum of all payload bytes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(interpretation: sum over </w:t>
      </w:r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LEN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W0..W3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unless you explicitly document otherwise; your implementation must be self-consistent and tested).</w:t>
      </w:r>
    </w:p>
    <w:p w14:paraId="28B025D9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Receive validation pipeline must perform checks in this order (three barriers):</w:t>
      </w:r>
    </w:p>
    <w:p w14:paraId="08A8AFE8" w14:textId="77777777" w:rsidR="00AF1D68" w:rsidRPr="00AF1D68" w:rsidRDefault="00AF1D68" w:rsidP="00AF1D6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UART frame checksum </w:t>
      </w:r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CHK</w:t>
      </w:r>
    </w:p>
    <w:p w14:paraId="4A7101FD" w14:textId="77777777" w:rsidR="00AF1D68" w:rsidRPr="00AF1D68" w:rsidRDefault="00AF1D68" w:rsidP="00AF1D6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ARINC odd parity check (bit-level parity on the word)</w:t>
      </w:r>
    </w:p>
    <w:p w14:paraId="6C663547" w14:textId="77777777" w:rsidR="00AF1D68" w:rsidRPr="00AF1D68" w:rsidRDefault="00AF1D68" w:rsidP="00AF1D6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Label/value plausibility (allow-list + simple rate/monotonicity constraints)</w:t>
      </w:r>
    </w:p>
    <w:p w14:paraId="2816D3FD" w14:textId="77777777" w:rsidR="00AF1D68" w:rsidRPr="00AF1D68" w:rsidRDefault="00000000" w:rsidP="00AF1D6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4375943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0ECF59AB" w14:textId="77777777" w:rsidR="00AF1D68" w:rsidRPr="00AF1D68" w:rsidRDefault="00AF1D68" w:rsidP="00AF1D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4) The SFI harness requirements (what you must implement)</w:t>
      </w:r>
    </w:p>
    <w:p w14:paraId="43AFB6E9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You will integrate a small library (conceptually </w:t>
      </w: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fi.h</w:t>
      </w:r>
      <w:proofErr w:type="spellEnd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fi.c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>) into the SDK example, with these properties:</w:t>
      </w:r>
    </w:p>
    <w:p w14:paraId="4708CE8D" w14:textId="77777777" w:rsidR="00AF1D68" w:rsidRPr="00AF1D68" w:rsidRDefault="00AF1D68" w:rsidP="00AF1D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4.1 Compile-time isolation</w:t>
      </w:r>
    </w:p>
    <w:p w14:paraId="37E8E31F" w14:textId="77777777" w:rsidR="00AF1D68" w:rsidRPr="00AF1D68" w:rsidRDefault="00AF1D68" w:rsidP="00AF1D6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A compile-time flag (e.g., </w:t>
      </w:r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SFI_ENABLED</w:t>
      </w:r>
      <w:r w:rsidRPr="00AF1D68">
        <w:rPr>
          <w:rFonts w:ascii="Times New Roman" w:eastAsia="Times New Roman" w:hAnsi="Times New Roman" w:cs="Times New Roman"/>
          <w:lang w:eastAsia="en-GB"/>
        </w:rPr>
        <w:t>) must allow you to build:</w:t>
      </w:r>
    </w:p>
    <w:p w14:paraId="7C5DE550" w14:textId="77777777" w:rsidR="00AF1D68" w:rsidRPr="00AF1D68" w:rsidRDefault="00AF1D68" w:rsidP="00AF1D68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SFI build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(faults enabled + console enabled)</w:t>
      </w:r>
    </w:p>
    <w:p w14:paraId="39333216" w14:textId="77777777" w:rsidR="00AF1D68" w:rsidRPr="00AF1D68" w:rsidRDefault="00AF1D68" w:rsidP="00AF1D68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Flight/clean build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(SFI removed/disabled)</w:t>
      </w:r>
      <w:r w:rsidRPr="00AF1D68">
        <w:rPr>
          <w:rFonts w:ascii="Times New Roman" w:eastAsia="Times New Roman" w:hAnsi="Times New Roman" w:cs="Times New Roman"/>
          <w:lang w:eastAsia="en-GB"/>
        </w:rPr>
        <w:br/>
        <w:t>The module explicitly requires isolating SFI from production builds and showing a startup banner indicating SFI builds.</w:t>
      </w:r>
    </w:p>
    <w:p w14:paraId="7C1551ED" w14:textId="77777777" w:rsidR="00AF1D68" w:rsidRPr="00AF1D68" w:rsidRDefault="00AF1D68" w:rsidP="00AF1D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4.2 Determinism + repeatability</w:t>
      </w:r>
    </w:p>
    <w:p w14:paraId="58F4EC6E" w14:textId="77777777" w:rsidR="00AF1D68" w:rsidRPr="00AF1D68" w:rsidRDefault="00AF1D68" w:rsidP="00AF1D6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Every fault site must be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deterministic and reproducible</w:t>
      </w:r>
      <w:r w:rsidRPr="00AF1D68">
        <w:rPr>
          <w:rFonts w:ascii="Times New Roman" w:eastAsia="Times New Roman" w:hAnsi="Times New Roman" w:cs="Times New Roman"/>
          <w:lang w:eastAsia="en-GB"/>
        </w:rPr>
        <w:t>:</w:t>
      </w:r>
    </w:p>
    <w:p w14:paraId="471F1133" w14:textId="77777777" w:rsidR="00AF1D68" w:rsidRPr="00AF1D68" w:rsidRDefault="00AF1D68" w:rsidP="00AF1D68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fixed seed(s)</w:t>
      </w:r>
    </w:p>
    <w:p w14:paraId="0DE3B82F" w14:textId="77777777" w:rsidR="00AF1D68" w:rsidRPr="00AF1D68" w:rsidRDefault="00AF1D68" w:rsidP="00AF1D68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per-site counters (“hits”)</w:t>
      </w:r>
    </w:p>
    <w:p w14:paraId="741D90B4" w14:textId="77777777" w:rsidR="00AF1D68" w:rsidRPr="00AF1D68" w:rsidRDefault="00AF1D68" w:rsidP="00AF1D68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logged events sufficient to reproduce the campaign exactly</w:t>
      </w:r>
    </w:p>
    <w:p w14:paraId="2D453AFC" w14:textId="77777777" w:rsidR="00AF1D68" w:rsidRPr="00AF1D68" w:rsidRDefault="00AF1D68" w:rsidP="00AF1D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4.3 Fault Sites you must support (minimum set)</w:t>
      </w:r>
    </w:p>
    <w:p w14:paraId="53F4971C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Create at least these named “Fault Sites” and wire them into the firmware:</w:t>
      </w:r>
    </w:p>
    <w:p w14:paraId="6955E489" w14:textId="77777777" w:rsidR="00AF1D68" w:rsidRPr="00AF1D68" w:rsidRDefault="00AF1D68" w:rsidP="00AF1D6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RX_CORRUPT</w:t>
      </w:r>
    </w:p>
    <w:p w14:paraId="1F2D5408" w14:textId="77777777" w:rsidR="00AF1D68" w:rsidRPr="00AF1D68" w:rsidRDefault="00AF1D68" w:rsidP="00AF1D68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lastRenderedPageBreak/>
        <w:t xml:space="preserve">Inject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bit flips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on incoming UART bytes </w:t>
      </w:r>
      <w:r w:rsidRPr="00AF1D68">
        <w:rPr>
          <w:rFonts w:ascii="Times New Roman" w:eastAsia="Times New Roman" w:hAnsi="Times New Roman" w:cs="Times New Roman"/>
          <w:i/>
          <w:iCs/>
          <w:lang w:eastAsia="en-GB"/>
        </w:rPr>
        <w:t>before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they enter your RX ring buffer (i.e., in the receive interrupt path). The module shows this exact intent: corrupt on trigger, log, toggle LED.</w:t>
      </w:r>
    </w:p>
    <w:p w14:paraId="28FD7ED7" w14:textId="77777777" w:rsidR="00AF1D68" w:rsidRPr="00AF1D68" w:rsidRDefault="00AF1D68" w:rsidP="00AF1D6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A429_LABEL_TAMPER</w:t>
      </w:r>
    </w:p>
    <w:p w14:paraId="1FF7BFF8" w14:textId="77777777" w:rsidR="00AF1D68" w:rsidRPr="00AF1D68" w:rsidRDefault="00AF1D68" w:rsidP="00AF1D68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After a full UART frame is parsed into a 32-bit word (but before application acceptance), corrupt the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Label field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by inverting a bit of the label.</w:t>
      </w:r>
    </w:p>
    <w:p w14:paraId="7E8C59F7" w14:textId="77777777" w:rsidR="00AF1D68" w:rsidRPr="00AF1D68" w:rsidRDefault="00AF1D68" w:rsidP="00AF1D6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A429_PARITY_TAMPER</w:t>
      </w:r>
    </w:p>
    <w:p w14:paraId="696466DE" w14:textId="77777777" w:rsidR="00AF1D68" w:rsidRPr="00AF1D68" w:rsidRDefault="00AF1D68" w:rsidP="00AF1D68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After parse, corrupt the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parity bit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to force the ARINC parity check to fail.</w:t>
      </w:r>
    </w:p>
    <w:p w14:paraId="4BCB4284" w14:textId="77777777" w:rsidR="00AF1D68" w:rsidRPr="00AF1D68" w:rsidRDefault="00AF1D68" w:rsidP="00AF1D6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TX_API_FAIL</w:t>
      </w:r>
    </w:p>
    <w:p w14:paraId="4FC3A30F" w14:textId="77777777" w:rsidR="00AF1D68" w:rsidRPr="00AF1D68" w:rsidRDefault="00AF1D68" w:rsidP="00AF1D68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Wrap UART transmit API usage so that on trigger it returns a realistic UART driver error such as </w:t>
      </w:r>
      <w:proofErr w:type="spellStart"/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TxBusy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, and logs the event (size, code, etc.). The module explicitly targets SDK driver </w:t>
      </w: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status_t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 return handling and specifically calls out </w:t>
      </w: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kStatus_LPUART_TxBusy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>.</w:t>
      </w:r>
    </w:p>
    <w:p w14:paraId="1F535FE0" w14:textId="77777777" w:rsidR="00AF1D68" w:rsidRPr="00AF1D68" w:rsidRDefault="00AF1D68" w:rsidP="00AF1D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4.4 Trigger policies you must implement</w:t>
      </w:r>
    </w:p>
    <w:p w14:paraId="5C91DDA7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Each fault site must support at least these trigger policies (as implied by the module’s “every N”, “window” concepts):</w:t>
      </w:r>
    </w:p>
    <w:p w14:paraId="62F1423B" w14:textId="77777777" w:rsidR="00AF1D68" w:rsidRPr="00AF1D68" w:rsidRDefault="00AF1D68" w:rsidP="00AF1D6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EVERY_N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(fire every Nth hit)</w:t>
      </w:r>
    </w:p>
    <w:p w14:paraId="5C86C738" w14:textId="77777777" w:rsidR="00AF1D68" w:rsidRPr="00AF1D68" w:rsidRDefault="00AF1D68" w:rsidP="00AF1D6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WINDOW [K1, K2)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(fire only when hit count is in a specific window)</w:t>
      </w:r>
    </w:p>
    <w:p w14:paraId="39959DDD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Default arming (required for your demo run):</w:t>
      </w:r>
    </w:p>
    <w:p w14:paraId="3BD5FE0D" w14:textId="77777777" w:rsidR="00AF1D68" w:rsidRPr="00AF1D68" w:rsidRDefault="00AF1D68" w:rsidP="00AF1D6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RX_CORRUPT: every 200 bytes, flip 3 bits (or equivalent “burst” corruption).</w:t>
      </w:r>
    </w:p>
    <w:p w14:paraId="1B801F9A" w14:textId="77777777" w:rsidR="00AF1D68" w:rsidRPr="00AF1D68" w:rsidRDefault="00AF1D68" w:rsidP="00AF1D6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TX_API_FAIL: every 100th transmit request returns </w:t>
      </w:r>
      <w:proofErr w:type="spellStart"/>
      <w:r w:rsidRPr="00AF1D68">
        <w:rPr>
          <w:rFonts w:ascii="Times New Roman" w:eastAsia="Times New Roman" w:hAnsi="Times New Roman" w:cs="Times New Roman"/>
          <w:lang w:eastAsia="en-GB"/>
        </w:rPr>
        <w:t>TxBusy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>.</w:t>
      </w:r>
    </w:p>
    <w:p w14:paraId="1D49197C" w14:textId="77777777" w:rsidR="00AF1D68" w:rsidRPr="00AF1D68" w:rsidRDefault="00AF1D68" w:rsidP="00AF1D6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TX empty interrupt “lost event” simulation: enable a WINDOW event where the TX path stalls (e.g., suppress TX empty </w:t>
      </w:r>
      <w:proofErr w:type="spellStart"/>
      <w:r w:rsidRPr="00AF1D68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>) between hits 500 and 520; recovery must detect and re-prime.</w:t>
      </w:r>
    </w:p>
    <w:p w14:paraId="186368EA" w14:textId="77777777" w:rsidR="00AF1D68" w:rsidRPr="00AF1D68" w:rsidRDefault="00000000" w:rsidP="00AF1D6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A680DF2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38BC9BB2" w14:textId="77777777" w:rsidR="00AF1D68" w:rsidRPr="00AF1D68" w:rsidRDefault="00AF1D68" w:rsidP="00AF1D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5) Observability requirements (how you prove what happened)</w:t>
      </w:r>
    </w:p>
    <w:p w14:paraId="36ADC877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You must implement all of the following observability mechanisms:</w:t>
      </w:r>
    </w:p>
    <w:p w14:paraId="43F05E0A" w14:textId="77777777" w:rsidR="00AF1D68" w:rsidRPr="00AF1D68" w:rsidRDefault="00AF1D68" w:rsidP="00AF1D6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Event log ring buffer</w:t>
      </w:r>
    </w:p>
    <w:p w14:paraId="7754732E" w14:textId="77777777" w:rsidR="00AF1D68" w:rsidRPr="00AF1D68" w:rsidRDefault="00AF1D68" w:rsidP="00AF1D68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Each injection produces an event record containing at least: site name, hit counter, and a small “peek” into the affected data.</w:t>
      </w:r>
    </w:p>
    <w:p w14:paraId="7DD3ABD6" w14:textId="77777777" w:rsidR="00AF1D68" w:rsidRPr="00AF1D68" w:rsidRDefault="00AF1D68" w:rsidP="00AF1D6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Minimal runtime console</w:t>
      </w:r>
    </w:p>
    <w:p w14:paraId="3C7421F6" w14:textId="77777777" w:rsidR="00AF1D68" w:rsidRPr="00AF1D68" w:rsidRDefault="00AF1D68" w:rsidP="00AF1D68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On the EVKB debug UART, implement at least these commands:</w:t>
      </w:r>
    </w:p>
    <w:p w14:paraId="4E479F87" w14:textId="77777777" w:rsidR="00AF1D68" w:rsidRPr="00AF1D68" w:rsidRDefault="00AF1D68" w:rsidP="00AF1D68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fi dump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→ dumps recent injection events</w:t>
      </w:r>
    </w:p>
    <w:p w14:paraId="2CBFCA9F" w14:textId="77777777" w:rsidR="00AF1D68" w:rsidRPr="00AF1D68" w:rsidRDefault="00AF1D68" w:rsidP="00AF1D68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fi arm &lt;site&gt; every &lt;N&gt; [bits=&lt;M&gt;]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→ re-arm sites without rebuilding (at minimum for RX_CORRUPT)</w:t>
      </w:r>
    </w:p>
    <w:p w14:paraId="54CD01AA" w14:textId="77777777" w:rsidR="00AF1D68" w:rsidRPr="00AF1D68" w:rsidRDefault="00AF1D68" w:rsidP="00AF1D6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 xml:space="preserve">LED </w:t>
      </w:r>
      <w:proofErr w:type="spellStart"/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behavior</w:t>
      </w:r>
      <w:proofErr w:type="spellEnd"/>
    </w:p>
    <w:p w14:paraId="57C5B0AC" w14:textId="77777777" w:rsidR="00AF1D68" w:rsidRPr="00AF1D68" w:rsidRDefault="00AF1D68" w:rsidP="00AF1D68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Toggle the user LED on each injection event.</w:t>
      </w:r>
    </w:p>
    <w:p w14:paraId="56178F20" w14:textId="77777777" w:rsidR="00AF1D68" w:rsidRPr="00AF1D68" w:rsidRDefault="00AF1D68" w:rsidP="00AF1D68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Set LED to “solid fault” (or equivalent) when corruption/API error is detected by your validation logic.</w:t>
      </w:r>
    </w:p>
    <w:p w14:paraId="60DA93E4" w14:textId="77777777" w:rsidR="00AF1D68" w:rsidRPr="00AF1D68" w:rsidRDefault="00AF1D68" w:rsidP="00AF1D6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Counters</w:t>
      </w:r>
    </w:p>
    <w:p w14:paraId="3C6886CB" w14:textId="77777777" w:rsidR="00AF1D68" w:rsidRPr="00AF1D68" w:rsidRDefault="00AF1D68" w:rsidP="00AF1D68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Maintain and periodically print:</w:t>
      </w:r>
    </w:p>
    <w:p w14:paraId="1107E1FB" w14:textId="77777777" w:rsidR="00AF1D68" w:rsidRPr="00AF1D68" w:rsidRDefault="00AF1D68" w:rsidP="00AF1D68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rx_ok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 (valid frames accepted)</w:t>
      </w:r>
    </w:p>
    <w:p w14:paraId="7675118D" w14:textId="77777777" w:rsidR="00AF1D68" w:rsidRPr="00AF1D68" w:rsidRDefault="00AF1D68" w:rsidP="00AF1D68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rx_bad_chk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 (failed CHK)</w:t>
      </w:r>
    </w:p>
    <w:p w14:paraId="042F5758" w14:textId="77777777" w:rsidR="00AF1D68" w:rsidRPr="00AF1D68" w:rsidRDefault="00AF1D68" w:rsidP="00AF1D68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rx_bad_parity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 (failed parity)</w:t>
      </w:r>
    </w:p>
    <w:p w14:paraId="27368E08" w14:textId="77777777" w:rsidR="00AF1D68" w:rsidRPr="00AF1D68" w:rsidRDefault="00AF1D68" w:rsidP="00AF1D68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rx_bad_plaus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 (failed allow-list/rate checks)</w:t>
      </w:r>
    </w:p>
    <w:p w14:paraId="72F3922F" w14:textId="77777777" w:rsidR="00AF1D68" w:rsidRPr="00AF1D68" w:rsidRDefault="00AF1D68" w:rsidP="00AF1D68">
      <w:pPr>
        <w:numPr>
          <w:ilvl w:val="2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tx_retries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tx_failures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tx_recoveries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 (for API failure </w:t>
      </w:r>
      <w:proofErr w:type="spellStart"/>
      <w:r w:rsidRPr="00AF1D68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>)</w:t>
      </w:r>
    </w:p>
    <w:p w14:paraId="053C07A5" w14:textId="77777777" w:rsidR="00AF1D68" w:rsidRPr="00AF1D68" w:rsidRDefault="00000000" w:rsidP="00AF1D6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74EBD600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6AFDEE13" w14:textId="77777777" w:rsidR="00AF1D68" w:rsidRPr="00AF1D68" w:rsidRDefault="00AF1D68" w:rsidP="00AF1D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6) Application </w:t>
      </w:r>
      <w:proofErr w:type="spellStart"/>
      <w:r w:rsidRPr="00AF1D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behavior</w:t>
      </w:r>
      <w:proofErr w:type="spellEnd"/>
      <w:r w:rsidRPr="00AF1D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requirements (what “safe” means here)</w:t>
      </w:r>
    </w:p>
    <w:p w14:paraId="2AA34464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Your application must enforce the following safety-style </w:t>
      </w:r>
      <w:proofErr w:type="spellStart"/>
      <w:r w:rsidRPr="00AF1D68">
        <w:rPr>
          <w:rFonts w:ascii="Times New Roman" w:eastAsia="Times New Roman" w:hAnsi="Times New Roman" w:cs="Times New Roman"/>
          <w:lang w:eastAsia="en-GB"/>
        </w:rPr>
        <w:t>behaviors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 under injected faults:</w:t>
      </w:r>
    </w:p>
    <w:p w14:paraId="548382F9" w14:textId="77777777" w:rsidR="00AF1D68" w:rsidRPr="00AF1D68" w:rsidRDefault="00AF1D68" w:rsidP="00AF1D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6.1 Acceptance rules</w:t>
      </w:r>
    </w:p>
    <w:p w14:paraId="544471B5" w14:textId="77777777" w:rsidR="00AF1D68" w:rsidRPr="00AF1D68" w:rsidRDefault="00AF1D68" w:rsidP="00AF1D6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A word is only accepted if it passes:</w:t>
      </w:r>
    </w:p>
    <w:p w14:paraId="60CB1221" w14:textId="77777777" w:rsidR="00AF1D68" w:rsidRPr="00AF1D68" w:rsidRDefault="00AF1D68" w:rsidP="00AF1D68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CHK, 2) odd parity, 3) plausibility.</w:t>
      </w:r>
    </w:p>
    <w:p w14:paraId="698372F9" w14:textId="77777777" w:rsidR="00AF1D68" w:rsidRPr="00AF1D68" w:rsidRDefault="00AF1D68" w:rsidP="00AF1D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6.2 Plausibility barrier (must include these two checks)</w:t>
      </w:r>
    </w:p>
    <w:p w14:paraId="72DEA560" w14:textId="77777777" w:rsidR="00AF1D68" w:rsidRPr="00AF1D68" w:rsidRDefault="00AF1D68" w:rsidP="00AF1D6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Allow-list</w:t>
      </w:r>
      <w:r w:rsidRPr="00AF1D68">
        <w:rPr>
          <w:rFonts w:ascii="Times New Roman" w:eastAsia="Times New Roman" w:hAnsi="Times New Roman" w:cs="Times New Roman"/>
          <w:lang w:eastAsia="en-GB"/>
        </w:rPr>
        <w:t>: only accept a configured set of Labels/SDIs.</w:t>
      </w:r>
    </w:p>
    <w:p w14:paraId="627B5BCB" w14:textId="77777777" w:rsidR="00AF1D68" w:rsidRPr="00AF1D68" w:rsidRDefault="00AF1D68" w:rsidP="00AF1D6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Rate limit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: per label (or per </w:t>
      </w:r>
      <w:proofErr w:type="spellStart"/>
      <w:r w:rsidRPr="00AF1D68">
        <w:rPr>
          <w:rFonts w:ascii="Times New Roman" w:eastAsia="Times New Roman" w:hAnsi="Times New Roman" w:cs="Times New Roman"/>
          <w:lang w:eastAsia="en-GB"/>
        </w:rPr>
        <w:t>label+SDI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>), reject updates that exceed a defined maximum frequency (e.g., 50 Hz unless you intentionally configure higher).</w:t>
      </w:r>
    </w:p>
    <w:p w14:paraId="317D67C5" w14:textId="77777777" w:rsidR="00AF1D68" w:rsidRPr="00AF1D68" w:rsidRDefault="00AF1D68" w:rsidP="00AF1D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 xml:space="preserve">6.3 Safe output </w:t>
      </w:r>
      <w:proofErr w:type="spellStart"/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behavior</w:t>
      </w:r>
      <w:proofErr w:type="spellEnd"/>
    </w:p>
    <w:p w14:paraId="3302AF0F" w14:textId="77777777" w:rsidR="00AF1D68" w:rsidRPr="00AF1D68" w:rsidRDefault="00AF1D68" w:rsidP="00AF1D6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On any failure in the pipeline (CHK/parity/plausibility/API failure beyond retry deadline):</w:t>
      </w:r>
    </w:p>
    <w:p w14:paraId="090298A9" w14:textId="77777777" w:rsidR="00AF1D68" w:rsidRPr="00AF1D68" w:rsidRDefault="00AF1D68" w:rsidP="00AF1D68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Do not propagate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the bad value to the rest of the application.</w:t>
      </w:r>
    </w:p>
    <w:p w14:paraId="43A74670" w14:textId="77777777" w:rsidR="00AF1D68" w:rsidRPr="00AF1D68" w:rsidRDefault="00AF1D68" w:rsidP="00AF1D68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Hold the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last-known-good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value and mark it as failed/stale in an application status field (e.g., “SSM = Failure” concept). The module states the expected observation: checks catch injected errors and the app maintains safe outputs (freeze last-known-good with failure status).</w:t>
      </w:r>
    </w:p>
    <w:p w14:paraId="034615A0" w14:textId="77777777" w:rsidR="00AF1D68" w:rsidRPr="00AF1D68" w:rsidRDefault="00000000" w:rsidP="00AF1D6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67DBD15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32B853EC" w14:textId="77777777" w:rsidR="00AF1D68" w:rsidRPr="00AF1D68" w:rsidRDefault="00AF1D68" w:rsidP="00AF1D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7) API failure recovery requirements (TX path)</w:t>
      </w:r>
    </w:p>
    <w:p w14:paraId="6478526F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Your transmit path must be non-blocking and include a recovery monitor:</w:t>
      </w:r>
    </w:p>
    <w:p w14:paraId="76FF6B06" w14:textId="77777777" w:rsidR="00AF1D68" w:rsidRPr="00AF1D68" w:rsidRDefault="00AF1D68" w:rsidP="00AF1D6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 xml:space="preserve">Retry </w:t>
      </w:r>
      <w:proofErr w:type="spellStart"/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behavior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: On </w:t>
      </w: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TxBusy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>, back off and retry, but with a firm deadline (no infinite loops).</w:t>
      </w:r>
    </w:p>
    <w:p w14:paraId="3FB9CB4D" w14:textId="77777777" w:rsidR="00AF1D68" w:rsidRPr="00AF1D68" w:rsidRDefault="00AF1D68" w:rsidP="00AF1D6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Stall detection via PIT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: Use a periodic timer tick (e.g., 10 </w:t>
      </w:r>
      <w:proofErr w:type="spellStart"/>
      <w:r w:rsidRPr="00AF1D68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) and a progress counter so you can detect “no forward progress” for &gt;100 </w:t>
      </w:r>
      <w:proofErr w:type="spellStart"/>
      <w:r w:rsidRPr="00AF1D68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 and then recover by </w:t>
      </w:r>
      <w:proofErr w:type="spellStart"/>
      <w:r w:rsidRPr="00AF1D68">
        <w:rPr>
          <w:rFonts w:ascii="Times New Roman" w:eastAsia="Times New Roman" w:hAnsi="Times New Roman" w:cs="Times New Roman"/>
          <w:lang w:eastAsia="en-GB"/>
        </w:rPr>
        <w:t>canceling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 and re-priming the send.</w:t>
      </w:r>
    </w:p>
    <w:p w14:paraId="55B92835" w14:textId="77777777" w:rsidR="00AF1D68" w:rsidRPr="00AF1D68" w:rsidRDefault="00AF1D68" w:rsidP="00AF1D6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Lost interrupt simulation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: You must demonstrate recovery during the defined WINDOW where TX empty </w:t>
      </w:r>
      <w:proofErr w:type="spellStart"/>
      <w:r w:rsidRPr="00AF1D68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 is suppressed (hits 500–520).</w:t>
      </w:r>
    </w:p>
    <w:p w14:paraId="3B484DEC" w14:textId="77777777" w:rsidR="00AF1D68" w:rsidRPr="00AF1D68" w:rsidRDefault="00000000" w:rsidP="00AF1D6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70CB8480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5FE23A50" w14:textId="77777777" w:rsidR="00AF1D68" w:rsidRPr="00AF1D68" w:rsidRDefault="00AF1D68" w:rsidP="00AF1D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8) End-to-end fault campaign you must run (test procedure)</w:t>
      </w:r>
    </w:p>
    <w:p w14:paraId="04E3F844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You will execute the following campaign and collect evidence:</w:t>
      </w:r>
    </w:p>
    <w:p w14:paraId="38B7FD14" w14:textId="77777777" w:rsidR="00AF1D68" w:rsidRPr="00AF1D68" w:rsidRDefault="00AF1D68" w:rsidP="00AF1D6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Clean baseline (SFI disabled)</w:t>
      </w:r>
    </w:p>
    <w:p w14:paraId="0574C0D6" w14:textId="77777777" w:rsidR="00AF1D68" w:rsidRPr="00AF1D68" w:rsidRDefault="00AF1D68" w:rsidP="00AF1D68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Build with </w:t>
      </w:r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SFI_ENABLED=0</w:t>
      </w:r>
      <w:r w:rsidRPr="00AF1D68">
        <w:rPr>
          <w:rFonts w:ascii="Times New Roman" w:eastAsia="Times New Roman" w:hAnsi="Times New Roman" w:cs="Times New Roman"/>
          <w:lang w:eastAsia="en-GB"/>
        </w:rPr>
        <w:t>.</w:t>
      </w:r>
    </w:p>
    <w:p w14:paraId="6B1679AD" w14:textId="77777777" w:rsidR="00AF1D68" w:rsidRPr="00AF1D68" w:rsidRDefault="00AF1D68" w:rsidP="00AF1D68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Show that </w:t>
      </w: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rx_bad</w:t>
      </w:r>
      <w:proofErr w:type="spellEnd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_*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stays near zero (aside from real wiring noise) and all nominal words pass to the application.</w:t>
      </w:r>
    </w:p>
    <w:p w14:paraId="5846DAEE" w14:textId="77777777" w:rsidR="00AF1D68" w:rsidRPr="00AF1D68" w:rsidRDefault="00AF1D68" w:rsidP="00AF1D6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Default SFI campaign (SFI enabled)</w:t>
      </w:r>
    </w:p>
    <w:p w14:paraId="3149CAAF" w14:textId="77777777" w:rsidR="00AF1D68" w:rsidRPr="00AF1D68" w:rsidRDefault="00AF1D68" w:rsidP="00AF1D68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Enable SFI and arm the default policies described above (RX_CORRUPT every 200 bytes, TX_API_FAIL every 100 transmits, plus the TX stall window).</w:t>
      </w:r>
    </w:p>
    <w:p w14:paraId="76F15677" w14:textId="77777777" w:rsidR="00AF1D68" w:rsidRPr="00AF1D68" w:rsidRDefault="00AF1D68" w:rsidP="00AF1D68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Run continuously for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≥ 10 minutes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without deadlock/reset while faults are being injected. The module’s lab success criteria explicitly expects long-run responsiveness and no watchdog reset in the RX corruption lab.</w:t>
      </w:r>
    </w:p>
    <w:p w14:paraId="238F0A98" w14:textId="77777777" w:rsidR="00AF1D68" w:rsidRPr="00AF1D68" w:rsidRDefault="00AF1D68" w:rsidP="00AF1D6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Runtime re-arming</w:t>
      </w:r>
    </w:p>
    <w:p w14:paraId="41962A55" w14:textId="77777777" w:rsidR="00AF1D68" w:rsidRPr="00AF1D68" w:rsidRDefault="00AF1D68" w:rsidP="00AF1D68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Use the console to change RX corruption cadence (e.g., every 50 bytes, bits=2) and show the system remains stable and the counters/events reflect the new arming.</w:t>
      </w:r>
    </w:p>
    <w:p w14:paraId="38E2D2CD" w14:textId="77777777" w:rsidR="00AF1D68" w:rsidRPr="00AF1D68" w:rsidRDefault="00AF1D68" w:rsidP="00AF1D6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Barrier demonstration (negative test)</w:t>
      </w:r>
    </w:p>
    <w:p w14:paraId="70BDC6BB" w14:textId="77777777" w:rsidR="00AF1D68" w:rsidRPr="00AF1D68" w:rsidRDefault="00AF1D68" w:rsidP="00AF1D68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Temporarily disable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one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of the barriers (e.g., parity check or checksum check) and re-run a short campaign to show that corrupted data can escape and cause visible </w:t>
      </w:r>
      <w:proofErr w:type="spellStart"/>
      <w:r w:rsidRPr="00AF1D68">
        <w:rPr>
          <w:rFonts w:ascii="Times New Roman" w:eastAsia="Times New Roman" w:hAnsi="Times New Roman" w:cs="Times New Roman"/>
          <w:lang w:eastAsia="en-GB"/>
        </w:rPr>
        <w:t>misbehavior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—then re-enable it and show the </w:t>
      </w:r>
      <w:proofErr w:type="spellStart"/>
      <w:r w:rsidRPr="00AF1D68">
        <w:rPr>
          <w:rFonts w:ascii="Times New Roman" w:eastAsia="Times New Roman" w:hAnsi="Times New Roman" w:cs="Times New Roman"/>
          <w:lang w:eastAsia="en-GB"/>
        </w:rPr>
        <w:t>misbehavior</w:t>
      </w:r>
      <w:proofErr w:type="spellEnd"/>
      <w:r w:rsidRPr="00AF1D68">
        <w:rPr>
          <w:rFonts w:ascii="Times New Roman" w:eastAsia="Times New Roman" w:hAnsi="Times New Roman" w:cs="Times New Roman"/>
          <w:lang w:eastAsia="en-GB"/>
        </w:rPr>
        <w:t xml:space="preserve"> disappears. (This is explicitly called out as a required learning outcome in the module.)</w:t>
      </w:r>
    </w:p>
    <w:p w14:paraId="3B7DDFFB" w14:textId="77777777" w:rsidR="00AF1D68" w:rsidRPr="00AF1D68" w:rsidRDefault="00000000" w:rsidP="00AF1D6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AA71357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67067753" w14:textId="77777777" w:rsidR="00AF1D68" w:rsidRPr="00AF1D68" w:rsidRDefault="00AF1D68" w:rsidP="00AF1D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9) Acceptance criteria (pass/fail)</w:t>
      </w:r>
    </w:p>
    <w:p w14:paraId="7E1C8E81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Your submission is considered “PASS” if all are true:</w:t>
      </w:r>
    </w:p>
    <w:p w14:paraId="2893E586" w14:textId="77777777" w:rsidR="00AF1D68" w:rsidRPr="00AF1D68" w:rsidRDefault="00AF1D68" w:rsidP="00AF1D6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Detection works at the correct barrier</w:t>
      </w:r>
    </w:p>
    <w:p w14:paraId="4CD9067E" w14:textId="77777777" w:rsidR="00AF1D68" w:rsidRPr="00AF1D68" w:rsidRDefault="00AF1D68" w:rsidP="00AF1D68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RX_CORRUPT predominantly triggers CHK failures (or whichever layer you corrupt), and those frames do not reach the app.</w:t>
      </w:r>
    </w:p>
    <w:p w14:paraId="3CDAEE2F" w14:textId="77777777" w:rsidR="00AF1D68" w:rsidRPr="00AF1D68" w:rsidRDefault="00AF1D68" w:rsidP="00AF1D68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A429_LABEL_TAMPER is rejected by allow-list/plausibility.</w:t>
      </w:r>
    </w:p>
    <w:p w14:paraId="35F055D2" w14:textId="77777777" w:rsidR="00AF1D68" w:rsidRPr="00AF1D68" w:rsidRDefault="00AF1D68" w:rsidP="00AF1D68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A429_PARITY_TAMPER is rejected by parity.</w:t>
      </w:r>
    </w:p>
    <w:p w14:paraId="60191D79" w14:textId="77777777" w:rsidR="00AF1D68" w:rsidRPr="00AF1D68" w:rsidRDefault="00AF1D68" w:rsidP="00AF1D6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Recovery works</w:t>
      </w:r>
    </w:p>
    <w:p w14:paraId="3E8C9009" w14:textId="77777777" w:rsidR="00AF1D68" w:rsidRPr="00AF1D68" w:rsidRDefault="00AF1D68" w:rsidP="00AF1D68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TX_API_FAIL produces retries with bounded latency and no deadlock.</w:t>
      </w:r>
    </w:p>
    <w:p w14:paraId="317E8462" w14:textId="77777777" w:rsidR="00AF1D68" w:rsidRPr="00AF1D68" w:rsidRDefault="00AF1D68" w:rsidP="00AF1D68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The PIT stall monitor detects and recovers from the “lost interrupt” window.</w:t>
      </w:r>
    </w:p>
    <w:p w14:paraId="5DA978A5" w14:textId="77777777" w:rsidR="00AF1D68" w:rsidRPr="00AF1D68" w:rsidRDefault="00AF1D68" w:rsidP="00AF1D6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 xml:space="preserve">System safety </w:t>
      </w:r>
      <w:proofErr w:type="spellStart"/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behavior</w:t>
      </w:r>
      <w:proofErr w:type="spellEnd"/>
    </w:p>
    <w:p w14:paraId="49863200" w14:textId="77777777" w:rsidR="00AF1D68" w:rsidRPr="00AF1D68" w:rsidRDefault="00AF1D68" w:rsidP="00AF1D68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No invalid word updates the application state.</w:t>
      </w:r>
    </w:p>
    <w:p w14:paraId="3C38FE98" w14:textId="77777777" w:rsidR="00AF1D68" w:rsidRPr="00AF1D68" w:rsidRDefault="00AF1D68" w:rsidP="00AF1D68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Output stays at last-known-good with a “failure/stale” indicator when needed.</w:t>
      </w:r>
    </w:p>
    <w:p w14:paraId="718BE9D4" w14:textId="77777777" w:rsidR="00AF1D68" w:rsidRPr="00AF1D68" w:rsidRDefault="00AF1D68" w:rsidP="00AF1D6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Evidence quality</w:t>
      </w:r>
    </w:p>
    <w:p w14:paraId="1F965757" w14:textId="77777777" w:rsidR="00AF1D68" w:rsidRPr="00AF1D68" w:rsidRDefault="00AF1D68" w:rsidP="00AF1D68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fi dump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output shows deterministic event cadence (counters and site names).</w:t>
      </w:r>
    </w:p>
    <w:p w14:paraId="65A158AE" w14:textId="77777777" w:rsidR="00AF1D68" w:rsidRPr="00AF1D68" w:rsidRDefault="00AF1D68" w:rsidP="00AF1D68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Logs are sufficient to reproduce the run.</w:t>
      </w:r>
    </w:p>
    <w:p w14:paraId="79D3EE43" w14:textId="77777777" w:rsidR="00AF1D68" w:rsidRPr="00AF1D68" w:rsidRDefault="00000000" w:rsidP="00AF1D6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69DDFBA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5268857D" w14:textId="77777777" w:rsidR="00AF1D68" w:rsidRPr="00AF1D68" w:rsidRDefault="00AF1D68" w:rsidP="00AF1D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10) What you must submit (deliverables)</w:t>
      </w:r>
    </w:p>
    <w:p w14:paraId="0ED5DDB6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lastRenderedPageBreak/>
        <w:t>Provide the following artifacts (exactly aligned with the module’s deliverables section):</w:t>
      </w:r>
    </w:p>
    <w:p w14:paraId="3DA745AA" w14:textId="77777777" w:rsidR="00AF1D68" w:rsidRPr="00AF1D68" w:rsidRDefault="00AF1D68" w:rsidP="00AF1D6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Code diffs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against the SDK example showing:</w:t>
      </w:r>
    </w:p>
    <w:p w14:paraId="55286D96" w14:textId="77777777" w:rsidR="00AF1D68" w:rsidRPr="00AF1D68" w:rsidRDefault="00AF1D68" w:rsidP="00AF1D68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SFI harness integration</w:t>
      </w:r>
    </w:p>
    <w:p w14:paraId="0B0103BD" w14:textId="77777777" w:rsidR="00AF1D68" w:rsidRPr="00AF1D68" w:rsidRDefault="00AF1D68" w:rsidP="00AF1D68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driver wrappers / injection points</w:t>
      </w:r>
    </w:p>
    <w:p w14:paraId="40F920E2" w14:textId="77777777" w:rsidR="00AF1D68" w:rsidRPr="00AF1D68" w:rsidRDefault="00AF1D68" w:rsidP="00AF1D68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console + LED + counters</w:t>
      </w:r>
    </w:p>
    <w:p w14:paraId="306F52EC" w14:textId="77777777" w:rsidR="00AF1D68" w:rsidRPr="00AF1D68" w:rsidRDefault="00AF1D68" w:rsidP="00AF1D6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Event logs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from </w:t>
      </w: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FI_Dump</w:t>
      </w:r>
      <w:proofErr w:type="spellEnd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captured during the campaign.</w:t>
      </w:r>
    </w:p>
    <w:p w14:paraId="39CCF2E3" w14:textId="77777777" w:rsidR="00AF1D68" w:rsidRPr="00AF1D68" w:rsidRDefault="00AF1D68" w:rsidP="00AF1D6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Pass/fail matrix</w:t>
      </w:r>
    </w:p>
    <w:p w14:paraId="068ECF6D" w14:textId="77777777" w:rsidR="00AF1D68" w:rsidRPr="00AF1D68" w:rsidRDefault="00AF1D68" w:rsidP="00AF1D68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rows = fault sites (RX_CORRUPT, LABEL_TAMPER, PARITY_TAMPER, TX_API_FAIL, TX stall window)</w:t>
      </w:r>
    </w:p>
    <w:p w14:paraId="2FB83DB9" w14:textId="77777777" w:rsidR="00AF1D68" w:rsidRPr="00AF1D68" w:rsidRDefault="00AF1D68" w:rsidP="00AF1D68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columns = detection barrier, recovery action, expected counters, observed counters</w:t>
      </w:r>
    </w:p>
    <w:p w14:paraId="4A24B3BB" w14:textId="77777777" w:rsidR="00AF1D68" w:rsidRPr="00AF1D68" w:rsidRDefault="00AF1D68" w:rsidP="00AF1D6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Short narrative (1–2 pages)</w:t>
      </w:r>
    </w:p>
    <w:p w14:paraId="7D0FD862" w14:textId="77777777" w:rsidR="00AF1D68" w:rsidRPr="00AF1D68" w:rsidRDefault="00AF1D68" w:rsidP="00AF1D68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Explain what broke when you disabled one barrier, and how restoring it prevented the failure.</w:t>
      </w:r>
    </w:p>
    <w:p w14:paraId="63ED246E" w14:textId="77777777" w:rsidR="00AF1D68" w:rsidRPr="00AF1D68" w:rsidRDefault="00000000" w:rsidP="00AF1D6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719CA45B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1B9B817B" w14:textId="77777777" w:rsidR="00AF1D68" w:rsidRPr="00AF1D68" w:rsidRDefault="00AF1D68" w:rsidP="00AF1D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F1D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11) </w:t>
      </w:r>
      <w:proofErr w:type="spellStart"/>
      <w:r w:rsidRPr="00AF1D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MCUXpresso</w:t>
      </w:r>
      <w:proofErr w:type="spellEnd"/>
      <w:r w:rsidRPr="00AF1D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IDE workflow requirements (no solutions, just process)</w:t>
      </w:r>
    </w:p>
    <w:p w14:paraId="37C30647" w14:textId="77777777" w:rsidR="00AF1D68" w:rsidRPr="00AF1D68" w:rsidRDefault="00AF1D68" w:rsidP="00AF1D6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For this exercise, your steps in </w:t>
      </w:r>
      <w:proofErr w:type="spellStart"/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MCUXpresso</w:t>
      </w:r>
      <w:proofErr w:type="spellEnd"/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 xml:space="preserve"> IDE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must be:</w:t>
      </w:r>
    </w:p>
    <w:p w14:paraId="4FD4AD48" w14:textId="77777777" w:rsidR="00AF1D68" w:rsidRPr="00AF1D68" w:rsidRDefault="00AF1D68" w:rsidP="00AF1D6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Install/import the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EVKB-IMXRT1050 SDK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and import the example project located at</w:t>
      </w:r>
      <w:r w:rsidRPr="00AF1D68">
        <w:rPr>
          <w:rFonts w:ascii="Times New Roman" w:eastAsia="Times New Roman" w:hAnsi="Times New Roman" w:cs="Times New Roman"/>
          <w:lang w:eastAsia="en-GB"/>
        </w:rPr>
        <w:br/>
      </w:r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boards/evkbimxrt1050/</w:t>
      </w: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driver_examples</w:t>
      </w:r>
      <w:proofErr w:type="spellEnd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lpuart</w:t>
      </w:r>
      <w:proofErr w:type="spellEnd"/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/interrupt/</w:t>
      </w:r>
      <w:r w:rsidRPr="00AF1D68">
        <w:rPr>
          <w:rFonts w:ascii="Times New Roman" w:eastAsia="Times New Roman" w:hAnsi="Times New Roman" w:cs="Times New Roman"/>
          <w:lang w:eastAsia="en-GB"/>
        </w:rPr>
        <w:t>.</w:t>
      </w:r>
    </w:p>
    <w:p w14:paraId="2D0874AE" w14:textId="77777777" w:rsidR="00AF1D68" w:rsidRPr="00AF1D68" w:rsidRDefault="00AF1D68" w:rsidP="00AF1D6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Add new source files for your SFI harness and ARINC/UART framing parser to the project (as separate compilation units).</w:t>
      </w:r>
    </w:p>
    <w:p w14:paraId="387102AA" w14:textId="77777777" w:rsidR="00AF1D68" w:rsidRPr="00AF1D68" w:rsidRDefault="00AF1D68" w:rsidP="00AF1D6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Build and flash to the EVKB.</w:t>
      </w:r>
    </w:p>
    <w:p w14:paraId="62800A39" w14:textId="77777777" w:rsidR="00AF1D68" w:rsidRPr="00AF1D68" w:rsidRDefault="00AF1D68" w:rsidP="00AF1D6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Open </w:t>
      </w:r>
      <w:r w:rsidRPr="00AF1D68">
        <w:rPr>
          <w:rFonts w:ascii="Times New Roman" w:eastAsia="Times New Roman" w:hAnsi="Times New Roman" w:cs="Times New Roman"/>
          <w:b/>
          <w:bCs/>
          <w:lang w:eastAsia="en-GB"/>
        </w:rPr>
        <w:t>two terminals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if possible:</w:t>
      </w:r>
    </w:p>
    <w:p w14:paraId="65151E12" w14:textId="77777777" w:rsidR="00AF1D68" w:rsidRPr="00AF1D68" w:rsidRDefault="00AF1D68" w:rsidP="00AF1D68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 xml:space="preserve">terminal A: debug UART console (for </w:t>
      </w:r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fi dump</w:t>
      </w:r>
      <w:r w:rsidRPr="00AF1D68">
        <w:rPr>
          <w:rFonts w:ascii="Times New Roman" w:eastAsia="Times New Roman" w:hAnsi="Times New Roman" w:cs="Times New Roman"/>
          <w:lang w:eastAsia="en-GB"/>
        </w:rPr>
        <w:t xml:space="preserve"> / </w:t>
      </w:r>
      <w:r w:rsidRPr="00AF1D68">
        <w:rPr>
          <w:rFonts w:ascii="Courier New" w:eastAsia="Times New Roman" w:hAnsi="Courier New" w:cs="Courier New"/>
          <w:sz w:val="20"/>
          <w:szCs w:val="20"/>
          <w:lang w:eastAsia="en-GB"/>
        </w:rPr>
        <w:t>fi arm</w:t>
      </w:r>
      <w:r w:rsidRPr="00AF1D68">
        <w:rPr>
          <w:rFonts w:ascii="Times New Roman" w:eastAsia="Times New Roman" w:hAnsi="Times New Roman" w:cs="Times New Roman"/>
          <w:lang w:eastAsia="en-GB"/>
        </w:rPr>
        <w:t>)</w:t>
      </w:r>
    </w:p>
    <w:p w14:paraId="762F91EB" w14:textId="77777777" w:rsidR="00AF1D68" w:rsidRPr="00AF1D68" w:rsidRDefault="00AF1D68" w:rsidP="00AF1D68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F1D68">
        <w:rPr>
          <w:rFonts w:ascii="Times New Roman" w:eastAsia="Times New Roman" w:hAnsi="Times New Roman" w:cs="Times New Roman"/>
          <w:lang w:eastAsia="en-GB"/>
        </w:rPr>
        <w:t>terminal B (optional): independent observation stream (or use GPIO/LED) to avoid confusing “test output” with “system output”.</w:t>
      </w:r>
    </w:p>
    <w:p w14:paraId="19FDEE77" w14:textId="77777777" w:rsidR="00AF1D68" w:rsidRPr="00AF1D68" w:rsidRDefault="00000000" w:rsidP="00AF1D6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15A2355"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14:paraId="3F3E618D" w14:textId="77777777" w:rsidR="0053197E" w:rsidRDefault="0053197E"/>
    <w:sectPr w:rsidR="0053197E" w:rsidSect="001A7A2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674"/>
    <w:multiLevelType w:val="multilevel"/>
    <w:tmpl w:val="4D0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7563"/>
    <w:multiLevelType w:val="multilevel"/>
    <w:tmpl w:val="5FD04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45CB3"/>
    <w:multiLevelType w:val="multilevel"/>
    <w:tmpl w:val="21DE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6319B"/>
    <w:multiLevelType w:val="multilevel"/>
    <w:tmpl w:val="8830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B29BC"/>
    <w:multiLevelType w:val="multilevel"/>
    <w:tmpl w:val="A998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80E16"/>
    <w:multiLevelType w:val="multilevel"/>
    <w:tmpl w:val="1970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406ED"/>
    <w:multiLevelType w:val="multilevel"/>
    <w:tmpl w:val="AA04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B412E"/>
    <w:multiLevelType w:val="multilevel"/>
    <w:tmpl w:val="7DD4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25FBF"/>
    <w:multiLevelType w:val="multilevel"/>
    <w:tmpl w:val="BFDC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0409F"/>
    <w:multiLevelType w:val="multilevel"/>
    <w:tmpl w:val="962A7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683DA2"/>
    <w:multiLevelType w:val="multilevel"/>
    <w:tmpl w:val="843E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F6810"/>
    <w:multiLevelType w:val="multilevel"/>
    <w:tmpl w:val="E82E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EE2753"/>
    <w:multiLevelType w:val="multilevel"/>
    <w:tmpl w:val="9790F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284BA0"/>
    <w:multiLevelType w:val="multilevel"/>
    <w:tmpl w:val="008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A3954"/>
    <w:multiLevelType w:val="multilevel"/>
    <w:tmpl w:val="F8FC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562CD"/>
    <w:multiLevelType w:val="multilevel"/>
    <w:tmpl w:val="1E168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275CD7"/>
    <w:multiLevelType w:val="multilevel"/>
    <w:tmpl w:val="FF4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05E1D"/>
    <w:multiLevelType w:val="multilevel"/>
    <w:tmpl w:val="7234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9093F"/>
    <w:multiLevelType w:val="multilevel"/>
    <w:tmpl w:val="BDA0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C23D8"/>
    <w:multiLevelType w:val="multilevel"/>
    <w:tmpl w:val="8EE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70C10"/>
    <w:multiLevelType w:val="multilevel"/>
    <w:tmpl w:val="DCB8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CE2F54"/>
    <w:multiLevelType w:val="multilevel"/>
    <w:tmpl w:val="BE5C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223CE"/>
    <w:multiLevelType w:val="multilevel"/>
    <w:tmpl w:val="C388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534BB"/>
    <w:multiLevelType w:val="multilevel"/>
    <w:tmpl w:val="63B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02080"/>
    <w:multiLevelType w:val="multilevel"/>
    <w:tmpl w:val="14A4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AE4FAB"/>
    <w:multiLevelType w:val="multilevel"/>
    <w:tmpl w:val="493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5149A"/>
    <w:multiLevelType w:val="multilevel"/>
    <w:tmpl w:val="181E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617B7"/>
    <w:multiLevelType w:val="multilevel"/>
    <w:tmpl w:val="FCC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07E7D"/>
    <w:multiLevelType w:val="multilevel"/>
    <w:tmpl w:val="94A2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41623"/>
    <w:multiLevelType w:val="multilevel"/>
    <w:tmpl w:val="FF94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F5DAB"/>
    <w:multiLevelType w:val="multilevel"/>
    <w:tmpl w:val="4214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ED609B"/>
    <w:multiLevelType w:val="multilevel"/>
    <w:tmpl w:val="DAF6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05F9F"/>
    <w:multiLevelType w:val="multilevel"/>
    <w:tmpl w:val="3112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8A7BFC"/>
    <w:multiLevelType w:val="multilevel"/>
    <w:tmpl w:val="98D6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A714E4"/>
    <w:multiLevelType w:val="multilevel"/>
    <w:tmpl w:val="23D4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4E79A4"/>
    <w:multiLevelType w:val="multilevel"/>
    <w:tmpl w:val="909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A50292"/>
    <w:multiLevelType w:val="multilevel"/>
    <w:tmpl w:val="9AD4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03248"/>
    <w:multiLevelType w:val="multilevel"/>
    <w:tmpl w:val="5040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FC65A5"/>
    <w:multiLevelType w:val="multilevel"/>
    <w:tmpl w:val="8C7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C46E72"/>
    <w:multiLevelType w:val="multilevel"/>
    <w:tmpl w:val="C37E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B0987"/>
    <w:multiLevelType w:val="multilevel"/>
    <w:tmpl w:val="7636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A70562"/>
    <w:multiLevelType w:val="multilevel"/>
    <w:tmpl w:val="754C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983175">
    <w:abstractNumId w:val="4"/>
  </w:num>
  <w:num w:numId="2" w16cid:durableId="833034423">
    <w:abstractNumId w:val="14"/>
  </w:num>
  <w:num w:numId="3" w16cid:durableId="581984195">
    <w:abstractNumId w:val="23"/>
  </w:num>
  <w:num w:numId="4" w16cid:durableId="1199469820">
    <w:abstractNumId w:val="37"/>
  </w:num>
  <w:num w:numId="5" w16cid:durableId="1178230411">
    <w:abstractNumId w:val="18"/>
  </w:num>
  <w:num w:numId="6" w16cid:durableId="1438330133">
    <w:abstractNumId w:val="26"/>
  </w:num>
  <w:num w:numId="7" w16cid:durableId="2129856027">
    <w:abstractNumId w:val="24"/>
  </w:num>
  <w:num w:numId="8" w16cid:durableId="890383445">
    <w:abstractNumId w:val="39"/>
  </w:num>
  <w:num w:numId="9" w16cid:durableId="1535271896">
    <w:abstractNumId w:val="29"/>
  </w:num>
  <w:num w:numId="10" w16cid:durableId="990014428">
    <w:abstractNumId w:val="9"/>
  </w:num>
  <w:num w:numId="11" w16cid:durableId="217982147">
    <w:abstractNumId w:val="13"/>
  </w:num>
  <w:num w:numId="12" w16cid:durableId="1822959143">
    <w:abstractNumId w:val="41"/>
  </w:num>
  <w:num w:numId="13" w16cid:durableId="254097876">
    <w:abstractNumId w:val="32"/>
  </w:num>
  <w:num w:numId="14" w16cid:durableId="1362128395">
    <w:abstractNumId w:val="22"/>
  </w:num>
  <w:num w:numId="15" w16cid:durableId="773207779">
    <w:abstractNumId w:val="38"/>
  </w:num>
  <w:num w:numId="16" w16cid:durableId="472259809">
    <w:abstractNumId w:val="28"/>
  </w:num>
  <w:num w:numId="17" w16cid:durableId="2086873486">
    <w:abstractNumId w:val="16"/>
  </w:num>
  <w:num w:numId="18" w16cid:durableId="1017998538">
    <w:abstractNumId w:val="33"/>
  </w:num>
  <w:num w:numId="19" w16cid:durableId="634482836">
    <w:abstractNumId w:val="27"/>
  </w:num>
  <w:num w:numId="20" w16cid:durableId="1526821714">
    <w:abstractNumId w:val="15"/>
  </w:num>
  <w:num w:numId="21" w16cid:durableId="1146513634">
    <w:abstractNumId w:val="34"/>
  </w:num>
  <w:num w:numId="22" w16cid:durableId="1338532828">
    <w:abstractNumId w:val="3"/>
  </w:num>
  <w:num w:numId="23" w16cid:durableId="1581409273">
    <w:abstractNumId w:val="21"/>
  </w:num>
  <w:num w:numId="24" w16cid:durableId="1833523144">
    <w:abstractNumId w:val="7"/>
  </w:num>
  <w:num w:numId="25" w16cid:durableId="1378121862">
    <w:abstractNumId w:val="25"/>
  </w:num>
  <w:num w:numId="26" w16cid:durableId="1820073711">
    <w:abstractNumId w:val="6"/>
  </w:num>
  <w:num w:numId="27" w16cid:durableId="1312715876">
    <w:abstractNumId w:val="35"/>
  </w:num>
  <w:num w:numId="28" w16cid:durableId="1672026016">
    <w:abstractNumId w:val="40"/>
  </w:num>
  <w:num w:numId="29" w16cid:durableId="642928244">
    <w:abstractNumId w:val="0"/>
  </w:num>
  <w:num w:numId="30" w16cid:durableId="1925190360">
    <w:abstractNumId w:val="36"/>
  </w:num>
  <w:num w:numId="31" w16cid:durableId="978267646">
    <w:abstractNumId w:val="12"/>
  </w:num>
  <w:num w:numId="32" w16cid:durableId="70277916">
    <w:abstractNumId w:val="10"/>
  </w:num>
  <w:num w:numId="33" w16cid:durableId="333143974">
    <w:abstractNumId w:val="5"/>
  </w:num>
  <w:num w:numId="34" w16cid:durableId="816993410">
    <w:abstractNumId w:val="11"/>
  </w:num>
  <w:num w:numId="35" w16cid:durableId="759986900">
    <w:abstractNumId w:val="19"/>
  </w:num>
  <w:num w:numId="36" w16cid:durableId="866874263">
    <w:abstractNumId w:val="31"/>
  </w:num>
  <w:num w:numId="37" w16cid:durableId="1368680108">
    <w:abstractNumId w:val="17"/>
  </w:num>
  <w:num w:numId="38" w16cid:durableId="907229080">
    <w:abstractNumId w:val="8"/>
  </w:num>
  <w:num w:numId="39" w16cid:durableId="273365205">
    <w:abstractNumId w:val="1"/>
  </w:num>
  <w:num w:numId="40" w16cid:durableId="1553614130">
    <w:abstractNumId w:val="2"/>
  </w:num>
  <w:num w:numId="41" w16cid:durableId="1604341113">
    <w:abstractNumId w:val="20"/>
  </w:num>
  <w:num w:numId="42" w16cid:durableId="168489727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68"/>
    <w:rsid w:val="000873F9"/>
    <w:rsid w:val="000E54CB"/>
    <w:rsid w:val="00187F5C"/>
    <w:rsid w:val="00196C9D"/>
    <w:rsid w:val="001A7A27"/>
    <w:rsid w:val="003030DD"/>
    <w:rsid w:val="00321362"/>
    <w:rsid w:val="004828BE"/>
    <w:rsid w:val="004D59FE"/>
    <w:rsid w:val="0050627C"/>
    <w:rsid w:val="00526685"/>
    <w:rsid w:val="0053197E"/>
    <w:rsid w:val="00594DC0"/>
    <w:rsid w:val="00676F04"/>
    <w:rsid w:val="00692531"/>
    <w:rsid w:val="00794ED2"/>
    <w:rsid w:val="00811F3B"/>
    <w:rsid w:val="00955D17"/>
    <w:rsid w:val="00984524"/>
    <w:rsid w:val="00AF1D68"/>
    <w:rsid w:val="00B007DE"/>
    <w:rsid w:val="00B45D1A"/>
    <w:rsid w:val="00D5731D"/>
    <w:rsid w:val="00D63440"/>
    <w:rsid w:val="00E367D1"/>
    <w:rsid w:val="00E9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56E34"/>
  <w15:chartTrackingRefBased/>
  <w15:docId w15:val="{CEFF183F-7AFF-E740-A1CF-1BF3E6ECE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D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D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D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D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D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D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D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1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6</Pages>
  <Words>1584</Words>
  <Characters>8874</Characters>
  <Application>Microsoft Office Word</Application>
  <DocSecurity>0</DocSecurity>
  <Lines>210</Lines>
  <Paragraphs>139</Paragraphs>
  <ScaleCrop>false</ScaleCrop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2</cp:revision>
  <dcterms:created xsi:type="dcterms:W3CDTF">2025-12-20T07:49:00Z</dcterms:created>
  <dcterms:modified xsi:type="dcterms:W3CDTF">2026-01-16T12:14:00Z</dcterms:modified>
</cp:coreProperties>
</file>