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0CFD7B" w14:textId="77777777" w:rsidR="00BD448A" w:rsidRDefault="00000000">
      <w:pPr>
        <w:pStyle w:val="Heading1"/>
      </w:pPr>
      <w:bookmarkStart w:id="0" w:name="Xe02318a94399e3c1fcddf09c434df2ded110a00"/>
      <w:r>
        <w:t>Hardware Fault Injection &amp; Signal‑Glitch–Induced Resets</w:t>
      </w:r>
    </w:p>
    <w:p w14:paraId="57CE21A0" w14:textId="19ECCBCC" w:rsidR="00212D85" w:rsidRDefault="00000000">
      <w:pPr>
        <w:pStyle w:val="FirstParagraph"/>
      </w:pPr>
      <w:r>
        <w:rPr>
          <w:b/>
          <w:bCs/>
        </w:rPr>
        <w:t>Platform focus:</w:t>
      </w:r>
      <w:r>
        <w:t xml:space="preserve"> NXP i.MX RT1050‑EVKB (Cortex‑M7)  </w:t>
      </w:r>
    </w:p>
    <w:p w14:paraId="62654501" w14:textId="4128DDB4" w:rsidR="00BD448A" w:rsidRDefault="00000000">
      <w:pPr>
        <w:pStyle w:val="FirstParagraph"/>
      </w:pPr>
      <w:r>
        <w:rPr>
          <w:b/>
          <w:bCs/>
        </w:rPr>
        <w:t>I/O context for avionics labs:</w:t>
      </w:r>
      <w:r>
        <w:t xml:space="preserve"> EVKB interfaced to Holt </w:t>
      </w:r>
      <w:r>
        <w:rPr>
          <w:b/>
          <w:bCs/>
        </w:rPr>
        <w:t>ADK‑8582</w:t>
      </w:r>
      <w:r>
        <w:t xml:space="preserve"> (HI‑8582/HI‑8583) ARINC 429 evaluation board via UART console bridge.</w:t>
      </w:r>
    </w:p>
    <w:p w14:paraId="621511BA" w14:textId="77777777" w:rsidR="00BD448A" w:rsidRDefault="00183CBC">
      <w:r>
        <w:rPr>
          <w:noProof/>
        </w:rPr>
        <w:pict w14:anchorId="2FFEE472">
          <v:rect id="_x0000_i1040" alt="" style="width:451.3pt;height:.05pt;mso-width-percent:0;mso-height-percent:0;mso-width-percent:0;mso-height-percent:0" o:hralign="center" o:hrstd="t" o:hr="t"/>
        </w:pict>
      </w:r>
    </w:p>
    <w:p w14:paraId="5D55E8A8" w14:textId="77777777" w:rsidR="00BD448A" w:rsidRDefault="00000000">
      <w:pPr>
        <w:pStyle w:val="Heading2"/>
      </w:pPr>
      <w:bookmarkStart w:id="1" w:name="why-this-module-exists-learning-outcomes"/>
      <w:r>
        <w:t>1) Why this module exists (learning outcomes)</w:t>
      </w:r>
    </w:p>
    <w:p w14:paraId="24B54313" w14:textId="77777777" w:rsidR="00212D85" w:rsidRDefault="00000000">
      <w:pPr>
        <w:pStyle w:val="FirstParagraph"/>
      </w:pPr>
      <w:r>
        <w:t xml:space="preserve">By the end of this module, you will be able to: </w:t>
      </w:r>
    </w:p>
    <w:p w14:paraId="63908C88" w14:textId="77777777" w:rsidR="00212D85" w:rsidRDefault="00000000">
      <w:pPr>
        <w:pStyle w:val="FirstParagraph"/>
      </w:pPr>
      <w:r>
        <w:t xml:space="preserve">1. Distinguish power, clock, reset‑pin and electromagnetic/transient fault mechanisms and explain how they precipitate </w:t>
      </w:r>
      <w:r>
        <w:rPr>
          <w:b/>
          <w:bCs/>
        </w:rPr>
        <w:t>system resets</w:t>
      </w:r>
      <w:r>
        <w:t xml:space="preserve">. </w:t>
      </w:r>
    </w:p>
    <w:p w14:paraId="4230FF18" w14:textId="77777777" w:rsidR="00212D85" w:rsidRDefault="00000000">
      <w:pPr>
        <w:pStyle w:val="FirstParagraph"/>
      </w:pPr>
      <w:r>
        <w:t xml:space="preserve">2. Read, decode and persist </w:t>
      </w:r>
      <w:r>
        <w:rPr>
          <w:b/>
          <w:bCs/>
        </w:rPr>
        <w:t>reset cause</w:t>
      </w:r>
      <w:r>
        <w:t xml:space="preserve"> on the i.MX RT1050 using the </w:t>
      </w:r>
      <w:r>
        <w:rPr>
          <w:b/>
          <w:bCs/>
        </w:rPr>
        <w:t>System Reset Controller (SRC)</w:t>
      </w:r>
      <w:r>
        <w:t xml:space="preserve">; maintain a monotonic </w:t>
      </w:r>
      <w:r>
        <w:rPr>
          <w:b/>
          <w:bCs/>
        </w:rPr>
        <w:t>boot counter</w:t>
      </w:r>
      <w:r>
        <w:t xml:space="preserve"> across resets. </w:t>
      </w:r>
    </w:p>
    <w:p w14:paraId="475B39C4" w14:textId="77777777" w:rsidR="00212D85" w:rsidRDefault="00000000">
      <w:pPr>
        <w:pStyle w:val="FirstParagraph"/>
      </w:pPr>
      <w:r>
        <w:t xml:space="preserve">3. Configure </w:t>
      </w:r>
      <w:r>
        <w:rPr>
          <w:b/>
          <w:bCs/>
        </w:rPr>
        <w:t>RTWDOG (windowed watchdog)</w:t>
      </w:r>
      <w:r>
        <w:t xml:space="preserve"> safely; prove, with experiments, that watchdog and reset sources are correctly attributed. </w:t>
      </w:r>
    </w:p>
    <w:p w14:paraId="2644DA03" w14:textId="77777777" w:rsidR="00212D85" w:rsidRDefault="00000000">
      <w:pPr>
        <w:pStyle w:val="FirstParagraph"/>
      </w:pPr>
      <w:r>
        <w:t xml:space="preserve">4. Design board‑ and firmware‑level </w:t>
      </w:r>
      <w:r>
        <w:rPr>
          <w:b/>
          <w:bCs/>
        </w:rPr>
        <w:t>glitch resilience</w:t>
      </w:r>
      <w:r>
        <w:t xml:space="preserve"> (reset supervision, power integrity, EMI/ESD countermeasures, software fallbacks). </w:t>
      </w:r>
    </w:p>
    <w:p w14:paraId="43CB57F0" w14:textId="11C3F96F" w:rsidR="00BD448A" w:rsidRDefault="00000000">
      <w:pPr>
        <w:pStyle w:val="FirstParagraph"/>
      </w:pPr>
      <w:r>
        <w:t xml:space="preserve">5. In an </w:t>
      </w:r>
      <w:r>
        <w:rPr>
          <w:b/>
          <w:bCs/>
        </w:rPr>
        <w:t>avionics</w:t>
      </w:r>
      <w:r>
        <w:t xml:space="preserve"> context (ARINC 429), build a fault‑tolerant data path; recover from microcontroller resets without corrupting bus timing or labels.</w:t>
      </w:r>
    </w:p>
    <w:p w14:paraId="6AF96308" w14:textId="77777777" w:rsidR="00BD448A" w:rsidRDefault="00183CBC">
      <w:r>
        <w:rPr>
          <w:noProof/>
        </w:rPr>
        <w:pict w14:anchorId="5D9820CC">
          <v:rect id="_x0000_i1039" alt="" style="width:451.3pt;height:.05pt;mso-width-percent:0;mso-height-percent:0;mso-width-percent:0;mso-height-percent:0" o:hralign="center" o:hrstd="t" o:hr="t"/>
        </w:pict>
      </w:r>
    </w:p>
    <w:p w14:paraId="7C5929BB" w14:textId="0BC43CE5" w:rsidR="00BD448A" w:rsidRDefault="00000000">
      <w:pPr>
        <w:pStyle w:val="Heading2"/>
      </w:pPr>
      <w:bookmarkStart w:id="2" w:name="X2c02a0e5351c1487b984eb1be944eb00e2656b3"/>
      <w:bookmarkEnd w:id="1"/>
      <w:r>
        <w:t xml:space="preserve">2) </w:t>
      </w:r>
      <w:r w:rsidR="00212D85">
        <w:t>D</w:t>
      </w:r>
      <w:r>
        <w:t xml:space="preserve">efinitions </w:t>
      </w:r>
    </w:p>
    <w:p w14:paraId="557755B5" w14:textId="77777777" w:rsidR="00212D85" w:rsidRDefault="00000000">
      <w:pPr>
        <w:pStyle w:val="FirstParagraph"/>
      </w:pPr>
      <w:r>
        <w:rPr>
          <w:b/>
          <w:bCs/>
        </w:rPr>
        <w:t>Hardware fault injection (HFI):</w:t>
      </w:r>
      <w:r>
        <w:t xml:space="preserve"> </w:t>
      </w:r>
    </w:p>
    <w:p w14:paraId="0A1FBEB8" w14:textId="77777777" w:rsidR="00212D85" w:rsidRDefault="00000000" w:rsidP="00212D85">
      <w:pPr>
        <w:pStyle w:val="FirstParagraph"/>
        <w:numPr>
          <w:ilvl w:val="0"/>
          <w:numId w:val="7"/>
        </w:numPr>
      </w:pPr>
      <w:r>
        <w:t xml:space="preserve">Any deliberate or accidental physical perturbation—voltage, clock, reset, electromagnetic, or environmental—that changes the microcontroller’s intended behavior. </w:t>
      </w:r>
    </w:p>
    <w:p w14:paraId="03A2E6A5" w14:textId="5E1FEEF9" w:rsidR="00BD448A" w:rsidRDefault="00000000" w:rsidP="00212D85">
      <w:pPr>
        <w:pStyle w:val="FirstParagraph"/>
        <w:numPr>
          <w:ilvl w:val="0"/>
          <w:numId w:val="7"/>
        </w:numPr>
      </w:pPr>
      <w:r>
        <w:t xml:space="preserve">In safety‑critical work our goal is </w:t>
      </w:r>
      <w:r>
        <w:rPr>
          <w:i/>
          <w:iCs/>
        </w:rPr>
        <w:t>resilience</w:t>
      </w:r>
      <w:r>
        <w:t xml:space="preserve"> (avoid unsafe states), not bypassing protections.</w:t>
      </w:r>
    </w:p>
    <w:p w14:paraId="7E8E9E3B" w14:textId="77777777" w:rsidR="00212D85" w:rsidRDefault="00000000">
      <w:pPr>
        <w:pStyle w:val="BodyText"/>
      </w:pPr>
      <w:r>
        <w:rPr>
          <w:b/>
          <w:bCs/>
        </w:rPr>
        <w:t>Signal glitch:</w:t>
      </w:r>
      <w:r>
        <w:t xml:space="preserve"> </w:t>
      </w:r>
    </w:p>
    <w:p w14:paraId="3C507482" w14:textId="77777777" w:rsidR="00212D85" w:rsidRDefault="00000000" w:rsidP="00212D85">
      <w:pPr>
        <w:pStyle w:val="BodyText"/>
        <w:numPr>
          <w:ilvl w:val="0"/>
          <w:numId w:val="8"/>
        </w:numPr>
      </w:pPr>
      <w:r>
        <w:t xml:space="preserve">A short‑duration, unintended pulse or transient on a digital or power signal. </w:t>
      </w:r>
    </w:p>
    <w:p w14:paraId="68649239" w14:textId="77777777" w:rsidR="00EE5371" w:rsidRDefault="00000000" w:rsidP="00212D85">
      <w:pPr>
        <w:pStyle w:val="BodyText"/>
        <w:numPr>
          <w:ilvl w:val="0"/>
          <w:numId w:val="8"/>
        </w:numPr>
      </w:pPr>
      <w:r>
        <w:t xml:space="preserve">On reset lines it can cause spurious </w:t>
      </w:r>
      <w:r>
        <w:rPr>
          <w:b/>
          <w:bCs/>
        </w:rPr>
        <w:t>POR</w:t>
      </w:r>
      <w:r>
        <w:t>/</w:t>
      </w:r>
      <w:r>
        <w:rPr>
          <w:b/>
          <w:bCs/>
        </w:rPr>
        <w:t>warm</w:t>
      </w:r>
      <w:r>
        <w:t xml:space="preserve"> </w:t>
      </w:r>
      <w:proofErr w:type="gramStart"/>
      <w:r>
        <w:t>resets;</w:t>
      </w:r>
      <w:proofErr w:type="gramEnd"/>
      <w:r>
        <w:t xml:space="preserve"> </w:t>
      </w:r>
    </w:p>
    <w:p w14:paraId="4531CF01" w14:textId="77777777" w:rsidR="00EE5371" w:rsidRDefault="00000000" w:rsidP="00212D85">
      <w:pPr>
        <w:pStyle w:val="BodyText"/>
        <w:numPr>
          <w:ilvl w:val="0"/>
          <w:numId w:val="8"/>
        </w:numPr>
      </w:pPr>
      <w:r>
        <w:t xml:space="preserve">on power rails it can cause </w:t>
      </w:r>
      <w:r>
        <w:rPr>
          <w:b/>
          <w:bCs/>
        </w:rPr>
        <w:t>brown‑</w:t>
      </w:r>
      <w:proofErr w:type="gramStart"/>
      <w:r>
        <w:rPr>
          <w:b/>
          <w:bCs/>
        </w:rPr>
        <w:t>outs</w:t>
      </w:r>
      <w:r>
        <w:t>;</w:t>
      </w:r>
      <w:proofErr w:type="gramEnd"/>
      <w:r>
        <w:t xml:space="preserve"> </w:t>
      </w:r>
    </w:p>
    <w:p w14:paraId="1B76F739" w14:textId="754A79DB" w:rsidR="00BD448A" w:rsidRDefault="00000000" w:rsidP="00212D85">
      <w:pPr>
        <w:pStyle w:val="BodyText"/>
        <w:numPr>
          <w:ilvl w:val="0"/>
          <w:numId w:val="8"/>
        </w:numPr>
      </w:pPr>
      <w:r>
        <w:lastRenderedPageBreak/>
        <w:t xml:space="preserve">on clocks it can cause </w:t>
      </w:r>
      <w:r>
        <w:rPr>
          <w:b/>
          <w:bCs/>
        </w:rPr>
        <w:t>loss‑of‑lock</w:t>
      </w:r>
      <w:r>
        <w:t xml:space="preserve"> or instruction fetch faults.</w:t>
      </w:r>
    </w:p>
    <w:p w14:paraId="1F90F8CB" w14:textId="77777777" w:rsidR="00212D85" w:rsidRDefault="00000000">
      <w:pPr>
        <w:pStyle w:val="BodyText"/>
      </w:pPr>
      <w:r>
        <w:rPr>
          <w:b/>
          <w:bCs/>
        </w:rPr>
        <w:t>Reset taxonomy (as seen by i.MX RT1050 SRC):</w:t>
      </w:r>
      <w:r>
        <w:t xml:space="preserve"> - </w:t>
      </w:r>
    </w:p>
    <w:p w14:paraId="37F99ABE" w14:textId="39C6B271" w:rsidR="00212D85" w:rsidRDefault="00000000" w:rsidP="00212D85">
      <w:pPr>
        <w:pStyle w:val="BodyText"/>
        <w:numPr>
          <w:ilvl w:val="0"/>
          <w:numId w:val="9"/>
        </w:numPr>
      </w:pPr>
      <w:r>
        <w:rPr>
          <w:b/>
          <w:bCs/>
        </w:rPr>
        <w:t>POR (Power‑On Reset):</w:t>
      </w:r>
      <w:r>
        <w:t xml:space="preserve"> Triggered by the POR_B circuit when power ramps. </w:t>
      </w:r>
      <w:r w:rsidR="00212D85">
        <w:t>–</w:t>
      </w:r>
      <w:r>
        <w:t xml:space="preserve"> </w:t>
      </w:r>
    </w:p>
    <w:p w14:paraId="3D3EE4F3" w14:textId="6B095C7C" w:rsidR="00212D85" w:rsidRDefault="00000000" w:rsidP="00212D85">
      <w:pPr>
        <w:pStyle w:val="BodyText"/>
        <w:numPr>
          <w:ilvl w:val="0"/>
          <w:numId w:val="9"/>
        </w:numPr>
      </w:pPr>
      <w:r>
        <w:rPr>
          <w:b/>
          <w:bCs/>
        </w:rPr>
        <w:t>External reset pin events:</w:t>
      </w:r>
      <w:r>
        <w:t xml:space="preserve"> Short pulses on </w:t>
      </w:r>
      <w:r>
        <w:rPr>
          <w:b/>
          <w:bCs/>
        </w:rPr>
        <w:t>IPP_RESET_B/IPP_USER_RESET_B</w:t>
      </w:r>
      <w:r>
        <w:t xml:space="preserve"> qualified by on‑chip logic. </w:t>
      </w:r>
      <w:r w:rsidR="00212D85">
        <w:t>–</w:t>
      </w:r>
      <w:r>
        <w:t xml:space="preserve"> </w:t>
      </w:r>
    </w:p>
    <w:p w14:paraId="3A40E509" w14:textId="0B887B15" w:rsidR="00212D85" w:rsidRDefault="00000000" w:rsidP="00212D85">
      <w:pPr>
        <w:pStyle w:val="BodyText"/>
        <w:numPr>
          <w:ilvl w:val="0"/>
          <w:numId w:val="9"/>
        </w:numPr>
      </w:pPr>
      <w:r>
        <w:rPr>
          <w:b/>
          <w:bCs/>
        </w:rPr>
        <w:t>Watchdog resets:</w:t>
      </w:r>
      <w:r>
        <w:t xml:space="preserve"> From </w:t>
      </w:r>
      <w:r>
        <w:rPr>
          <w:b/>
          <w:bCs/>
        </w:rPr>
        <w:t>RTWDOG/WDOG3</w:t>
      </w:r>
      <w:r>
        <w:t xml:space="preserve"> or </w:t>
      </w:r>
      <w:r>
        <w:rPr>
          <w:b/>
          <w:bCs/>
        </w:rPr>
        <w:t>WDOG1/WDOG2</w:t>
      </w:r>
      <w:r>
        <w:t xml:space="preserve"> timeouts. - </w:t>
      </w:r>
      <w:r>
        <w:rPr>
          <w:b/>
          <w:bCs/>
        </w:rPr>
        <w:t>Software/CPU lockup resets:</w:t>
      </w:r>
      <w:r>
        <w:t xml:space="preserve"> Via </w:t>
      </w:r>
      <w:r>
        <w:rPr>
          <w:b/>
          <w:bCs/>
        </w:rPr>
        <w:t>SYSRESETREQ</w:t>
      </w:r>
      <w:r>
        <w:t xml:space="preserve"> or lockup. </w:t>
      </w:r>
      <w:r w:rsidR="00212D85">
        <w:t>–</w:t>
      </w:r>
      <w:r>
        <w:t xml:space="preserve"> </w:t>
      </w:r>
    </w:p>
    <w:p w14:paraId="3DF710C9" w14:textId="612DEF44" w:rsidR="00BD448A" w:rsidRDefault="00000000" w:rsidP="00212D85">
      <w:pPr>
        <w:pStyle w:val="BodyText"/>
        <w:numPr>
          <w:ilvl w:val="0"/>
          <w:numId w:val="9"/>
        </w:numPr>
      </w:pPr>
      <w:r>
        <w:rPr>
          <w:b/>
          <w:bCs/>
        </w:rPr>
        <w:t>JTAG‑initiated resets:</w:t>
      </w:r>
      <w:r>
        <w:t xml:space="preserve"> System, software, or certain IR code selections.</w:t>
      </w:r>
    </w:p>
    <w:p w14:paraId="2B82E359" w14:textId="77777777" w:rsidR="00212D85" w:rsidRDefault="00000000">
      <w:pPr>
        <w:pStyle w:val="BodyText"/>
      </w:pPr>
      <w:r>
        <w:rPr>
          <w:b/>
          <w:bCs/>
        </w:rPr>
        <w:t>Glitch sources you’ll meet in the lab:</w:t>
      </w:r>
      <w:r>
        <w:t xml:space="preserve"> - </w:t>
      </w:r>
    </w:p>
    <w:p w14:paraId="14203516" w14:textId="705982DE" w:rsidR="00212D85" w:rsidRDefault="00000000" w:rsidP="00212D85">
      <w:pPr>
        <w:pStyle w:val="BodyText"/>
        <w:numPr>
          <w:ilvl w:val="0"/>
          <w:numId w:val="10"/>
        </w:numPr>
      </w:pPr>
      <w:r>
        <w:rPr>
          <w:b/>
          <w:bCs/>
        </w:rPr>
        <w:t>Power droop/brown‑out:</w:t>
      </w:r>
      <w:r>
        <w:t xml:space="preserve"> Supply impedance + step load → rails dip → POR logic asserts. </w:t>
      </w:r>
    </w:p>
    <w:p w14:paraId="7EF835D1" w14:textId="34FE7EED" w:rsidR="00212D85" w:rsidRDefault="00000000" w:rsidP="00212D85">
      <w:pPr>
        <w:pStyle w:val="BodyText"/>
        <w:numPr>
          <w:ilvl w:val="0"/>
          <w:numId w:val="10"/>
        </w:numPr>
      </w:pPr>
      <w:r>
        <w:rPr>
          <w:b/>
          <w:bCs/>
        </w:rPr>
        <w:t>Reset‑pin bounce:</w:t>
      </w:r>
      <w:r>
        <w:t xml:space="preserve"> Mechanical button bounce, crosstalk, or radiated bursts coupled onto the trace. </w:t>
      </w:r>
    </w:p>
    <w:p w14:paraId="1582AE95" w14:textId="225822BD" w:rsidR="00212D85" w:rsidRDefault="00000000" w:rsidP="00212D85">
      <w:pPr>
        <w:pStyle w:val="BodyText"/>
        <w:numPr>
          <w:ilvl w:val="0"/>
          <w:numId w:val="10"/>
        </w:numPr>
      </w:pPr>
      <w:r>
        <w:rPr>
          <w:b/>
          <w:bCs/>
        </w:rPr>
        <w:t>Clock disturbance:</w:t>
      </w:r>
      <w:r>
        <w:t xml:space="preserve"> RF/EMI near the crystal/PLL or bad decoupling. </w:t>
      </w:r>
    </w:p>
    <w:p w14:paraId="4A4BC902" w14:textId="7ACFEB4C" w:rsidR="00BD448A" w:rsidRDefault="00000000" w:rsidP="00212D85">
      <w:pPr>
        <w:pStyle w:val="BodyText"/>
        <w:numPr>
          <w:ilvl w:val="0"/>
          <w:numId w:val="10"/>
        </w:numPr>
      </w:pPr>
      <w:r>
        <w:rPr>
          <w:b/>
          <w:bCs/>
        </w:rPr>
        <w:t>EMI/EFT (Electro‑Magnetic Interference / Electrical Fast Transient):</w:t>
      </w:r>
      <w:r>
        <w:t xml:space="preserve"> Cable injection (e.g., ARINC 429 cabling near static discharges) coupling into MCU nets.</w:t>
      </w:r>
    </w:p>
    <w:p w14:paraId="3D93E0C9" w14:textId="77777777" w:rsidR="00C91A90" w:rsidRDefault="00000000">
      <w:pPr>
        <w:pStyle w:val="BlockText"/>
      </w:pPr>
      <w:r>
        <w:rPr>
          <w:b/>
          <w:bCs/>
        </w:rPr>
        <w:t>Important:</w:t>
      </w:r>
      <w:r>
        <w:t xml:space="preserve"> </w:t>
      </w:r>
    </w:p>
    <w:p w14:paraId="7CD04739" w14:textId="77777777" w:rsidR="00C91A90" w:rsidRDefault="00000000" w:rsidP="00C91A90">
      <w:pPr>
        <w:pStyle w:val="BlockText"/>
        <w:numPr>
          <w:ilvl w:val="0"/>
          <w:numId w:val="37"/>
        </w:numPr>
      </w:pPr>
      <w:r>
        <w:t xml:space="preserve">In all exercises we stay strictly within component absolute‑maximum ratings. </w:t>
      </w:r>
    </w:p>
    <w:p w14:paraId="62E18CD6" w14:textId="77777777" w:rsidR="00C91A90" w:rsidRDefault="00000000" w:rsidP="00C91A90">
      <w:pPr>
        <w:pStyle w:val="BlockText"/>
        <w:numPr>
          <w:ilvl w:val="0"/>
          <w:numId w:val="37"/>
        </w:numPr>
      </w:pPr>
      <w:r>
        <w:t xml:space="preserve">We never attempt security </w:t>
      </w:r>
      <w:proofErr w:type="gramStart"/>
      <w:r>
        <w:t>bypass;</w:t>
      </w:r>
      <w:proofErr w:type="gramEnd"/>
      <w:r>
        <w:t xml:space="preserve"> </w:t>
      </w:r>
    </w:p>
    <w:p w14:paraId="586B3155" w14:textId="5D495F80" w:rsidR="00BD448A" w:rsidRDefault="00000000" w:rsidP="00C91A90">
      <w:pPr>
        <w:pStyle w:val="BlockText"/>
        <w:numPr>
          <w:ilvl w:val="0"/>
          <w:numId w:val="37"/>
        </w:numPr>
      </w:pPr>
      <w:r>
        <w:t>we explore reliability and recovery only.</w:t>
      </w:r>
    </w:p>
    <w:p w14:paraId="23508164" w14:textId="77777777" w:rsidR="00BD448A" w:rsidRDefault="00183CBC">
      <w:r>
        <w:rPr>
          <w:noProof/>
        </w:rPr>
        <w:pict w14:anchorId="17F89A4E">
          <v:rect id="_x0000_i1038" alt="" style="width:451.3pt;height:.05pt;mso-width-percent:0;mso-height-percent:0;mso-width-percent:0;mso-height-percent:0" o:hralign="center" o:hrstd="t" o:hr="t"/>
        </w:pict>
      </w:r>
    </w:p>
    <w:p w14:paraId="6280A84D" w14:textId="77777777" w:rsidR="00BD448A" w:rsidRDefault="00000000">
      <w:pPr>
        <w:pStyle w:val="Heading2"/>
      </w:pPr>
      <w:bookmarkStart w:id="3" w:name="X9f6e07e854647d22bb22a20a7dd896d16141538"/>
      <w:bookmarkEnd w:id="2"/>
      <w:r>
        <w:t>3) The i.MX RT1050 reset architecture in practice</w:t>
      </w:r>
    </w:p>
    <w:p w14:paraId="7CC57D0B" w14:textId="77777777" w:rsidR="00BD448A" w:rsidRDefault="00000000">
      <w:pPr>
        <w:pStyle w:val="Heading3"/>
      </w:pPr>
      <w:bookmarkStart w:id="4" w:name="Xb66c8f43d15a8df13287e306d43e48d6b277897"/>
      <w:r>
        <w:t>3.1 What the SRC (System Reset Controller) tells you</w:t>
      </w:r>
    </w:p>
    <w:p w14:paraId="7B3A560F" w14:textId="77777777" w:rsidR="00212D85" w:rsidRDefault="00000000">
      <w:pPr>
        <w:pStyle w:val="FirstParagraph"/>
      </w:pPr>
      <w:r>
        <w:t xml:space="preserve">On each boot, the SRC exposes </w:t>
      </w:r>
      <w:r>
        <w:rPr>
          <w:b/>
          <w:bCs/>
        </w:rPr>
        <w:t>sticky flags</w:t>
      </w:r>
      <w:r>
        <w:t xml:space="preserve"> indicating the last reset source. </w:t>
      </w:r>
    </w:p>
    <w:p w14:paraId="2CB1BFBC" w14:textId="27560F3B" w:rsidR="00212D85" w:rsidRDefault="00000000">
      <w:pPr>
        <w:pStyle w:val="FirstParagraph"/>
      </w:pPr>
      <w:r>
        <w:t xml:space="preserve">You will:  </w:t>
      </w:r>
    </w:p>
    <w:p w14:paraId="5E058836" w14:textId="5F3A5CAC" w:rsidR="00212D85" w:rsidRDefault="00000000" w:rsidP="00212D85">
      <w:pPr>
        <w:pStyle w:val="FirstParagraph"/>
        <w:numPr>
          <w:ilvl w:val="0"/>
          <w:numId w:val="11"/>
        </w:numPr>
      </w:pPr>
      <w:r>
        <w:t xml:space="preserve">Read </w:t>
      </w:r>
      <w:proofErr w:type="spellStart"/>
      <w:r>
        <w:rPr>
          <w:b/>
          <w:bCs/>
        </w:rPr>
        <w:t>SRC_</w:t>
      </w:r>
      <w:proofErr w:type="gramStart"/>
      <w:r>
        <w:rPr>
          <w:b/>
          <w:bCs/>
        </w:rPr>
        <w:t>GetResetStatusFlags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(</w:t>
      </w:r>
      <w:proofErr w:type="spellStart"/>
      <w:r>
        <w:t>MCUXpresso</w:t>
      </w:r>
      <w:proofErr w:type="spellEnd"/>
      <w:r>
        <w:t xml:space="preserve"> SDK) at the start of </w:t>
      </w:r>
      <w:r>
        <w:rPr>
          <w:rStyle w:val="VerbatimChar"/>
        </w:rPr>
        <w:t>main()</w:t>
      </w:r>
      <w:r>
        <w:t xml:space="preserve">. </w:t>
      </w:r>
    </w:p>
    <w:p w14:paraId="0722D727" w14:textId="00307D0F" w:rsidR="00212D85" w:rsidRDefault="00000000" w:rsidP="00212D85">
      <w:pPr>
        <w:pStyle w:val="FirstParagraph"/>
        <w:numPr>
          <w:ilvl w:val="0"/>
          <w:numId w:val="11"/>
        </w:numPr>
      </w:pPr>
      <w:r>
        <w:t xml:space="preserve">Map bits such as </w:t>
      </w:r>
      <w:r>
        <w:rPr>
          <w:b/>
          <w:bCs/>
        </w:rPr>
        <w:t>Watchdog</w:t>
      </w:r>
      <w:r>
        <w:t xml:space="preserve">, </w:t>
      </w:r>
      <w:r>
        <w:rPr>
          <w:b/>
          <w:bCs/>
        </w:rPr>
        <w:t>WDOG3 (RTWDOG)</w:t>
      </w:r>
      <w:r>
        <w:t xml:space="preserve">, </w:t>
      </w:r>
      <w:r>
        <w:rPr>
          <w:b/>
          <w:bCs/>
        </w:rPr>
        <w:t>JTAG</w:t>
      </w:r>
      <w:r>
        <w:t xml:space="preserve">, </w:t>
      </w:r>
      <w:r>
        <w:rPr>
          <w:b/>
          <w:bCs/>
        </w:rPr>
        <w:t>IPP_RESET_B</w:t>
      </w:r>
      <w:r>
        <w:t xml:space="preserve">, </w:t>
      </w:r>
      <w:r>
        <w:rPr>
          <w:b/>
          <w:bCs/>
        </w:rPr>
        <w:t>IPP_USER_RESET_B</w:t>
      </w:r>
      <w:r>
        <w:t xml:space="preserve">, </w:t>
      </w:r>
      <w:r>
        <w:rPr>
          <w:b/>
          <w:bCs/>
        </w:rPr>
        <w:t>CPU lockup</w:t>
      </w:r>
      <w:r>
        <w:t xml:space="preserve">, to human‑readable strings. </w:t>
      </w:r>
    </w:p>
    <w:p w14:paraId="3F5AFE7D" w14:textId="4DB07FC7" w:rsidR="00BD448A" w:rsidRDefault="00000000" w:rsidP="00212D85">
      <w:pPr>
        <w:pStyle w:val="FirstParagraph"/>
        <w:numPr>
          <w:ilvl w:val="0"/>
          <w:numId w:val="11"/>
        </w:numPr>
      </w:pPr>
      <w:r>
        <w:t>Clear the flags you’ve consumed so the next reset is unambiguous.</w:t>
      </w:r>
    </w:p>
    <w:p w14:paraId="20E1E60B" w14:textId="77777777" w:rsidR="00BD448A" w:rsidRDefault="00000000">
      <w:pPr>
        <w:pStyle w:val="Heading3"/>
      </w:pPr>
      <w:bookmarkStart w:id="5" w:name="gprs-survive-resets"/>
      <w:bookmarkEnd w:id="4"/>
      <w:r>
        <w:lastRenderedPageBreak/>
        <w:t>3.2 GPRs survive resets</w:t>
      </w:r>
    </w:p>
    <w:p w14:paraId="1542E54D" w14:textId="77777777" w:rsidR="00BD448A" w:rsidRDefault="00000000" w:rsidP="00212D85">
      <w:pPr>
        <w:pStyle w:val="FirstParagraph"/>
        <w:numPr>
          <w:ilvl w:val="0"/>
          <w:numId w:val="12"/>
        </w:numPr>
      </w:pPr>
      <w:r>
        <w:t xml:space="preserve">Use </w:t>
      </w:r>
      <w:r>
        <w:rPr>
          <w:b/>
          <w:bCs/>
        </w:rPr>
        <w:t>SRC GPRx</w:t>
      </w:r>
      <w:r>
        <w:t xml:space="preserve"> (General Purpose Registers) as tiny, always‑on “scratchpads” across resets to keep a </w:t>
      </w:r>
      <w:r>
        <w:rPr>
          <w:b/>
          <w:bCs/>
        </w:rPr>
        <w:t>boot counter</w:t>
      </w:r>
      <w:r>
        <w:t>, last reset cause, and a sequence number for post‑mortem correlation.</w:t>
      </w:r>
    </w:p>
    <w:p w14:paraId="42638261" w14:textId="77777777" w:rsidR="00BD448A" w:rsidRDefault="00000000">
      <w:pPr>
        <w:pStyle w:val="Heading3"/>
      </w:pPr>
      <w:bookmarkStart w:id="6" w:name="boardlevel-reset-and-supervision"/>
      <w:bookmarkEnd w:id="5"/>
      <w:r>
        <w:t>3.3 Board‑level reset and supervision</w:t>
      </w:r>
    </w:p>
    <w:p w14:paraId="6D5A18A2" w14:textId="77777777" w:rsidR="00212D85" w:rsidRDefault="00000000" w:rsidP="00212D85">
      <w:pPr>
        <w:pStyle w:val="FirstParagraph"/>
        <w:numPr>
          <w:ilvl w:val="0"/>
          <w:numId w:val="12"/>
        </w:numPr>
      </w:pPr>
      <w:r>
        <w:t xml:space="preserve">On the EVKB the pushbutton asserts reset via the board’s reset path. </w:t>
      </w:r>
    </w:p>
    <w:p w14:paraId="45C1230B" w14:textId="77777777" w:rsidR="00212D85" w:rsidRDefault="00000000" w:rsidP="00212D85">
      <w:pPr>
        <w:pStyle w:val="FirstParagraph"/>
        <w:numPr>
          <w:ilvl w:val="0"/>
          <w:numId w:val="12"/>
        </w:numPr>
      </w:pPr>
      <w:r>
        <w:t xml:space="preserve">In production avionics hardware, add an </w:t>
      </w:r>
      <w:r>
        <w:rPr>
          <w:b/>
          <w:bCs/>
        </w:rPr>
        <w:t>external reset supervisor IC</w:t>
      </w:r>
      <w:r>
        <w:t xml:space="preserve"> to qualify POR_B and guarantee </w:t>
      </w:r>
      <w:r>
        <w:rPr>
          <w:b/>
          <w:bCs/>
        </w:rPr>
        <w:t>minimum reset pulse width</w:t>
      </w:r>
      <w:r>
        <w:t xml:space="preserve"> and </w:t>
      </w:r>
      <w:r>
        <w:rPr>
          <w:b/>
          <w:bCs/>
        </w:rPr>
        <w:t>release timing</w:t>
      </w:r>
      <w:r>
        <w:t xml:space="preserve"> relative to power rails. </w:t>
      </w:r>
    </w:p>
    <w:p w14:paraId="7E8DA10C" w14:textId="346FF2C4" w:rsidR="00BD448A" w:rsidRDefault="00000000" w:rsidP="00212D85">
      <w:pPr>
        <w:pStyle w:val="FirstParagraph"/>
        <w:numPr>
          <w:ilvl w:val="0"/>
          <w:numId w:val="12"/>
        </w:numPr>
      </w:pPr>
      <w:r>
        <w:t>Pair this with clean routing (short reset trace, strong pull‑up, optional RC for switch bounce), and robust decoupling near VDD pins.</w:t>
      </w:r>
    </w:p>
    <w:p w14:paraId="1A683316" w14:textId="77777777" w:rsidR="00BD448A" w:rsidRDefault="00183CBC">
      <w:r>
        <w:rPr>
          <w:noProof/>
        </w:rPr>
        <w:pict w14:anchorId="5634E05C">
          <v:rect id="_x0000_i1037" alt="" style="width:451.3pt;height:.05pt;mso-width-percent:0;mso-height-percent:0;mso-width-percent:0;mso-height-percent:0" o:hralign="center" o:hrstd="t" o:hr="t"/>
        </w:pict>
      </w:r>
    </w:p>
    <w:p w14:paraId="2A7C91DC" w14:textId="77777777" w:rsidR="00BD448A" w:rsidRDefault="00000000">
      <w:pPr>
        <w:pStyle w:val="Heading2"/>
      </w:pPr>
      <w:bookmarkStart w:id="7" w:name="X5720a63ad210308b9e8f78b58fb92ffb82e6f26"/>
      <w:bookmarkEnd w:id="3"/>
      <w:bookmarkEnd w:id="6"/>
      <w:r>
        <w:t>4) How signal glitches become resets (failure physics)</w:t>
      </w:r>
    </w:p>
    <w:p w14:paraId="07F4679D" w14:textId="77777777" w:rsidR="00BD448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Supply droop</w:t>
      </w:r>
      <w:r>
        <w:t xml:space="preserve"> → POR comparator trips → SOC goes through cold or warm reset. Typical trigger: motor/relay actuation, RF PA burst, or ARINC 429 line drivers starting up.</w:t>
      </w:r>
    </w:p>
    <w:p w14:paraId="46379879" w14:textId="77777777" w:rsidR="00BD448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Reset‑pin transients</w:t>
      </w:r>
      <w:r>
        <w:t xml:space="preserve"> → Threshold crossing for just long enough to qualify as reset. Typical trigger: ESD, cable hot‑plug, or long reset trace as an antenna.</w:t>
      </w:r>
    </w:p>
    <w:p w14:paraId="5DE13AC3" w14:textId="77777777" w:rsidR="00BD448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Clock/PLL disturbance</w:t>
      </w:r>
      <w:r>
        <w:t xml:space="preserve"> → Instruction fetch or bus faults → software triggers system reset or watchdog times out.</w:t>
      </w:r>
    </w:p>
    <w:p w14:paraId="24983EC2" w14:textId="77777777" w:rsidR="00BD448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EMI/EFT bursts</w:t>
      </w:r>
      <w:r>
        <w:t xml:space="preserve"> on I/O → Internal protection diodes inject current → local ground bounce → unintended resets.</w:t>
      </w:r>
    </w:p>
    <w:p w14:paraId="7FAC4BE0" w14:textId="77777777" w:rsidR="00BD448A" w:rsidRDefault="00183CBC">
      <w:r>
        <w:rPr>
          <w:noProof/>
        </w:rPr>
        <w:pict w14:anchorId="41D9C780">
          <v:rect id="_x0000_i1036" alt="" style="width:451.3pt;height:.05pt;mso-width-percent:0;mso-height-percent:0;mso-width-percent:0;mso-height-percent:0" o:hralign="center" o:hrstd="t" o:hr="t"/>
        </w:pict>
      </w:r>
    </w:p>
    <w:p w14:paraId="0FE7C172" w14:textId="77777777" w:rsidR="00BD448A" w:rsidRDefault="00000000">
      <w:pPr>
        <w:pStyle w:val="Heading2"/>
      </w:pPr>
      <w:bookmarkStart w:id="8" w:name="generic-example-nonavionics"/>
      <w:bookmarkEnd w:id="7"/>
      <w:r>
        <w:t>5) Generic example (non‑avionics)</w:t>
      </w:r>
    </w:p>
    <w:p w14:paraId="436E0AEF" w14:textId="77777777" w:rsidR="00212D85" w:rsidRDefault="00000000">
      <w:pPr>
        <w:pStyle w:val="FirstParagraph"/>
      </w:pPr>
      <w:r>
        <w:t xml:space="preserve">A handheld industrial scanner intermittently resets when a high‑current barcode LED strobe fires. </w:t>
      </w:r>
    </w:p>
    <w:p w14:paraId="5A452284" w14:textId="77777777" w:rsidR="00212D85" w:rsidRDefault="00000000">
      <w:pPr>
        <w:pStyle w:val="FirstParagraph"/>
      </w:pPr>
      <w:r>
        <w:t xml:space="preserve">Root cause: </w:t>
      </w:r>
    </w:p>
    <w:p w14:paraId="15C372A1" w14:textId="7AC77874" w:rsidR="00212D85" w:rsidRDefault="00212D85" w:rsidP="00212D85">
      <w:pPr>
        <w:pStyle w:val="FirstParagraph"/>
        <w:numPr>
          <w:ilvl w:val="0"/>
          <w:numId w:val="13"/>
        </w:numPr>
      </w:pPr>
      <w:r>
        <w:t>S</w:t>
      </w:r>
      <w:r w:rsidR="00000000">
        <w:t xml:space="preserve">hared 3.3 V rail with insufficient bulk </w:t>
      </w:r>
      <w:proofErr w:type="gramStart"/>
      <w:r w:rsidR="00000000">
        <w:t>capacitance;</w:t>
      </w:r>
      <w:proofErr w:type="gramEnd"/>
      <w:r w:rsidR="00000000">
        <w:t xml:space="preserve"> </w:t>
      </w:r>
    </w:p>
    <w:p w14:paraId="5F57B4D5" w14:textId="77777777" w:rsidR="00212D85" w:rsidRDefault="00000000" w:rsidP="00212D85">
      <w:pPr>
        <w:pStyle w:val="FirstParagraph"/>
        <w:numPr>
          <w:ilvl w:val="0"/>
          <w:numId w:val="13"/>
        </w:numPr>
      </w:pPr>
      <w:r>
        <w:t xml:space="preserve">1.8 V LDO momentarily falls out of </w:t>
      </w:r>
      <w:proofErr w:type="gramStart"/>
      <w:r>
        <w:t>regulation;</w:t>
      </w:r>
      <w:proofErr w:type="gramEnd"/>
      <w:r>
        <w:t xml:space="preserve"> POR asserts. </w:t>
      </w:r>
    </w:p>
    <w:p w14:paraId="48F4E9A3" w14:textId="06114383" w:rsidR="00BD448A" w:rsidRDefault="00000000" w:rsidP="00212D85">
      <w:pPr>
        <w:pStyle w:val="FirstParagraph"/>
        <w:numPr>
          <w:ilvl w:val="0"/>
          <w:numId w:val="13"/>
        </w:numPr>
      </w:pPr>
      <w:r>
        <w:t>Fixes: add 22 µF bulk + 0.1 µF local ceramics per IC, move LED driver to its own buck, add a 180 ms reset supervisor with proper release sequencing, and implement windowed watchdog for graceful recovery.</w:t>
      </w:r>
    </w:p>
    <w:p w14:paraId="76B3E708" w14:textId="77777777" w:rsidR="00BD448A" w:rsidRDefault="00183CBC">
      <w:r>
        <w:rPr>
          <w:noProof/>
        </w:rPr>
        <w:pict w14:anchorId="2E4A85F5">
          <v:rect id="_x0000_i1035" alt="" style="width:451.3pt;height:.05pt;mso-width-percent:0;mso-height-percent:0;mso-width-percent:0;mso-height-percent:0" o:hralign="center" o:hrstd="t" o:hr="t"/>
        </w:pict>
      </w:r>
    </w:p>
    <w:p w14:paraId="6EB30F6C" w14:textId="77777777" w:rsidR="00BD448A" w:rsidRDefault="00000000">
      <w:pPr>
        <w:pStyle w:val="Heading2"/>
      </w:pPr>
      <w:bookmarkStart w:id="9" w:name="Xe38e8be022c60030f6705b0149ba722b16665a9"/>
      <w:bookmarkEnd w:id="8"/>
      <w:r>
        <w:lastRenderedPageBreak/>
        <w:t>6) Specific avionics use case (strong, realistic scenario)</w:t>
      </w:r>
    </w:p>
    <w:p w14:paraId="269D797B" w14:textId="77777777" w:rsidR="00212D85" w:rsidRDefault="00000000">
      <w:pPr>
        <w:pStyle w:val="FirstParagraph"/>
      </w:pPr>
      <w:r>
        <w:rPr>
          <w:b/>
          <w:bCs/>
        </w:rPr>
        <w:t>Platform:</w:t>
      </w:r>
      <w:r>
        <w:t xml:space="preserve"> </w:t>
      </w:r>
    </w:p>
    <w:p w14:paraId="727DCE00" w14:textId="77777777" w:rsidR="00212D85" w:rsidRDefault="00000000" w:rsidP="00212D85">
      <w:pPr>
        <w:pStyle w:val="FirstParagraph"/>
        <w:numPr>
          <w:ilvl w:val="0"/>
          <w:numId w:val="14"/>
        </w:numPr>
      </w:pPr>
      <w:r>
        <w:t xml:space="preserve">A </w:t>
      </w:r>
      <w:r>
        <w:rPr>
          <w:b/>
          <w:bCs/>
        </w:rPr>
        <w:t>Remote Data Concentrator (RDC)</w:t>
      </w:r>
      <w:r>
        <w:t xml:space="preserve"> collecting discrete inputs and forwarding status over </w:t>
      </w:r>
      <w:r>
        <w:rPr>
          <w:b/>
          <w:bCs/>
        </w:rPr>
        <w:t>ARINC 429 (Aeronautical Radio, Incorporated 429)</w:t>
      </w:r>
      <w:r>
        <w:t xml:space="preserve"> to a </w:t>
      </w:r>
      <w:r>
        <w:rPr>
          <w:b/>
          <w:bCs/>
        </w:rPr>
        <w:t>Flight Control Computer (FCC)</w:t>
      </w:r>
      <w:r>
        <w:t xml:space="preserve">. </w:t>
      </w:r>
    </w:p>
    <w:p w14:paraId="517CF63D" w14:textId="77777777" w:rsidR="00212D85" w:rsidRDefault="00000000" w:rsidP="00212D85">
      <w:pPr>
        <w:pStyle w:val="FirstParagraph"/>
        <w:numPr>
          <w:ilvl w:val="0"/>
          <w:numId w:val="14"/>
        </w:numPr>
      </w:pPr>
      <w:r>
        <w:t xml:space="preserve">The RDC is built on i.MX RT1050; ARINC 429 Tx/Rx are handled by a Holt HI‑8582 on the </w:t>
      </w:r>
      <w:r>
        <w:rPr>
          <w:b/>
          <w:bCs/>
        </w:rPr>
        <w:t>ADK‑8582</w:t>
      </w:r>
      <w:r>
        <w:t xml:space="preserve"> evaluation board. </w:t>
      </w:r>
    </w:p>
    <w:p w14:paraId="66638344" w14:textId="5F54C100" w:rsidR="00BD448A" w:rsidRDefault="00000000" w:rsidP="00212D85">
      <w:pPr>
        <w:pStyle w:val="FirstParagraph"/>
        <w:numPr>
          <w:ilvl w:val="0"/>
          <w:numId w:val="14"/>
        </w:numPr>
      </w:pPr>
      <w:r>
        <w:t xml:space="preserve">A cabin maintenance event produces </w:t>
      </w:r>
      <w:r>
        <w:rPr>
          <w:b/>
          <w:bCs/>
        </w:rPr>
        <w:t>EFT/ESD bursts</w:t>
      </w:r>
      <w:r>
        <w:t xml:space="preserve"> on a harness near the RDC bay.</w:t>
      </w:r>
    </w:p>
    <w:p w14:paraId="61B7A076" w14:textId="77777777" w:rsidR="00212D85" w:rsidRDefault="00000000">
      <w:pPr>
        <w:pStyle w:val="BodyText"/>
      </w:pPr>
      <w:r>
        <w:rPr>
          <w:b/>
          <w:bCs/>
        </w:rPr>
        <w:t>Observed symptom:</w:t>
      </w:r>
      <w:r>
        <w:t xml:space="preserve"> </w:t>
      </w:r>
    </w:p>
    <w:p w14:paraId="2A81F97C" w14:textId="77777777" w:rsidR="00212D85" w:rsidRDefault="00000000" w:rsidP="00212D85">
      <w:pPr>
        <w:pStyle w:val="BodyText"/>
        <w:numPr>
          <w:ilvl w:val="0"/>
          <w:numId w:val="15"/>
        </w:numPr>
      </w:pPr>
      <w:r>
        <w:t xml:space="preserve">Sporadic resets every few hours, each causing a 300 ms gap in label transmission. </w:t>
      </w:r>
    </w:p>
    <w:p w14:paraId="12AFAA3D" w14:textId="5C93BB36" w:rsidR="00BD448A" w:rsidRDefault="00000000" w:rsidP="00212D85">
      <w:pPr>
        <w:pStyle w:val="BodyText"/>
        <w:numPr>
          <w:ilvl w:val="0"/>
          <w:numId w:val="15"/>
        </w:numPr>
      </w:pPr>
      <w:r>
        <w:t>Downstream LRUs (Line‑Replaceable Units) flag “intermittent source” faults when three consecutive words are missed.</w:t>
      </w:r>
    </w:p>
    <w:p w14:paraId="4B876839" w14:textId="77777777" w:rsidR="00212D85" w:rsidRDefault="00000000">
      <w:pPr>
        <w:pStyle w:val="BodyText"/>
      </w:pPr>
      <w:r>
        <w:rPr>
          <w:b/>
          <w:bCs/>
        </w:rPr>
        <w:t>Root‑cause chain:</w:t>
      </w:r>
      <w:r>
        <w:t xml:space="preserve"> </w:t>
      </w:r>
    </w:p>
    <w:p w14:paraId="7327FC9B" w14:textId="77777777" w:rsidR="00212D85" w:rsidRDefault="00000000" w:rsidP="00212D85">
      <w:pPr>
        <w:pStyle w:val="BodyText"/>
        <w:numPr>
          <w:ilvl w:val="0"/>
          <w:numId w:val="16"/>
        </w:numPr>
      </w:pPr>
      <w:r>
        <w:t xml:space="preserve">Harness‑coupled burst → transient on MCU reset net (long, unterminated trace) → SRC shows external </w:t>
      </w:r>
      <w:r>
        <w:rPr>
          <w:b/>
          <w:bCs/>
        </w:rPr>
        <w:t>IPP_RESET_B</w:t>
      </w:r>
      <w:r>
        <w:t xml:space="preserve"> </w:t>
      </w:r>
      <w:proofErr w:type="gramStart"/>
      <w:r>
        <w:t>resets;</w:t>
      </w:r>
      <w:proofErr w:type="gramEnd"/>
      <w:r>
        <w:t xml:space="preserve"> </w:t>
      </w:r>
    </w:p>
    <w:p w14:paraId="7822942A" w14:textId="48CF9E82" w:rsidR="00BD448A" w:rsidRDefault="00212D85" w:rsidP="00212D85">
      <w:pPr>
        <w:pStyle w:val="BodyText"/>
        <w:numPr>
          <w:ilvl w:val="0"/>
          <w:numId w:val="16"/>
        </w:numPr>
      </w:pPr>
      <w:r>
        <w:t>B</w:t>
      </w:r>
      <w:r w:rsidR="00000000">
        <w:t>oot counter increments with no watchdog flags.</w:t>
      </w:r>
    </w:p>
    <w:p w14:paraId="76268098" w14:textId="77777777" w:rsidR="00212D85" w:rsidRDefault="00000000">
      <w:pPr>
        <w:pStyle w:val="BodyText"/>
      </w:pPr>
      <w:r>
        <w:rPr>
          <w:b/>
          <w:bCs/>
        </w:rPr>
        <w:t>Remediation deployed:</w:t>
      </w:r>
      <w:r>
        <w:t xml:space="preserve"> - </w:t>
      </w:r>
    </w:p>
    <w:p w14:paraId="7D2D8AE1" w14:textId="77777777" w:rsidR="005825B4" w:rsidRDefault="00000000">
      <w:pPr>
        <w:pStyle w:val="BodyText"/>
      </w:pPr>
      <w:r>
        <w:t xml:space="preserve">Hardware: </w:t>
      </w:r>
    </w:p>
    <w:p w14:paraId="48C89AC8" w14:textId="77777777" w:rsidR="005825B4" w:rsidRDefault="00000000" w:rsidP="005825B4">
      <w:pPr>
        <w:pStyle w:val="BodyText"/>
        <w:numPr>
          <w:ilvl w:val="0"/>
          <w:numId w:val="17"/>
        </w:numPr>
      </w:pPr>
      <w:r>
        <w:t>Add reset supervisor IC (≥140 </w:t>
      </w:r>
      <w:proofErr w:type="spellStart"/>
      <w:r>
        <w:t>ms</w:t>
      </w:r>
      <w:proofErr w:type="spellEnd"/>
      <w:r>
        <w:t xml:space="preserve">), route reset trace away from high‑dv/dt </w:t>
      </w:r>
      <w:proofErr w:type="gramStart"/>
      <w:r>
        <w:t>lines;</w:t>
      </w:r>
      <w:proofErr w:type="gramEnd"/>
      <w:r>
        <w:t xml:space="preserve"> </w:t>
      </w:r>
    </w:p>
    <w:p w14:paraId="7AE4A41B" w14:textId="1894BC91" w:rsidR="005825B4" w:rsidRDefault="005825B4" w:rsidP="005825B4">
      <w:pPr>
        <w:pStyle w:val="BodyText"/>
        <w:numPr>
          <w:ilvl w:val="0"/>
          <w:numId w:val="17"/>
        </w:numPr>
      </w:pPr>
      <w:r>
        <w:t>T</w:t>
      </w:r>
      <w:r w:rsidR="00000000">
        <w:t xml:space="preserve">ighten VDD decoupling around ARINC line </w:t>
      </w:r>
      <w:proofErr w:type="gramStart"/>
      <w:r w:rsidR="00000000">
        <w:t>driver;</w:t>
      </w:r>
      <w:proofErr w:type="gramEnd"/>
      <w:r w:rsidR="00000000">
        <w:t xml:space="preserve"> </w:t>
      </w:r>
    </w:p>
    <w:p w14:paraId="4691967E" w14:textId="77777777" w:rsidR="005825B4" w:rsidRDefault="005825B4" w:rsidP="005825B4">
      <w:pPr>
        <w:pStyle w:val="BodyText"/>
        <w:numPr>
          <w:ilvl w:val="0"/>
          <w:numId w:val="17"/>
        </w:numPr>
      </w:pPr>
      <w:r>
        <w:t>A</w:t>
      </w:r>
      <w:r w:rsidR="00000000">
        <w:t xml:space="preserve">dd TVS at </w:t>
      </w:r>
      <w:proofErr w:type="gramStart"/>
      <w:r w:rsidR="00000000">
        <w:t>connector;</w:t>
      </w:r>
      <w:proofErr w:type="gramEnd"/>
      <w:r w:rsidR="00000000">
        <w:t xml:space="preserve"> </w:t>
      </w:r>
    </w:p>
    <w:p w14:paraId="4879397C" w14:textId="77777777" w:rsidR="005825B4" w:rsidRDefault="005825B4" w:rsidP="005825B4">
      <w:pPr>
        <w:pStyle w:val="BodyText"/>
        <w:numPr>
          <w:ilvl w:val="0"/>
          <w:numId w:val="17"/>
        </w:numPr>
      </w:pPr>
      <w:r>
        <w:t>L</w:t>
      </w:r>
      <w:r w:rsidR="00000000">
        <w:t>ift pull‑up to 10 </w:t>
      </w:r>
      <w:proofErr w:type="spellStart"/>
      <w:r w:rsidR="00000000">
        <w:t>kΩ</w:t>
      </w:r>
      <w:proofErr w:type="spellEnd"/>
      <w:r w:rsidR="00000000">
        <w:t xml:space="preserve"> and add 100 nF RC to button path only (not POR_B</w:t>
      </w:r>
      <w:proofErr w:type="gramStart"/>
      <w:r w:rsidR="00000000">
        <w:t>);</w:t>
      </w:r>
      <w:proofErr w:type="gramEnd"/>
      <w:r w:rsidR="00000000">
        <w:t xml:space="preserve"> </w:t>
      </w:r>
    </w:p>
    <w:p w14:paraId="0EBA5B6C" w14:textId="4A4512AF" w:rsidR="005825B4" w:rsidRDefault="00000000" w:rsidP="005825B4">
      <w:pPr>
        <w:pStyle w:val="BodyText"/>
        <w:numPr>
          <w:ilvl w:val="0"/>
          <w:numId w:val="17"/>
        </w:numPr>
      </w:pPr>
      <w:r>
        <w:t xml:space="preserve">improve chassis bonding. </w:t>
      </w:r>
      <w:r w:rsidR="005825B4">
        <w:t>–</w:t>
      </w:r>
      <w:r>
        <w:t xml:space="preserve"> </w:t>
      </w:r>
    </w:p>
    <w:p w14:paraId="015B008C" w14:textId="77777777" w:rsidR="005825B4" w:rsidRDefault="00000000" w:rsidP="005825B4">
      <w:pPr>
        <w:pStyle w:val="BodyText"/>
        <w:numPr>
          <w:ilvl w:val="0"/>
          <w:numId w:val="17"/>
        </w:numPr>
      </w:pPr>
      <w:r>
        <w:t xml:space="preserve">Firmware: </w:t>
      </w:r>
    </w:p>
    <w:p w14:paraId="68983DAD" w14:textId="77777777" w:rsidR="005825B4" w:rsidRDefault="00000000" w:rsidP="005825B4">
      <w:pPr>
        <w:pStyle w:val="BodyText"/>
        <w:numPr>
          <w:ilvl w:val="1"/>
          <w:numId w:val="17"/>
        </w:numPr>
      </w:pPr>
      <w:r>
        <w:t xml:space="preserve">Early‑boot SRC logging, </w:t>
      </w:r>
      <w:r w:rsidRPr="005825B4">
        <w:rPr>
          <w:b/>
          <w:bCs/>
        </w:rPr>
        <w:t>windowed RTWDOG</w:t>
      </w:r>
      <w:r>
        <w:t xml:space="preserve"> (no feeding during boot stalls),</w:t>
      </w:r>
    </w:p>
    <w:p w14:paraId="44A75CC7" w14:textId="77777777" w:rsidR="005825B4" w:rsidRDefault="00000000" w:rsidP="005825B4">
      <w:pPr>
        <w:pStyle w:val="BodyText"/>
        <w:numPr>
          <w:ilvl w:val="1"/>
          <w:numId w:val="17"/>
        </w:numPr>
      </w:pPr>
      <w:r w:rsidRPr="005825B4">
        <w:rPr>
          <w:b/>
          <w:bCs/>
        </w:rPr>
        <w:t>ARINC 429 stream state machine</w:t>
      </w:r>
      <w:r>
        <w:t xml:space="preserve"> that resumes at label boundaries after </w:t>
      </w:r>
      <w:proofErr w:type="gramStart"/>
      <w:r>
        <w:t>reset;</w:t>
      </w:r>
      <w:proofErr w:type="gramEnd"/>
      <w:r>
        <w:t xml:space="preserve"> </w:t>
      </w:r>
    </w:p>
    <w:p w14:paraId="6A419A20" w14:textId="77777777" w:rsidR="005825B4" w:rsidRDefault="00000000" w:rsidP="005825B4">
      <w:pPr>
        <w:pStyle w:val="BodyText"/>
        <w:numPr>
          <w:ilvl w:val="1"/>
          <w:numId w:val="17"/>
        </w:numPr>
      </w:pPr>
      <w:r w:rsidRPr="005825B4">
        <w:rPr>
          <w:b/>
          <w:bCs/>
        </w:rPr>
        <w:t>UART heartbeat</w:t>
      </w:r>
      <w:r>
        <w:t xml:space="preserve"> to the ADK‑8582 bridge to re‑negotiate stream parameters on reboot. </w:t>
      </w:r>
    </w:p>
    <w:p w14:paraId="2F725FD8" w14:textId="77777777" w:rsidR="005825B4" w:rsidRDefault="00000000" w:rsidP="005825B4">
      <w:pPr>
        <w:pStyle w:val="BodyText"/>
        <w:numPr>
          <w:ilvl w:val="0"/>
          <w:numId w:val="17"/>
        </w:numPr>
      </w:pPr>
      <w:r>
        <w:lastRenderedPageBreak/>
        <w:t xml:space="preserve">Operations: </w:t>
      </w:r>
    </w:p>
    <w:p w14:paraId="6C09AA65" w14:textId="77777777" w:rsidR="00EE5371" w:rsidRDefault="00000000" w:rsidP="005825B4">
      <w:pPr>
        <w:pStyle w:val="BodyText"/>
        <w:numPr>
          <w:ilvl w:val="1"/>
          <w:numId w:val="17"/>
        </w:numPr>
      </w:pPr>
      <w:r>
        <w:t xml:space="preserve">DO‑160 (Environmental Conditions and Test Procedures for Airborne Equipment) radiated and conducted susceptibility sweeps </w:t>
      </w:r>
      <w:proofErr w:type="gramStart"/>
      <w:r>
        <w:t>repeated;</w:t>
      </w:r>
      <w:proofErr w:type="gramEnd"/>
      <w:r>
        <w:t xml:space="preserve"> </w:t>
      </w:r>
    </w:p>
    <w:p w14:paraId="619AFD53" w14:textId="5956A520" w:rsidR="00BD448A" w:rsidRDefault="00000000" w:rsidP="005825B4">
      <w:pPr>
        <w:pStyle w:val="BodyText"/>
        <w:numPr>
          <w:ilvl w:val="1"/>
          <w:numId w:val="17"/>
        </w:numPr>
      </w:pPr>
      <w:r>
        <w:t>no further resets.</w:t>
      </w:r>
    </w:p>
    <w:p w14:paraId="11F552EA" w14:textId="77777777" w:rsidR="00BD448A" w:rsidRDefault="00183CBC">
      <w:r>
        <w:rPr>
          <w:noProof/>
        </w:rPr>
        <w:pict w14:anchorId="6C2B70B4">
          <v:rect id="_x0000_i1034" alt="" style="width:451.3pt;height:.05pt;mso-width-percent:0;mso-height-percent:0;mso-width-percent:0;mso-height-percent:0" o:hralign="center" o:hrstd="t" o:hr="t"/>
        </w:pict>
      </w:r>
    </w:p>
    <w:p w14:paraId="3617E440" w14:textId="77777777" w:rsidR="005825B4" w:rsidRDefault="005825B4">
      <w:pPr>
        <w:pStyle w:val="Heading2"/>
      </w:pPr>
      <w:bookmarkStart w:id="10" w:name="Xe3e84fa1c76e580d11ab18a226b1b834df39983"/>
      <w:bookmarkEnd w:id="9"/>
    </w:p>
    <w:p w14:paraId="0B7A94DB" w14:textId="5D02237A" w:rsidR="00BD448A" w:rsidRDefault="00000000">
      <w:pPr>
        <w:pStyle w:val="Heading2"/>
      </w:pPr>
      <w:r>
        <w:t>7) Hands‑on exercises (EVKB + MCUXpresso SDK 25.06.00)</w:t>
      </w:r>
    </w:p>
    <w:p w14:paraId="4301F4A8" w14:textId="77777777" w:rsidR="005825B4" w:rsidRDefault="00000000">
      <w:pPr>
        <w:pStyle w:val="BlockText"/>
      </w:pPr>
      <w:r>
        <w:rPr>
          <w:b/>
          <w:bCs/>
        </w:rPr>
        <w:t>Project base:</w:t>
      </w:r>
      <w:r>
        <w:t xml:space="preserve"> </w:t>
      </w:r>
    </w:p>
    <w:p w14:paraId="35053067" w14:textId="77777777" w:rsidR="005825B4" w:rsidRDefault="00000000" w:rsidP="005825B4">
      <w:pPr>
        <w:pStyle w:val="BlockText"/>
        <w:numPr>
          <w:ilvl w:val="0"/>
          <w:numId w:val="18"/>
        </w:numPr>
      </w:pPr>
      <w:r>
        <w:t xml:space="preserve">Start from the EVKB </w:t>
      </w:r>
      <w:proofErr w:type="spellStart"/>
      <w:r>
        <w:rPr>
          <w:rStyle w:val="VerbatimChar"/>
        </w:rPr>
        <w:t>hello_world</w:t>
      </w:r>
      <w:proofErr w:type="spellEnd"/>
      <w:r>
        <w:t xml:space="preserve"> (XIP or SDRAM) example in the SDK you provided. </w:t>
      </w:r>
    </w:p>
    <w:p w14:paraId="78AD51B9" w14:textId="3D13A09B" w:rsidR="00BD448A" w:rsidRDefault="00000000" w:rsidP="005825B4">
      <w:pPr>
        <w:pStyle w:val="BlockText"/>
        <w:numPr>
          <w:ilvl w:val="0"/>
          <w:numId w:val="18"/>
        </w:numPr>
      </w:pPr>
      <w:r>
        <w:t xml:space="preserve">Add the files below and enable </w:t>
      </w:r>
      <w:r>
        <w:rPr>
          <w:rStyle w:val="VerbatimChar"/>
        </w:rPr>
        <w:t>fsl_debug_console</w:t>
      </w:r>
      <w:r>
        <w:t xml:space="preserve"> for logging over OpenSDA UART.</w:t>
      </w:r>
    </w:p>
    <w:p w14:paraId="2C2520F1" w14:textId="77777777" w:rsidR="00BD448A" w:rsidRDefault="00000000">
      <w:pPr>
        <w:pStyle w:val="Heading3"/>
      </w:pPr>
      <w:bookmarkStart w:id="11" w:name="Xef3051d12ed6ec68db3bca94be6794408ab7f67"/>
      <w:r>
        <w:t>Exercise 1 — “Know your resets”: decode and persist reset causes</w:t>
      </w:r>
    </w:p>
    <w:p w14:paraId="4C9A48C5" w14:textId="77777777" w:rsidR="005825B4" w:rsidRDefault="00000000">
      <w:pPr>
        <w:pStyle w:val="FirstParagraph"/>
      </w:pPr>
      <w:r>
        <w:rPr>
          <w:b/>
          <w:bCs/>
        </w:rPr>
        <w:t>Goal:</w:t>
      </w:r>
      <w:r>
        <w:t xml:space="preserve"> </w:t>
      </w:r>
    </w:p>
    <w:p w14:paraId="276D8569" w14:textId="22A26F73" w:rsidR="00BD448A" w:rsidRDefault="00000000" w:rsidP="005825B4">
      <w:pPr>
        <w:pStyle w:val="FirstParagraph"/>
        <w:numPr>
          <w:ilvl w:val="0"/>
          <w:numId w:val="19"/>
        </w:numPr>
      </w:pPr>
      <w:r>
        <w:t>On every boot, print the last reset cause, increment a boot counter in SRC GPR1, and clear the flags.</w:t>
      </w:r>
    </w:p>
    <w:p w14:paraId="188B6A45" w14:textId="77777777" w:rsidR="005825B4" w:rsidRDefault="00000000">
      <w:pPr>
        <w:pStyle w:val="BodyText"/>
      </w:pPr>
      <w:r>
        <w:rPr>
          <w:b/>
          <w:bCs/>
        </w:rPr>
        <w:t>Key ideas:</w:t>
      </w:r>
      <w:r>
        <w:t xml:space="preserve"> </w:t>
      </w:r>
    </w:p>
    <w:p w14:paraId="2804D30A" w14:textId="77777777" w:rsidR="005825B4" w:rsidRDefault="00000000" w:rsidP="005825B4">
      <w:pPr>
        <w:pStyle w:val="BodyText"/>
        <w:numPr>
          <w:ilvl w:val="0"/>
          <w:numId w:val="19"/>
        </w:numPr>
      </w:pPr>
      <w:proofErr w:type="spellStart"/>
      <w:r>
        <w:rPr>
          <w:rStyle w:val="VerbatimChar"/>
        </w:rPr>
        <w:t>SRC_</w:t>
      </w:r>
      <w:proofErr w:type="gramStart"/>
      <w:r>
        <w:rPr>
          <w:rStyle w:val="VerbatimChar"/>
        </w:rPr>
        <w:t>GetResetStatusFlags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, </w:t>
      </w:r>
    </w:p>
    <w:p w14:paraId="75C63A09" w14:textId="77777777" w:rsidR="005825B4" w:rsidRDefault="00000000" w:rsidP="005825B4">
      <w:pPr>
        <w:pStyle w:val="BodyText"/>
        <w:numPr>
          <w:ilvl w:val="0"/>
          <w:numId w:val="19"/>
        </w:numPr>
      </w:pPr>
      <w:proofErr w:type="spellStart"/>
      <w:r>
        <w:rPr>
          <w:rStyle w:val="VerbatimChar"/>
        </w:rPr>
        <w:t>SRC_</w:t>
      </w:r>
      <w:proofErr w:type="gramStart"/>
      <w:r>
        <w:rPr>
          <w:rStyle w:val="VerbatimChar"/>
        </w:rPr>
        <w:t>ClearResetStatusFlags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, </w:t>
      </w:r>
    </w:p>
    <w:p w14:paraId="2FA3C80A" w14:textId="5C20EA37" w:rsidR="00BD448A" w:rsidRDefault="00000000" w:rsidP="005825B4">
      <w:pPr>
        <w:pStyle w:val="BodyText"/>
        <w:numPr>
          <w:ilvl w:val="0"/>
          <w:numId w:val="19"/>
        </w:numPr>
      </w:pPr>
      <w:r>
        <w:rPr>
          <w:rStyle w:val="VerbatimChar"/>
        </w:rPr>
        <w:t>SRC_{</w:t>
      </w:r>
      <w:proofErr w:type="spellStart"/>
      <w:proofErr w:type="gramStart"/>
      <w:r>
        <w:rPr>
          <w:rStyle w:val="VerbatimChar"/>
        </w:rPr>
        <w:t>Get,Set</w:t>
      </w:r>
      <w:proofErr w:type="spellEnd"/>
      <w:proofErr w:type="gramEnd"/>
      <w:r>
        <w:rPr>
          <w:rStyle w:val="VerbatimChar"/>
        </w:rPr>
        <w:t>}</w:t>
      </w:r>
      <w:proofErr w:type="spellStart"/>
      <w:r>
        <w:rPr>
          <w:rStyle w:val="VerbatimChar"/>
        </w:rPr>
        <w:t>GeneralPurposeRegister</w:t>
      </w:r>
      <w:proofErr w:type="spellEnd"/>
      <w:r>
        <w:rPr>
          <w:rStyle w:val="VerbatimChar"/>
        </w:rPr>
        <w:t>()</w:t>
      </w:r>
      <w:r>
        <w:t>.</w:t>
      </w:r>
    </w:p>
    <w:p w14:paraId="393DF8A2" w14:textId="77777777" w:rsidR="00BD448A" w:rsidRDefault="00000000">
      <w:pPr>
        <w:pStyle w:val="SourceCode"/>
      </w:pPr>
      <w:r>
        <w:rPr>
          <w:rStyle w:val="CommentTok"/>
        </w:rPr>
        <w:t>/* File: reset_diag.c  (add to your app and call ResetDiag_RunEarly())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"fsl_src.h"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flag_to_str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f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kSRC_Wdog3ResetFlag</w:t>
      </w:r>
      <w:r>
        <w:rPr>
          <w:rStyle w:val="OperatorTok"/>
        </w:rPr>
        <w:t>:</w:t>
      </w:r>
      <w:r>
        <w:rPr>
          <w:rStyle w:val="NormalTok"/>
        </w:rPr>
        <w:t xml:space="preserve">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"RTWDOG/WDOG3 timeout"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kSRC_WatchdogResetFlag</w:t>
      </w:r>
      <w:r>
        <w:rPr>
          <w:rStyle w:val="OperatorTok"/>
        </w:rPr>
        <w:t>:</w:t>
      </w:r>
      <w:r>
        <w:rPr>
          <w:rStyle w:val="NormalTok"/>
        </w:rPr>
        <w:t xml:space="preserve">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"WDOG1/WDOG2 timeout"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kSRC_IppResetPinFlag</w:t>
      </w:r>
      <w:r>
        <w:rPr>
          <w:rStyle w:val="OperatorTok"/>
        </w:rPr>
        <w:t>:</w:t>
      </w:r>
      <w:r>
        <w:rPr>
          <w:rStyle w:val="NormalTok"/>
        </w:rPr>
        <w:t xml:space="preserve">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"IPP_RESET_B (power-up sequence)"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kSRC_IppUserResetFlag</w:t>
      </w:r>
      <w:r>
        <w:rPr>
          <w:rStyle w:val="OperatorTok"/>
        </w:rPr>
        <w:t>:</w:t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"IPP_USER_RESET_B (external reset pin)"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kSRC_JTAGSystemResetFlag</w:t>
      </w:r>
      <w:r>
        <w:rPr>
          <w:rStyle w:val="OperatorTok"/>
        </w:rPr>
        <w:t>:</w:t>
      </w:r>
      <w:r>
        <w:rPr>
          <w:rStyle w:val="NormalTok"/>
        </w:rPr>
        <w:t xml:space="preserve">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"JTAG system reset"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kSRC_JTAGSoftwareResetFlag</w:t>
      </w:r>
      <w:r>
        <w:rPr>
          <w:rStyle w:val="OperatorTok"/>
        </w:rPr>
        <w:t>:</w:t>
      </w:r>
      <w:r>
        <w:rPr>
          <w:rStyle w:val="NormalTok"/>
        </w:rPr>
        <w:t xml:space="preserve">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"JTAG software reset"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kSRC_JTAGGeneratedResetFlag</w:t>
      </w:r>
      <w:r>
        <w:rPr>
          <w:rStyle w:val="OperatorTok"/>
        </w:rPr>
        <w:t>:</w:t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"JTAG generated reset (EXTEST/HIGHZ)"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kSRC_LockupSysResetFlag</w:t>
      </w:r>
      <w:r>
        <w:rPr>
          <w:rStyle w:val="OperatorTok"/>
        </w:rPr>
        <w:t>:</w:t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"CPU lockup / SYSRESETREQ"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kSRC_TemperatureSensorResetFlag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"On-chip temperature sensor reset"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"Unknown/Multiple"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ResetDiag_RunEarly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flags </w:t>
      </w:r>
      <w:r>
        <w:rPr>
          <w:rStyle w:val="OperatorTok"/>
        </w:rPr>
        <w:t>=</w:t>
      </w:r>
      <w:r>
        <w:rPr>
          <w:rStyle w:val="NormalTok"/>
        </w:rPr>
        <w:t xml:space="preserve"> SRC_GetResetStatusFlags</w:t>
      </w:r>
      <w:r>
        <w:rPr>
          <w:rStyle w:val="OperatorTok"/>
        </w:rPr>
        <w:t>(</w:t>
      </w:r>
      <w:r>
        <w:rPr>
          <w:rStyle w:val="NormalTok"/>
        </w:rPr>
        <w:t>SRC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bootCount </w:t>
      </w:r>
      <w:r>
        <w:rPr>
          <w:rStyle w:val="OperatorTok"/>
        </w:rPr>
        <w:t>=</w:t>
      </w:r>
      <w:r>
        <w:rPr>
          <w:rStyle w:val="NormalTok"/>
        </w:rPr>
        <w:t xml:space="preserve"> SRC_GetGeneralPurposeRegister</w:t>
      </w:r>
      <w:r>
        <w:rPr>
          <w:rStyle w:val="OperatorTok"/>
        </w:rPr>
        <w:t>(</w:t>
      </w:r>
      <w:r>
        <w:rPr>
          <w:rStyle w:val="NormalTok"/>
        </w:rPr>
        <w:t>SRC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GPR1 index 0 */</w:t>
      </w:r>
      <w:r>
        <w:br/>
      </w:r>
      <w:r>
        <w:rPr>
          <w:rStyle w:val="NormalTok"/>
        </w:rPr>
        <w:t xml:space="preserve">    bootCount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SRC_SetGeneralPurposeRegister</w:t>
      </w:r>
      <w:r>
        <w:rPr>
          <w:rStyle w:val="OperatorTok"/>
        </w:rPr>
        <w:t>(</w:t>
      </w:r>
      <w:r>
        <w:rPr>
          <w:rStyle w:val="NormalTok"/>
        </w:rPr>
        <w:t>SRC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bootCount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=== Reset diagnostic ===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"Boot count (GPR1): </w:t>
      </w:r>
      <w:r>
        <w:rPr>
          <w:rStyle w:val="SpecialCharTok"/>
        </w:rPr>
        <w:t>%lu\r\n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bootCount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flags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"Reset flags: none (cold power-up or flags already cleared)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"Reset flags raw: 0x</w:t>
      </w:r>
      <w:r>
        <w:rPr>
          <w:rStyle w:val="SpecialCharTok"/>
        </w:rPr>
        <w:t>%08lx\r\n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flags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Print all flags that are set (may be more than one).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flags </w:t>
      </w:r>
      <w:r>
        <w:rPr>
          <w:rStyle w:val="OperatorTok"/>
        </w:rPr>
        <w:t>&amp;</w:t>
      </w:r>
      <w:r>
        <w:rPr>
          <w:rStyle w:val="NormalTok"/>
        </w:rPr>
        <w:t xml:space="preserve"> kSRC_Wdog3ResetFlag</w:t>
      </w:r>
      <w:r>
        <w:rPr>
          <w:rStyle w:val="OperatorTok"/>
        </w:rPr>
        <w:t>)</w:t>
      </w:r>
      <w:r>
        <w:rPr>
          <w:rStyle w:val="NormalTok"/>
        </w:rPr>
        <w:t xml:space="preserve">         PRINTF</w:t>
      </w:r>
      <w:r>
        <w:rPr>
          <w:rStyle w:val="OperatorTok"/>
        </w:rPr>
        <w:t>(</w:t>
      </w:r>
      <w:r>
        <w:rPr>
          <w:rStyle w:val="StringTok"/>
        </w:rPr>
        <w:t xml:space="preserve">" - </w:t>
      </w:r>
      <w:r>
        <w:rPr>
          <w:rStyle w:val="SpecialCharTok"/>
        </w:rPr>
        <w:t>%s\r\n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flag_to_str</w:t>
      </w:r>
      <w:r>
        <w:rPr>
          <w:rStyle w:val="OperatorTok"/>
        </w:rPr>
        <w:t>(</w:t>
      </w:r>
      <w:r>
        <w:rPr>
          <w:rStyle w:val="NormalTok"/>
        </w:rPr>
        <w:t>kSRC_Wdog3ResetFlag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flags </w:t>
      </w:r>
      <w:r>
        <w:rPr>
          <w:rStyle w:val="OperatorTok"/>
        </w:rPr>
        <w:t>&amp;</w:t>
      </w:r>
      <w:r>
        <w:rPr>
          <w:rStyle w:val="NormalTok"/>
        </w:rPr>
        <w:t xml:space="preserve"> kSRC_WatchdogResetFlag</w:t>
      </w:r>
      <w:r>
        <w:rPr>
          <w:rStyle w:val="OperatorTok"/>
        </w:rPr>
        <w:t>)</w:t>
      </w:r>
      <w:r>
        <w:rPr>
          <w:rStyle w:val="NormalTok"/>
        </w:rPr>
        <w:t xml:space="preserve">      PRINTF</w:t>
      </w:r>
      <w:r>
        <w:rPr>
          <w:rStyle w:val="OperatorTok"/>
        </w:rPr>
        <w:t>(</w:t>
      </w:r>
      <w:r>
        <w:rPr>
          <w:rStyle w:val="StringTok"/>
        </w:rPr>
        <w:t xml:space="preserve">" - </w:t>
      </w:r>
      <w:r>
        <w:rPr>
          <w:rStyle w:val="SpecialCharTok"/>
        </w:rPr>
        <w:t>%s\r\n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flag_to_str</w:t>
      </w:r>
      <w:r>
        <w:rPr>
          <w:rStyle w:val="OperatorTok"/>
        </w:rPr>
        <w:t>(</w:t>
      </w:r>
      <w:r>
        <w:rPr>
          <w:rStyle w:val="NormalTok"/>
        </w:rPr>
        <w:t>kSRC_WatchdogResetFlag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flags </w:t>
      </w:r>
      <w:r>
        <w:rPr>
          <w:rStyle w:val="OperatorTok"/>
        </w:rPr>
        <w:t>&amp;</w:t>
      </w:r>
      <w:r>
        <w:rPr>
          <w:rStyle w:val="NormalTok"/>
        </w:rPr>
        <w:t xml:space="preserve"> kSRC_IppResetPinFlag</w:t>
      </w:r>
      <w:r>
        <w:rPr>
          <w:rStyle w:val="OperatorTok"/>
        </w:rPr>
        <w:t>)</w:t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 - </w:t>
      </w:r>
      <w:r>
        <w:rPr>
          <w:rStyle w:val="SpecialCharTok"/>
        </w:rPr>
        <w:t>%s\r\n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flag_to_str</w:t>
      </w:r>
      <w:r>
        <w:rPr>
          <w:rStyle w:val="OperatorTok"/>
        </w:rPr>
        <w:t>(</w:t>
      </w:r>
      <w:r>
        <w:rPr>
          <w:rStyle w:val="NormalTok"/>
        </w:rPr>
        <w:t>kSRC_IppResetPinFlag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flags </w:t>
      </w:r>
      <w:r>
        <w:rPr>
          <w:rStyle w:val="OperatorTok"/>
        </w:rPr>
        <w:t>&amp;</w:t>
      </w:r>
      <w:r>
        <w:rPr>
          <w:rStyle w:val="NormalTok"/>
        </w:rPr>
        <w:t xml:space="preserve"> kSRC_IppUserResetFlag</w:t>
      </w:r>
      <w:r>
        <w:rPr>
          <w:rStyle w:val="OperatorTok"/>
        </w:rPr>
        <w:t>)</w:t>
      </w:r>
      <w:r>
        <w:rPr>
          <w:rStyle w:val="NormalTok"/>
        </w:rPr>
        <w:t xml:space="preserve">       PRINTF</w:t>
      </w:r>
      <w:r>
        <w:rPr>
          <w:rStyle w:val="OperatorTok"/>
        </w:rPr>
        <w:t>(</w:t>
      </w:r>
      <w:r>
        <w:rPr>
          <w:rStyle w:val="StringTok"/>
        </w:rPr>
        <w:t xml:space="preserve">" - </w:t>
      </w:r>
      <w:r>
        <w:rPr>
          <w:rStyle w:val="SpecialCharTok"/>
        </w:rPr>
        <w:t>%s\r\n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flag_to_str</w:t>
      </w:r>
      <w:r>
        <w:rPr>
          <w:rStyle w:val="OperatorTok"/>
        </w:rPr>
        <w:t>(</w:t>
      </w:r>
      <w:r>
        <w:rPr>
          <w:rStyle w:val="NormalTok"/>
        </w:rPr>
        <w:t>kSRC_IppUserResetFlag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flags </w:t>
      </w:r>
      <w:r>
        <w:rPr>
          <w:rStyle w:val="OperatorTok"/>
        </w:rPr>
        <w:t>&amp;</w:t>
      </w:r>
      <w:r>
        <w:rPr>
          <w:rStyle w:val="NormalTok"/>
        </w:rPr>
        <w:t xml:space="preserve"> kSRC_JTAGSystemResetFlag</w:t>
      </w:r>
      <w:r>
        <w:rPr>
          <w:rStyle w:val="OperatorTok"/>
        </w:rPr>
        <w:t>)</w:t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 - </w:t>
      </w:r>
      <w:r>
        <w:rPr>
          <w:rStyle w:val="SpecialCharTok"/>
        </w:rPr>
        <w:t>%s\r\n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flag_to_str</w:t>
      </w:r>
      <w:r>
        <w:rPr>
          <w:rStyle w:val="OperatorTok"/>
        </w:rPr>
        <w:t>(</w:t>
      </w:r>
      <w:r>
        <w:rPr>
          <w:rStyle w:val="NormalTok"/>
        </w:rPr>
        <w:t>kSRC_JTAGSystemResetFlag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flags </w:t>
      </w:r>
      <w:r>
        <w:rPr>
          <w:rStyle w:val="OperatorTok"/>
        </w:rPr>
        <w:t>&amp;</w:t>
      </w:r>
      <w:r>
        <w:rPr>
          <w:rStyle w:val="NormalTok"/>
        </w:rPr>
        <w:t xml:space="preserve"> kSRC_JTAGSoftwareResetFlag</w:t>
      </w:r>
      <w:r>
        <w:rPr>
          <w:rStyle w:val="OperatorTok"/>
        </w:rPr>
        <w:t>)</w:t>
      </w:r>
      <w:r>
        <w:rPr>
          <w:rStyle w:val="NormalTok"/>
        </w:rPr>
        <w:t xml:space="preserve">  PRINTF</w:t>
      </w:r>
      <w:r>
        <w:rPr>
          <w:rStyle w:val="OperatorTok"/>
        </w:rPr>
        <w:t>(</w:t>
      </w:r>
      <w:r>
        <w:rPr>
          <w:rStyle w:val="StringTok"/>
        </w:rPr>
        <w:t xml:space="preserve">" - </w:t>
      </w:r>
      <w:r>
        <w:rPr>
          <w:rStyle w:val="SpecialCharTok"/>
        </w:rPr>
        <w:t>%s\r\n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flag_to_str</w:t>
      </w:r>
      <w:r>
        <w:rPr>
          <w:rStyle w:val="OperatorTok"/>
        </w:rPr>
        <w:t>(</w:t>
      </w:r>
      <w:r>
        <w:rPr>
          <w:rStyle w:val="NormalTok"/>
        </w:rPr>
        <w:t>kSRC_JTAGSoftwareResetFlag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flags </w:t>
      </w:r>
      <w:r>
        <w:rPr>
          <w:rStyle w:val="OperatorTok"/>
        </w:rPr>
        <w:t>&amp;</w:t>
      </w:r>
      <w:r>
        <w:rPr>
          <w:rStyle w:val="NormalTok"/>
        </w:rPr>
        <w:t xml:space="preserve"> kSRC_JTAGGeneratedResetFlag</w:t>
      </w:r>
      <w:r>
        <w:rPr>
          <w:rStyle w:val="OperatorTok"/>
        </w:rPr>
        <w:t>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 xml:space="preserve">" - </w:t>
      </w:r>
      <w:r>
        <w:rPr>
          <w:rStyle w:val="SpecialCharTok"/>
        </w:rPr>
        <w:t>%s\r\n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flag_to_str</w:t>
      </w:r>
      <w:r>
        <w:rPr>
          <w:rStyle w:val="OperatorTok"/>
        </w:rPr>
        <w:t>(</w:t>
      </w:r>
      <w:r>
        <w:rPr>
          <w:rStyle w:val="NormalTok"/>
        </w:rPr>
        <w:t>kSRC_JTAGGeneratedResetFlag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flags </w:t>
      </w:r>
      <w:r>
        <w:rPr>
          <w:rStyle w:val="OperatorTok"/>
        </w:rPr>
        <w:t>&amp;</w:t>
      </w:r>
      <w:r>
        <w:rPr>
          <w:rStyle w:val="NormalTok"/>
        </w:rPr>
        <w:t xml:space="preserve"> kSRC_LockupSysResetFlag</w:t>
      </w:r>
      <w:r>
        <w:rPr>
          <w:rStyle w:val="OperatorTok"/>
        </w:rPr>
        <w:t>)</w:t>
      </w:r>
      <w:r>
        <w:rPr>
          <w:rStyle w:val="NormalTok"/>
        </w:rPr>
        <w:t xml:space="preserve">     PRINTF</w:t>
      </w:r>
      <w:r>
        <w:rPr>
          <w:rStyle w:val="OperatorTok"/>
        </w:rPr>
        <w:t>(</w:t>
      </w:r>
      <w:r>
        <w:rPr>
          <w:rStyle w:val="StringTok"/>
        </w:rPr>
        <w:t xml:space="preserve">" - </w:t>
      </w:r>
      <w:r>
        <w:rPr>
          <w:rStyle w:val="SpecialCharTok"/>
        </w:rPr>
        <w:t>%s\r\n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flag_to_str</w:t>
      </w:r>
      <w:r>
        <w:rPr>
          <w:rStyle w:val="OperatorTok"/>
        </w:rPr>
        <w:t>(</w:t>
      </w:r>
      <w:r>
        <w:rPr>
          <w:rStyle w:val="NormalTok"/>
        </w:rPr>
        <w:t>kSRC_LockupSysResetFlag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flags </w:t>
      </w:r>
      <w:r>
        <w:rPr>
          <w:rStyle w:val="OperatorTok"/>
        </w:rPr>
        <w:t>&amp;</w:t>
      </w:r>
      <w:r>
        <w:rPr>
          <w:rStyle w:val="NormalTok"/>
        </w:rPr>
        <w:t xml:space="preserve"> kSRC_TemperatureSensorResetFlag</w:t>
      </w:r>
      <w:r>
        <w:rPr>
          <w:rStyle w:val="OperatorTok"/>
        </w:rPr>
        <w:t>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 xml:space="preserve">" - </w:t>
      </w:r>
      <w:r>
        <w:rPr>
          <w:rStyle w:val="SpecialCharTok"/>
        </w:rPr>
        <w:t>%s\r\n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flag_to_str</w:t>
      </w:r>
      <w:r>
        <w:rPr>
          <w:rStyle w:val="OperatorTok"/>
        </w:rPr>
        <w:t>(</w:t>
      </w:r>
      <w:r>
        <w:rPr>
          <w:rStyle w:val="NormalTok"/>
        </w:rPr>
        <w:t>kSRC_TemperatureSensorResetFlag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Clear all observed flags so the next reset cause is unambiguous. */</w:t>
      </w:r>
      <w:r>
        <w:br/>
      </w:r>
      <w:r>
        <w:rPr>
          <w:rStyle w:val="NormalTok"/>
        </w:rPr>
        <w:t xml:space="preserve">    SRC_ClearResetStatusFlags</w:t>
      </w:r>
      <w:r>
        <w:rPr>
          <w:rStyle w:val="OperatorTok"/>
        </w:rPr>
        <w:t>(</w:t>
      </w:r>
      <w:r>
        <w:rPr>
          <w:rStyle w:val="NormalTok"/>
        </w:rPr>
        <w:t>SRC</w:t>
      </w:r>
      <w:r>
        <w:rPr>
          <w:rStyle w:val="OperatorTok"/>
        </w:rPr>
        <w:t>,</w:t>
      </w:r>
      <w:r>
        <w:rPr>
          <w:rStyle w:val="NormalTok"/>
        </w:rPr>
        <w:t xml:space="preserve"> flags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78D3011A" w14:textId="77777777" w:rsidR="00EE5371" w:rsidRDefault="00000000">
      <w:pPr>
        <w:pStyle w:val="FirstParagraph"/>
      </w:pPr>
      <w:r>
        <w:rPr>
          <w:b/>
          <w:bCs/>
        </w:rPr>
        <w:lastRenderedPageBreak/>
        <w:t>Integration:</w:t>
      </w:r>
      <w:r>
        <w:t xml:space="preserve"> </w:t>
      </w:r>
    </w:p>
    <w:p w14:paraId="56876DDC" w14:textId="77777777" w:rsidR="00EE5371" w:rsidRDefault="00000000" w:rsidP="00EE5371">
      <w:pPr>
        <w:pStyle w:val="FirstParagraph"/>
        <w:numPr>
          <w:ilvl w:val="0"/>
          <w:numId w:val="36"/>
        </w:numPr>
      </w:pPr>
      <w:r>
        <w:t xml:space="preserve">Call </w:t>
      </w:r>
      <w:proofErr w:type="spellStart"/>
      <w:r>
        <w:rPr>
          <w:rStyle w:val="VerbatimChar"/>
        </w:rPr>
        <w:t>ResetDiag_</w:t>
      </w:r>
      <w:proofErr w:type="gramStart"/>
      <w:r>
        <w:rPr>
          <w:rStyle w:val="VerbatimChar"/>
        </w:rPr>
        <w:t>RunEarly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);</w:t>
      </w:r>
      <w:r>
        <w:t xml:space="preserve"> </w:t>
      </w:r>
    </w:p>
    <w:p w14:paraId="19781FE4" w14:textId="51DE4199" w:rsidR="00BD448A" w:rsidRDefault="00000000" w:rsidP="00EE5371">
      <w:pPr>
        <w:pStyle w:val="FirstParagraph"/>
        <w:numPr>
          <w:ilvl w:val="0"/>
          <w:numId w:val="36"/>
        </w:numPr>
      </w:pPr>
      <w:r>
        <w:t xml:space="preserve">at the very top of </w:t>
      </w:r>
      <w:proofErr w:type="gramStart"/>
      <w:r>
        <w:rPr>
          <w:rStyle w:val="VerbatimChar"/>
        </w:rPr>
        <w:t>main(</w:t>
      </w:r>
      <w:proofErr w:type="gramEnd"/>
      <w:r>
        <w:rPr>
          <w:rStyle w:val="VerbatimChar"/>
        </w:rPr>
        <w:t>)</w:t>
      </w:r>
      <w:r>
        <w:t xml:space="preserve"> right after clocks and console init, e.g.:</w:t>
      </w:r>
    </w:p>
    <w:p w14:paraId="306C3AC8" w14:textId="77777777" w:rsidR="00BD448A" w:rsidRDefault="00000000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BOARD_</w:t>
      </w:r>
      <w:proofErr w:type="gramStart"/>
      <w:r>
        <w:rPr>
          <w:rStyle w:val="NormalTok"/>
        </w:rPr>
        <w:t>ConfigMPU</w:t>
      </w:r>
      <w:r>
        <w:rPr>
          <w:rStyle w:val="OperatorTok"/>
        </w:rPr>
        <w:t>(</w:t>
      </w:r>
      <w:proofErr w:type="gram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BOARD_InitBootPins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BOARD_InitBootClocks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BOARD_InitDebugConsole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ResetDiag_RunEarly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"System up.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__NOP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8FE5379" w14:textId="77777777" w:rsidR="00EE5371" w:rsidRDefault="00000000">
      <w:pPr>
        <w:pStyle w:val="BlockText"/>
      </w:pPr>
      <w:r>
        <w:rPr>
          <w:b/>
          <w:bCs/>
        </w:rPr>
        <w:t>What you should see:</w:t>
      </w:r>
      <w:r>
        <w:t xml:space="preserve"> </w:t>
      </w:r>
    </w:p>
    <w:p w14:paraId="1F2BD7B5" w14:textId="77777777" w:rsidR="00EE5371" w:rsidRDefault="00000000" w:rsidP="00EE5371">
      <w:pPr>
        <w:pStyle w:val="BlockText"/>
        <w:numPr>
          <w:ilvl w:val="0"/>
          <w:numId w:val="35"/>
        </w:numPr>
      </w:pPr>
      <w:r>
        <w:t xml:space="preserve">Press the EVKB reset button → </w:t>
      </w:r>
      <w:r>
        <w:rPr>
          <w:rStyle w:val="VerbatimChar"/>
        </w:rPr>
        <w:t>IPP_USER_RESET_B</w:t>
      </w:r>
      <w:r>
        <w:t xml:space="preserve"> appears. </w:t>
      </w:r>
    </w:p>
    <w:p w14:paraId="4317D30A" w14:textId="2FD52652" w:rsidR="00BD448A" w:rsidRDefault="00000000" w:rsidP="00EE5371">
      <w:pPr>
        <w:pStyle w:val="BlockText"/>
        <w:numPr>
          <w:ilvl w:val="0"/>
          <w:numId w:val="35"/>
        </w:numPr>
      </w:pPr>
      <w:r>
        <w:t xml:space="preserve">If you purposely cause a watchdog timeout in Exercise 2, you’ll see </w:t>
      </w:r>
      <w:r>
        <w:rPr>
          <w:rStyle w:val="VerbatimChar"/>
        </w:rPr>
        <w:t>RTWDOG/WDOG3 timeout</w:t>
      </w:r>
      <w:r>
        <w:t xml:space="preserve"> flagged.</w:t>
      </w:r>
    </w:p>
    <w:p w14:paraId="0407EBF2" w14:textId="77777777" w:rsidR="00BD448A" w:rsidRDefault="00183CBC">
      <w:r>
        <w:rPr>
          <w:noProof/>
        </w:rPr>
        <w:pict w14:anchorId="74B81D00">
          <v:rect id="_x0000_i1033" alt="" style="width:451.3pt;height:.05pt;mso-width-percent:0;mso-height-percent:0;mso-width-percent:0;mso-height-percent:0" o:hralign="center" o:hrstd="t" o:hr="t"/>
        </w:pict>
      </w:r>
    </w:p>
    <w:p w14:paraId="3EF35711" w14:textId="77777777" w:rsidR="00BD448A" w:rsidRDefault="00000000">
      <w:pPr>
        <w:pStyle w:val="Heading3"/>
      </w:pPr>
      <w:bookmarkStart w:id="12" w:name="X64686431cf96fc100ad584da8eded5d9b8dab8a"/>
      <w:bookmarkEnd w:id="11"/>
      <w:r>
        <w:t xml:space="preserve">Exercise 2 — Configure a </w:t>
      </w:r>
      <w:r>
        <w:rPr>
          <w:b/>
          <w:bCs/>
        </w:rPr>
        <w:t>windowed</w:t>
      </w:r>
      <w:r>
        <w:t xml:space="preserve"> watchdog and verify attribution</w:t>
      </w:r>
    </w:p>
    <w:p w14:paraId="0FDC2368" w14:textId="77777777" w:rsidR="00EE5371" w:rsidRDefault="00000000">
      <w:pPr>
        <w:pStyle w:val="FirstParagraph"/>
      </w:pPr>
      <w:r>
        <w:rPr>
          <w:b/>
          <w:bCs/>
        </w:rPr>
        <w:t>Goal:</w:t>
      </w:r>
      <w:r>
        <w:t xml:space="preserve"> </w:t>
      </w:r>
    </w:p>
    <w:p w14:paraId="40F55237" w14:textId="77777777" w:rsidR="00EE5371" w:rsidRDefault="00000000" w:rsidP="00EE5371">
      <w:pPr>
        <w:pStyle w:val="FirstParagraph"/>
        <w:numPr>
          <w:ilvl w:val="0"/>
          <w:numId w:val="33"/>
        </w:numPr>
      </w:pPr>
      <w:r>
        <w:t xml:space="preserve">Configure </w:t>
      </w:r>
      <w:r>
        <w:rPr>
          <w:b/>
          <w:bCs/>
        </w:rPr>
        <w:t>RTWDOG (aka WDOG3)</w:t>
      </w:r>
      <w:r>
        <w:t xml:space="preserve"> in </w:t>
      </w:r>
      <w:r>
        <w:rPr>
          <w:i/>
          <w:iCs/>
        </w:rPr>
        <w:t>windowed</w:t>
      </w:r>
      <w:r>
        <w:t xml:space="preserve"> mode. </w:t>
      </w:r>
    </w:p>
    <w:p w14:paraId="5CD7A472" w14:textId="77777777" w:rsidR="00EE5371" w:rsidRDefault="00000000" w:rsidP="00EE5371">
      <w:pPr>
        <w:pStyle w:val="FirstParagraph"/>
        <w:numPr>
          <w:ilvl w:val="0"/>
          <w:numId w:val="33"/>
        </w:numPr>
      </w:pPr>
      <w:r>
        <w:t xml:space="preserve">Demonstrate three behaviors: </w:t>
      </w:r>
    </w:p>
    <w:p w14:paraId="5E974678" w14:textId="77777777" w:rsidR="00EE5371" w:rsidRDefault="00000000" w:rsidP="00EE5371">
      <w:pPr>
        <w:pStyle w:val="FirstParagraph"/>
        <w:ind w:left="1440"/>
      </w:pPr>
      <w:r>
        <w:t xml:space="preserve">(a) correct periodic </w:t>
      </w:r>
      <w:proofErr w:type="gramStart"/>
      <w:r>
        <w:t>refresh;</w:t>
      </w:r>
      <w:proofErr w:type="gramEnd"/>
      <w:r>
        <w:t xml:space="preserve"> </w:t>
      </w:r>
    </w:p>
    <w:p w14:paraId="399EA5C0" w14:textId="77777777" w:rsidR="00EE5371" w:rsidRDefault="00000000" w:rsidP="00EE5371">
      <w:pPr>
        <w:pStyle w:val="FirstParagraph"/>
        <w:ind w:left="1440"/>
      </w:pPr>
      <w:r>
        <w:t xml:space="preserve">(b) early refresh → </w:t>
      </w:r>
      <w:proofErr w:type="gramStart"/>
      <w:r>
        <w:t>reset;</w:t>
      </w:r>
      <w:proofErr w:type="gramEnd"/>
      <w:r>
        <w:t xml:space="preserve"> </w:t>
      </w:r>
    </w:p>
    <w:p w14:paraId="1F8D3EE9" w14:textId="77777777" w:rsidR="00EE5371" w:rsidRDefault="00000000" w:rsidP="00EE5371">
      <w:pPr>
        <w:pStyle w:val="FirstParagraph"/>
        <w:ind w:left="1440"/>
      </w:pPr>
      <w:r>
        <w:t xml:space="preserve">(c) missed refresh → reset. </w:t>
      </w:r>
    </w:p>
    <w:p w14:paraId="185FEAD7" w14:textId="164992B1" w:rsidR="00BD448A" w:rsidRDefault="00000000" w:rsidP="00EE5371">
      <w:pPr>
        <w:pStyle w:val="FirstParagraph"/>
        <w:numPr>
          <w:ilvl w:val="0"/>
          <w:numId w:val="34"/>
        </w:numPr>
      </w:pPr>
      <w:r>
        <w:t>Verify SRC flags each time.</w:t>
      </w:r>
    </w:p>
    <w:p w14:paraId="32C0EE68" w14:textId="77777777" w:rsidR="00BD448A" w:rsidRDefault="00000000">
      <w:pPr>
        <w:pStyle w:val="SourceCode"/>
      </w:pPr>
      <w:r>
        <w:rPr>
          <w:rStyle w:val="CommentTok"/>
        </w:rPr>
        <w:t>/* File: wdog_window.c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"fsl_rtwdog.h"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busy_delay</w:t>
      </w:r>
      <w:r>
        <w:rPr>
          <w:rStyle w:val="OperatorTok"/>
        </w:rPr>
        <w:t>(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loops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loops</w:t>
      </w:r>
      <w:r>
        <w:rPr>
          <w:rStyle w:val="OperatorTok"/>
        </w:rPr>
        <w:t>--)</w:t>
      </w:r>
      <w:r>
        <w:rPr>
          <w:rStyle w:val="NormalTok"/>
        </w:rPr>
        <w:t xml:space="preserve"> __NOP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Wdog_Demo_Run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lastRenderedPageBreak/>
        <w:t>{</w:t>
      </w:r>
      <w:r>
        <w:br/>
      </w:r>
      <w:r>
        <w:rPr>
          <w:rStyle w:val="NormalTok"/>
        </w:rPr>
        <w:t xml:space="preserve">    rtwdog_config_t 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RTWDOG_GetDefaultConfig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enableUpdate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                  </w:t>
      </w:r>
      <w:r>
        <w:rPr>
          <w:rStyle w:val="CommentTok"/>
        </w:rPr>
        <w:t>/* allow reconfig without reset */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enableInterrupt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rPr>
          <w:rStyle w:val="NormalTok"/>
        </w:rPr>
        <w:t xml:space="preserve">                 </w:t>
      </w:r>
      <w:r>
        <w:rPr>
          <w:rStyle w:val="CommentTok"/>
        </w:rPr>
        <w:t>/* simple reset behavior */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enableWindowMode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                </w:t>
      </w:r>
      <w:r>
        <w:rPr>
          <w:rStyle w:val="CommentTok"/>
        </w:rPr>
        <w:t>/* enable windowing */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windowValue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0x4000</w:t>
      </w:r>
      <w:r>
        <w:rPr>
          <w:rStyle w:val="OperatorTok"/>
        </w:rPr>
        <w:t>;</w:t>
      </w:r>
      <w:r>
        <w:rPr>
          <w:rStyle w:val="NormalTok"/>
        </w:rPr>
        <w:t xml:space="preserve">                 </w:t>
      </w:r>
      <w:r>
        <w:rPr>
          <w:rStyle w:val="CommentTok"/>
        </w:rPr>
        <w:t>/* earliest allowed refresh */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timeoutValue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0x9000</w:t>
      </w:r>
      <w:r>
        <w:rPr>
          <w:rStyle w:val="OperatorTok"/>
        </w:rPr>
        <w:t>;</w:t>
      </w:r>
      <w:r>
        <w:rPr>
          <w:rStyle w:val="NormalTok"/>
        </w:rPr>
        <w:t xml:space="preserve">                 </w:t>
      </w:r>
      <w:r>
        <w:rPr>
          <w:rStyle w:val="CommentTok"/>
        </w:rPr>
        <w:t>/* reset if not refreshed by then */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prescaler      </w:t>
      </w:r>
      <w:r>
        <w:rPr>
          <w:rStyle w:val="OperatorTok"/>
        </w:rPr>
        <w:t>=</w:t>
      </w:r>
      <w:r>
        <w:rPr>
          <w:rStyle w:val="NormalTok"/>
        </w:rPr>
        <w:t xml:space="preserve"> kRTWDOG_ClockPrescalerDivide1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"Configuring RTWDOG (window:0x</w:t>
      </w:r>
      <w:r>
        <w:rPr>
          <w:rStyle w:val="SpecialCharTok"/>
        </w:rPr>
        <w:t>%X</w:t>
      </w:r>
      <w:r>
        <w:rPr>
          <w:rStyle w:val="StringTok"/>
        </w:rPr>
        <w:t>, timeout:0x</w:t>
      </w:r>
      <w:r>
        <w:rPr>
          <w:rStyle w:val="SpecialCharTok"/>
        </w:rPr>
        <w:t>%X</w:t>
      </w:r>
      <w:r>
        <w:rPr>
          <w:rStyle w:val="StringTok"/>
        </w:rPr>
        <w:t>)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cfg</w:t>
      </w:r>
      <w:r>
        <w:rPr>
          <w:rStyle w:val="OperatorTok"/>
        </w:rPr>
        <w:t>.</w:t>
      </w:r>
      <w:r>
        <w:rPr>
          <w:rStyle w:val="NormalTok"/>
        </w:rPr>
        <w:t>windowValue</w:t>
      </w:r>
      <w:r>
        <w:rPr>
          <w:rStyle w:val="OperatorTok"/>
        </w:rPr>
        <w:t>,</w:t>
      </w:r>
      <w:r>
        <w:rPr>
          <w:rStyle w:val="NormalTok"/>
        </w:rPr>
        <w:t xml:space="preserve"> cfg</w:t>
      </w:r>
      <w:r>
        <w:rPr>
          <w:rStyle w:val="OperatorTok"/>
        </w:rPr>
        <w:t>.</w:t>
      </w:r>
      <w:r>
        <w:rPr>
          <w:rStyle w:val="NormalTok"/>
        </w:rPr>
        <w:t>timeoutValue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RTWDOG_Init</w:t>
      </w:r>
      <w:r>
        <w:rPr>
          <w:rStyle w:val="OperatorTok"/>
        </w:rPr>
        <w:t>(</w:t>
      </w:r>
      <w:r>
        <w:rPr>
          <w:rStyle w:val="NormalTok"/>
        </w:rPr>
        <w:t>RTWDOG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Case (a): good refresh cadence (between window and timeout)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RTWDOG_GetCounterValue</w:t>
      </w:r>
      <w:r>
        <w:rPr>
          <w:rStyle w:val="OperatorTok"/>
        </w:rPr>
        <w:t>(</w:t>
      </w:r>
      <w:r>
        <w:rPr>
          <w:rStyle w:val="NormalTok"/>
        </w:rPr>
        <w:t>RTWDOG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cfg</w:t>
      </w:r>
      <w:r>
        <w:rPr>
          <w:rStyle w:val="OperatorTok"/>
        </w:rPr>
        <w:t>.</w:t>
      </w:r>
      <w:r>
        <w:rPr>
          <w:rStyle w:val="NormalTok"/>
        </w:rPr>
        <w:t>windowValue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/* wait to enter window */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RTWDOG_Refresh</w:t>
      </w:r>
      <w:r>
        <w:rPr>
          <w:rStyle w:val="OperatorTok"/>
        </w:rPr>
        <w:t>(</w:t>
      </w:r>
      <w:r>
        <w:rPr>
          <w:rStyle w:val="NormalTok"/>
        </w:rPr>
        <w:t>RTWDOG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"Refreshed in window, iteration </w:t>
      </w:r>
      <w:r>
        <w:rPr>
          <w:rStyle w:val="SpecialCharTok"/>
        </w:rPr>
        <w:t>%d\r\n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Case (b): early refresh → intentional violation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"Refreshing too early to trigger window violation reset...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RTWDOG_Refresh</w:t>
      </w:r>
      <w:r>
        <w:rPr>
          <w:rStyle w:val="OperatorTok"/>
        </w:rPr>
        <w:t>(</w:t>
      </w:r>
      <w:r>
        <w:rPr>
          <w:rStyle w:val="NormalTok"/>
        </w:rPr>
        <w:t>RTWDOG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out-of-window refresh → reset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You will not reach here on violation; after reset, Exercise 1 prints WDOG3 flag. */</w:t>
      </w:r>
      <w:r>
        <w:br/>
      </w:r>
      <w:r>
        <w:rPr>
          <w:rStyle w:val="OperatorTok"/>
        </w:rPr>
        <w:t>}</w:t>
      </w:r>
    </w:p>
    <w:p w14:paraId="1E38C88D" w14:textId="77777777" w:rsidR="00EE5371" w:rsidRDefault="00000000">
      <w:pPr>
        <w:pStyle w:val="FirstParagraph"/>
      </w:pPr>
      <w:r>
        <w:rPr>
          <w:b/>
          <w:bCs/>
        </w:rPr>
        <w:t>Integration:</w:t>
      </w:r>
      <w:r>
        <w:t xml:space="preserve"> </w:t>
      </w:r>
    </w:p>
    <w:p w14:paraId="59B0D600" w14:textId="77777777" w:rsidR="00EE5371" w:rsidRDefault="00000000" w:rsidP="00EE5371">
      <w:pPr>
        <w:pStyle w:val="FirstParagraph"/>
        <w:numPr>
          <w:ilvl w:val="0"/>
          <w:numId w:val="32"/>
        </w:numPr>
      </w:pPr>
      <w:r>
        <w:t xml:space="preserve">Call </w:t>
      </w:r>
      <w:proofErr w:type="spellStart"/>
      <w:r>
        <w:rPr>
          <w:rStyle w:val="VerbatimChar"/>
        </w:rPr>
        <w:t>Wdog_Demo_</w:t>
      </w:r>
      <w:proofErr w:type="gramStart"/>
      <w:r>
        <w:rPr>
          <w:rStyle w:val="VerbatimChar"/>
        </w:rPr>
        <w:t>Run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);</w:t>
      </w:r>
      <w:r>
        <w:t xml:space="preserve"> </w:t>
      </w:r>
    </w:p>
    <w:p w14:paraId="7D25AAC8" w14:textId="77777777" w:rsidR="00EE5371" w:rsidRDefault="00000000" w:rsidP="00EE5371">
      <w:pPr>
        <w:pStyle w:val="FirstParagraph"/>
        <w:numPr>
          <w:ilvl w:val="0"/>
          <w:numId w:val="32"/>
        </w:numPr>
      </w:pPr>
      <w:r>
        <w:t xml:space="preserve">from </w:t>
      </w:r>
      <w:proofErr w:type="gramStart"/>
      <w:r>
        <w:rPr>
          <w:rStyle w:val="VerbatimChar"/>
        </w:rPr>
        <w:t>main(</w:t>
      </w:r>
      <w:proofErr w:type="gramEnd"/>
      <w:r>
        <w:rPr>
          <w:rStyle w:val="VerbatimChar"/>
        </w:rPr>
        <w:t>)</w:t>
      </w:r>
      <w:r>
        <w:t xml:space="preserve"> after </w:t>
      </w:r>
      <w:proofErr w:type="spellStart"/>
      <w:r>
        <w:rPr>
          <w:rStyle w:val="VerbatimChar"/>
        </w:rPr>
        <w:t>ResetDiag_RunEarly</w:t>
      </w:r>
      <w:proofErr w:type="spellEnd"/>
      <w:r>
        <w:rPr>
          <w:rStyle w:val="VerbatimChar"/>
        </w:rPr>
        <w:t>()</w:t>
      </w:r>
      <w:r>
        <w:t>.</w:t>
      </w:r>
    </w:p>
    <w:p w14:paraId="2E86DD61" w14:textId="2915A3C8" w:rsidR="00BD448A" w:rsidRDefault="00000000" w:rsidP="00EE5371">
      <w:pPr>
        <w:pStyle w:val="FirstParagraph"/>
        <w:numPr>
          <w:ilvl w:val="0"/>
          <w:numId w:val="32"/>
        </w:numPr>
      </w:pPr>
      <w:r>
        <w:t xml:space="preserve">To demonstrate </w:t>
      </w:r>
      <w:r>
        <w:rPr>
          <w:b/>
          <w:bCs/>
        </w:rPr>
        <w:t>missed refresh</w:t>
      </w:r>
      <w:r>
        <w:t xml:space="preserve"> (case c), comment out the refresh loop so the timeout expires.</w:t>
      </w:r>
    </w:p>
    <w:p w14:paraId="6138B3B5" w14:textId="77777777" w:rsidR="00EE5371" w:rsidRDefault="00000000">
      <w:pPr>
        <w:pStyle w:val="BodyText"/>
      </w:pPr>
      <w:r>
        <w:rPr>
          <w:b/>
          <w:bCs/>
        </w:rPr>
        <w:t>Safety note:</w:t>
      </w:r>
      <w:r>
        <w:t xml:space="preserve"> </w:t>
      </w:r>
    </w:p>
    <w:p w14:paraId="2A162D2E" w14:textId="77777777" w:rsidR="00EE5371" w:rsidRDefault="00000000" w:rsidP="00EE5371">
      <w:pPr>
        <w:pStyle w:val="BodyText"/>
        <w:numPr>
          <w:ilvl w:val="0"/>
          <w:numId w:val="31"/>
        </w:numPr>
      </w:pPr>
      <w:r>
        <w:t xml:space="preserve">RTWDOG uses its own low‑frequency clock domain. </w:t>
      </w:r>
    </w:p>
    <w:p w14:paraId="06E7A4AA" w14:textId="575319EB" w:rsidR="00BD448A" w:rsidRDefault="00000000" w:rsidP="00EE5371">
      <w:pPr>
        <w:pStyle w:val="BodyText"/>
        <w:numPr>
          <w:ilvl w:val="0"/>
          <w:numId w:val="31"/>
        </w:numPr>
      </w:pPr>
      <w:r>
        <w:t>Do not disable it globally in SystemInit if you want reliable reset attribution.</w:t>
      </w:r>
    </w:p>
    <w:p w14:paraId="7FA4B9BD" w14:textId="77777777" w:rsidR="00BD448A" w:rsidRDefault="00183CBC">
      <w:r>
        <w:rPr>
          <w:noProof/>
        </w:rPr>
        <w:pict w14:anchorId="117D84F3">
          <v:rect id="_x0000_i1032" alt="" style="width:451.3pt;height:.05pt;mso-width-percent:0;mso-height-percent:0;mso-width-percent:0;mso-height-percent:0" o:hralign="center" o:hrstd="t" o:hr="t"/>
        </w:pict>
      </w:r>
    </w:p>
    <w:p w14:paraId="6D767966" w14:textId="77777777" w:rsidR="00BD448A" w:rsidRDefault="00000000">
      <w:pPr>
        <w:pStyle w:val="Heading3"/>
      </w:pPr>
      <w:bookmarkStart w:id="13" w:name="Xc0625eb77c6f33d9c6d23880e5721ce5b936493"/>
      <w:bookmarkEnd w:id="12"/>
      <w:r>
        <w:lastRenderedPageBreak/>
        <w:t>Exercise 3 — Reset‑pin pulse qualification (safe, controlled)</w:t>
      </w:r>
    </w:p>
    <w:p w14:paraId="13D31A72" w14:textId="77777777" w:rsidR="00EE5371" w:rsidRDefault="00000000">
      <w:pPr>
        <w:pStyle w:val="FirstParagraph"/>
      </w:pPr>
      <w:r>
        <w:rPr>
          <w:b/>
          <w:bCs/>
        </w:rPr>
        <w:t>Goal:</w:t>
      </w:r>
      <w:r>
        <w:t xml:space="preserve"> </w:t>
      </w:r>
    </w:p>
    <w:p w14:paraId="751C3410" w14:textId="248EC2C7" w:rsidR="00BD448A" w:rsidRDefault="00000000" w:rsidP="00EE5371">
      <w:pPr>
        <w:pStyle w:val="FirstParagraph"/>
        <w:numPr>
          <w:ilvl w:val="0"/>
          <w:numId w:val="30"/>
        </w:numPr>
      </w:pPr>
      <w:r>
        <w:t xml:space="preserve">Empirically determine what </w:t>
      </w:r>
      <w:r>
        <w:rPr>
          <w:b/>
          <w:bCs/>
        </w:rPr>
        <w:t>minimum reset pulse width</w:t>
      </w:r>
      <w:r>
        <w:t xml:space="preserve"> on the EVKB’s external reset input produces a </w:t>
      </w:r>
      <w:proofErr w:type="gramStart"/>
      <w:r>
        <w:t>reset, and</w:t>
      </w:r>
      <w:proofErr w:type="gramEnd"/>
      <w:r>
        <w:t xml:space="preserve"> demonstrate that adding a supervisor or RC qualification raises the immunity margin.</w:t>
      </w:r>
    </w:p>
    <w:p w14:paraId="00C7285A" w14:textId="77777777" w:rsidR="00EE5371" w:rsidRDefault="00000000">
      <w:pPr>
        <w:pStyle w:val="BodyText"/>
      </w:pPr>
      <w:r>
        <w:rPr>
          <w:b/>
          <w:bCs/>
        </w:rPr>
        <w:t>Method (safe lab pattern):</w:t>
      </w:r>
      <w:r>
        <w:t xml:space="preserve"> - </w:t>
      </w:r>
    </w:p>
    <w:p w14:paraId="55F326C2" w14:textId="77777777" w:rsidR="00EE5371" w:rsidRDefault="00000000" w:rsidP="00EE5371">
      <w:pPr>
        <w:pStyle w:val="BodyText"/>
        <w:numPr>
          <w:ilvl w:val="0"/>
          <w:numId w:val="29"/>
        </w:numPr>
      </w:pPr>
      <w:r>
        <w:t xml:space="preserve">Use a lab </w:t>
      </w:r>
      <w:r>
        <w:rPr>
          <w:b/>
          <w:bCs/>
        </w:rPr>
        <w:t>function generator</w:t>
      </w:r>
      <w:r>
        <w:t xml:space="preserve"> configured for 3.3 V logic levels (or lower with a buffer) and </w:t>
      </w:r>
      <w:r>
        <w:rPr>
          <w:b/>
          <w:bCs/>
        </w:rPr>
        <w:t>AC‑coupled via a series resistor (≥10 kΩ)</w:t>
      </w:r>
      <w:r>
        <w:t xml:space="preserve"> into the board’s </w:t>
      </w:r>
      <w:r>
        <w:rPr>
          <w:i/>
          <w:iCs/>
        </w:rPr>
        <w:t>reset test point</w:t>
      </w:r>
      <w:r>
        <w:t xml:space="preserve"> (not the POR_B pin). </w:t>
      </w:r>
    </w:p>
    <w:p w14:paraId="0B020AB9" w14:textId="14DA2140" w:rsidR="00EE5371" w:rsidRDefault="00000000" w:rsidP="00EE5371">
      <w:pPr>
        <w:pStyle w:val="BodyText"/>
        <w:numPr>
          <w:ilvl w:val="0"/>
          <w:numId w:val="29"/>
        </w:numPr>
      </w:pPr>
      <w:r>
        <w:t xml:space="preserve">Start with </w:t>
      </w:r>
      <w:r>
        <w:rPr>
          <w:b/>
          <w:bCs/>
        </w:rPr>
        <w:t>clean 5–10 </w:t>
      </w:r>
      <w:proofErr w:type="spellStart"/>
      <w:r>
        <w:rPr>
          <w:b/>
          <w:bCs/>
        </w:rPr>
        <w:t>ms</w:t>
      </w:r>
      <w:proofErr w:type="spellEnd"/>
      <w:r>
        <w:rPr>
          <w:b/>
          <w:bCs/>
        </w:rPr>
        <w:t xml:space="preserve"> pulses</w:t>
      </w:r>
      <w:r>
        <w:t xml:space="preserve"> at 0.2 Hz and progressively shorten to 1 ms/500 µs/100 µs. </w:t>
      </w:r>
      <w:r w:rsidR="00EE5371">
        <w:t>–</w:t>
      </w:r>
      <w:r>
        <w:t xml:space="preserve"> </w:t>
      </w:r>
    </w:p>
    <w:p w14:paraId="49CD3D05" w14:textId="77777777" w:rsidR="00EE5371" w:rsidRDefault="00000000" w:rsidP="00EE5371">
      <w:pPr>
        <w:pStyle w:val="BodyText"/>
        <w:numPr>
          <w:ilvl w:val="0"/>
          <w:numId w:val="29"/>
        </w:numPr>
      </w:pPr>
      <w:r>
        <w:t xml:space="preserve">Observe console output after each pulse. </w:t>
      </w:r>
    </w:p>
    <w:p w14:paraId="6CDE1104" w14:textId="0B0362D7" w:rsidR="00EE5371" w:rsidRDefault="00000000" w:rsidP="00EE5371">
      <w:pPr>
        <w:pStyle w:val="BodyText"/>
        <w:numPr>
          <w:ilvl w:val="0"/>
          <w:numId w:val="29"/>
        </w:numPr>
      </w:pPr>
      <w:r>
        <w:t xml:space="preserve">Exercise 1 prints </w:t>
      </w:r>
      <w:r>
        <w:rPr>
          <w:rStyle w:val="VerbatimChar"/>
        </w:rPr>
        <w:t>IPP_USER_RESET_B</w:t>
      </w:r>
      <w:r>
        <w:t xml:space="preserve"> when the pulse is long enough to qualify. </w:t>
      </w:r>
      <w:r w:rsidR="00EE5371">
        <w:t>–</w:t>
      </w:r>
      <w:r>
        <w:t xml:space="preserve"> </w:t>
      </w:r>
    </w:p>
    <w:p w14:paraId="68C2D203" w14:textId="77777777" w:rsidR="00EE5371" w:rsidRDefault="00000000" w:rsidP="00EE5371">
      <w:pPr>
        <w:pStyle w:val="BodyText"/>
        <w:numPr>
          <w:ilvl w:val="0"/>
          <w:numId w:val="29"/>
        </w:numPr>
      </w:pPr>
      <w:r>
        <w:t xml:space="preserve">If your hardware has a reset supervisor mod, repeat the </w:t>
      </w:r>
      <w:proofErr w:type="gramStart"/>
      <w:r>
        <w:t>sweep;</w:t>
      </w:r>
      <w:proofErr w:type="gramEnd"/>
      <w:r>
        <w:t xml:space="preserve"> </w:t>
      </w:r>
    </w:p>
    <w:p w14:paraId="56064D50" w14:textId="1BF3885B" w:rsidR="00BD448A" w:rsidRDefault="00000000" w:rsidP="00EE5371">
      <w:pPr>
        <w:pStyle w:val="BodyText"/>
        <w:numPr>
          <w:ilvl w:val="0"/>
          <w:numId w:val="29"/>
        </w:numPr>
      </w:pPr>
      <w:r>
        <w:t>you should see the threshold lengthen (i.e., short pulses are ignored), which is the intended effect.</w:t>
      </w:r>
    </w:p>
    <w:p w14:paraId="27F0CB3D" w14:textId="77777777" w:rsidR="00EE5371" w:rsidRDefault="00000000" w:rsidP="00EE5371">
      <w:pPr>
        <w:pStyle w:val="BlockText"/>
        <w:ind w:left="0"/>
      </w:pPr>
      <w:r>
        <w:rPr>
          <w:b/>
          <w:bCs/>
        </w:rPr>
        <w:t>Boundaries:</w:t>
      </w:r>
      <w:r>
        <w:t xml:space="preserve"> </w:t>
      </w:r>
    </w:p>
    <w:p w14:paraId="4B7EA840" w14:textId="77777777" w:rsidR="00EE5371" w:rsidRDefault="00000000" w:rsidP="00EE5371">
      <w:pPr>
        <w:pStyle w:val="BlockText"/>
        <w:numPr>
          <w:ilvl w:val="0"/>
          <w:numId w:val="28"/>
        </w:numPr>
      </w:pPr>
      <w:r>
        <w:t xml:space="preserve">Never inject negative voltages, never exceed VDDIO, and never connect a low‑impedance source directly to the reset pin. </w:t>
      </w:r>
    </w:p>
    <w:p w14:paraId="4AD0C782" w14:textId="5BB1B521" w:rsidR="00BD448A" w:rsidRDefault="00000000" w:rsidP="00EE5371">
      <w:pPr>
        <w:pStyle w:val="BlockText"/>
        <w:numPr>
          <w:ilvl w:val="0"/>
          <w:numId w:val="28"/>
        </w:numPr>
      </w:pPr>
      <w:r>
        <w:t xml:space="preserve">You are testing </w:t>
      </w:r>
      <w:r>
        <w:rPr>
          <w:i/>
          <w:iCs/>
        </w:rPr>
        <w:t>qualification</w:t>
      </w:r>
      <w:r>
        <w:t>, not abusing the net.</w:t>
      </w:r>
    </w:p>
    <w:p w14:paraId="4682B113" w14:textId="77777777" w:rsidR="00BD448A" w:rsidRDefault="00183CBC">
      <w:r>
        <w:rPr>
          <w:noProof/>
        </w:rPr>
        <w:pict w14:anchorId="28868854">
          <v:rect id="_x0000_i1031" alt="" style="width:451.3pt;height:.05pt;mso-width-percent:0;mso-height-percent:0;mso-width-percent:0;mso-height-percent:0" o:hralign="center" o:hrstd="t" o:hr="t"/>
        </w:pict>
      </w:r>
    </w:p>
    <w:p w14:paraId="1ED0007E" w14:textId="77777777" w:rsidR="00BD448A" w:rsidRDefault="00000000">
      <w:pPr>
        <w:pStyle w:val="Heading3"/>
      </w:pPr>
      <w:bookmarkStart w:id="14" w:name="X255094a2b7f396cecd055cdf67319ef69b80550"/>
      <w:bookmarkEnd w:id="13"/>
      <w:r>
        <w:t>Exercise 4 — ARINC 429 continuity across MCU resets (EVKB ↔ ADK‑8582 via UART bridge)</w:t>
      </w:r>
    </w:p>
    <w:p w14:paraId="05B7C24D" w14:textId="77777777" w:rsidR="00EE5371" w:rsidRDefault="00000000">
      <w:pPr>
        <w:pStyle w:val="FirstParagraph"/>
      </w:pPr>
      <w:r>
        <w:rPr>
          <w:b/>
          <w:bCs/>
        </w:rPr>
        <w:t>Goal:</w:t>
      </w:r>
      <w:r>
        <w:t xml:space="preserve"> </w:t>
      </w:r>
    </w:p>
    <w:p w14:paraId="2CAFAC67" w14:textId="5C5A0D29" w:rsidR="00BD448A" w:rsidRDefault="00000000" w:rsidP="00EE5371">
      <w:pPr>
        <w:pStyle w:val="FirstParagraph"/>
        <w:numPr>
          <w:ilvl w:val="0"/>
          <w:numId w:val="27"/>
        </w:numPr>
      </w:pPr>
      <w:r>
        <w:t xml:space="preserve">Maintain bus integrity and rapid recovery of ARINC 429 transmissions when the EVKB resets, without corrupting labels or data on the 429 </w:t>
      </w:r>
      <w:proofErr w:type="gramStart"/>
      <w:r>
        <w:t>bus</w:t>
      </w:r>
      <w:proofErr w:type="gramEnd"/>
      <w:r>
        <w:t>.</w:t>
      </w:r>
    </w:p>
    <w:p w14:paraId="4E8D5A02" w14:textId="77777777" w:rsidR="00EE5371" w:rsidRDefault="00000000">
      <w:pPr>
        <w:pStyle w:val="BodyText"/>
      </w:pPr>
      <w:r>
        <w:rPr>
          <w:b/>
          <w:bCs/>
        </w:rPr>
        <w:t>Topology:</w:t>
      </w:r>
      <w:r>
        <w:t xml:space="preserve"> </w:t>
      </w:r>
    </w:p>
    <w:p w14:paraId="1253F4D5" w14:textId="77777777" w:rsidR="00EE5371" w:rsidRDefault="00000000" w:rsidP="00EE5371">
      <w:pPr>
        <w:pStyle w:val="BodyText"/>
        <w:numPr>
          <w:ilvl w:val="0"/>
          <w:numId w:val="26"/>
        </w:numPr>
      </w:pPr>
      <w:r>
        <w:t>EVKB UART (115 200 bps, 8‑N‑1) ↔ simple UART bridge (on the ADK‑8582 kit or a small intermediary MCU if required) ↔ HI‑8582 parallel interface driving the ARINC </w:t>
      </w:r>
      <w:proofErr w:type="gramStart"/>
      <w:r>
        <w:t>429 line</w:t>
      </w:r>
      <w:proofErr w:type="gramEnd"/>
      <w:r>
        <w:t xml:space="preserve"> driver. </w:t>
      </w:r>
    </w:p>
    <w:p w14:paraId="6A75C1F5" w14:textId="1FC2E18F" w:rsidR="00BD448A" w:rsidRDefault="00000000" w:rsidP="00EE5371">
      <w:pPr>
        <w:pStyle w:val="BodyText"/>
        <w:numPr>
          <w:ilvl w:val="0"/>
          <w:numId w:val="26"/>
        </w:numPr>
      </w:pPr>
      <w:r>
        <w:t xml:space="preserve">The UART side accepts framed commands like </w:t>
      </w:r>
      <w:r>
        <w:rPr>
          <w:rStyle w:val="VerbatimChar"/>
        </w:rPr>
        <w:t>TX:&lt;LABEL&gt;:&lt;SDI&gt;:&lt;DATA&gt;:&lt;SCHED&gt;</w:t>
      </w:r>
      <w:r>
        <w:t xml:space="preserve"> and returns health/ack frames.</w:t>
      </w:r>
    </w:p>
    <w:p w14:paraId="2AAA13EB" w14:textId="77777777" w:rsidR="00EE5371" w:rsidRDefault="00000000">
      <w:pPr>
        <w:pStyle w:val="BodyText"/>
      </w:pPr>
      <w:r>
        <w:rPr>
          <w:b/>
          <w:bCs/>
        </w:rPr>
        <w:lastRenderedPageBreak/>
        <w:t>Firmware tasks on EVKB:</w:t>
      </w:r>
      <w:r>
        <w:t xml:space="preserve"> </w:t>
      </w:r>
    </w:p>
    <w:p w14:paraId="5839DCF7" w14:textId="4DFC2600" w:rsidR="00EE5371" w:rsidRDefault="00000000" w:rsidP="00EE5371">
      <w:pPr>
        <w:pStyle w:val="BodyText"/>
        <w:numPr>
          <w:ilvl w:val="0"/>
          <w:numId w:val="25"/>
        </w:numPr>
      </w:pPr>
      <w:r>
        <w:rPr>
          <w:b/>
          <w:bCs/>
        </w:rPr>
        <w:t>Handshake:</w:t>
      </w:r>
      <w:r>
        <w:t xml:space="preserve"> On boot, send </w:t>
      </w:r>
      <w:r>
        <w:rPr>
          <w:rStyle w:val="VerbatimChar"/>
        </w:rPr>
        <w:t>HELLO &lt;bootCount&gt; &lt;lastResetCause&gt;</w:t>
      </w:r>
      <w:r>
        <w:t xml:space="preserve">. Expect </w:t>
      </w:r>
      <w:r>
        <w:rPr>
          <w:rStyle w:val="VerbatimChar"/>
        </w:rPr>
        <w:t>READY</w:t>
      </w:r>
      <w:r>
        <w:t xml:space="preserve"> from the bridge. </w:t>
      </w:r>
    </w:p>
    <w:p w14:paraId="03C53944" w14:textId="5D4AAB6F" w:rsidR="00EE5371" w:rsidRDefault="00000000" w:rsidP="00EE5371">
      <w:pPr>
        <w:pStyle w:val="BodyText"/>
        <w:numPr>
          <w:ilvl w:val="0"/>
          <w:numId w:val="25"/>
        </w:numPr>
      </w:pPr>
      <w:r>
        <w:rPr>
          <w:b/>
          <w:bCs/>
        </w:rPr>
        <w:t>Stream restart:</w:t>
      </w:r>
      <w:r>
        <w:t xml:space="preserve"> Resume label schedule only after </w:t>
      </w:r>
      <w:r>
        <w:rPr>
          <w:rStyle w:val="VerbatimChar"/>
        </w:rPr>
        <w:t>READY</w:t>
      </w:r>
      <w:r>
        <w:t xml:space="preserve">; this guarantees label boundaries after a reset. </w:t>
      </w:r>
    </w:p>
    <w:p w14:paraId="71C37904" w14:textId="149FAE93" w:rsidR="00EE5371" w:rsidRDefault="00000000" w:rsidP="00EE5371">
      <w:pPr>
        <w:pStyle w:val="BodyText"/>
        <w:numPr>
          <w:ilvl w:val="0"/>
          <w:numId w:val="25"/>
        </w:numPr>
      </w:pPr>
      <w:r>
        <w:rPr>
          <w:b/>
          <w:bCs/>
        </w:rPr>
        <w:t>Heartbeat:</w:t>
      </w:r>
      <w:r>
        <w:t xml:space="preserve"> Send </w:t>
      </w:r>
      <w:r>
        <w:rPr>
          <w:rStyle w:val="VerbatimChar"/>
        </w:rPr>
        <w:t>PING n</w:t>
      </w:r>
      <w:r>
        <w:t xml:space="preserve"> every second; if 3 consecutive timeouts occur, pause and re‑handshake. </w:t>
      </w:r>
    </w:p>
    <w:p w14:paraId="429ECC57" w14:textId="4CF8EA6F" w:rsidR="00BD448A" w:rsidRDefault="00000000" w:rsidP="00EE5371">
      <w:pPr>
        <w:pStyle w:val="BodyText"/>
        <w:numPr>
          <w:ilvl w:val="0"/>
          <w:numId w:val="25"/>
        </w:numPr>
      </w:pPr>
      <w:r>
        <w:rPr>
          <w:b/>
          <w:bCs/>
        </w:rPr>
        <w:t>Logging:</w:t>
      </w:r>
      <w:r>
        <w:t xml:space="preserve"> Store last 32 events (reset, handshake, timeouts) in OCRAM ring for post‑flight analysis.</w:t>
      </w:r>
    </w:p>
    <w:p w14:paraId="6111F481" w14:textId="77777777" w:rsidR="00BD448A" w:rsidRDefault="00000000">
      <w:pPr>
        <w:pStyle w:val="BodyText"/>
      </w:pPr>
      <w:r>
        <w:rPr>
          <w:b/>
          <w:bCs/>
        </w:rPr>
        <w:t>Skeleton UART framing (EVKB side):</w:t>
      </w:r>
    </w:p>
    <w:p w14:paraId="08DDDCF9" w14:textId="77777777" w:rsidR="00BD448A" w:rsidRDefault="00000000">
      <w:pPr>
        <w:pStyle w:val="SourceCode"/>
      </w:pPr>
      <w:r>
        <w:rPr>
          <w:rStyle w:val="CommentTok"/>
        </w:rPr>
        <w:t>/* Pseudocode sketch for clarity; use SDK LPUART driver on EVKB */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Arinc_Bridge_OnBoot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bootCount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cause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"HELLO </w:t>
      </w:r>
      <w:r>
        <w:rPr>
          <w:rStyle w:val="SpecialCharTok"/>
        </w:rPr>
        <w:t>%lu</w:t>
      </w:r>
      <w:r>
        <w:rPr>
          <w:rStyle w:val="StringTok"/>
        </w:rPr>
        <w:t xml:space="preserve"> </w:t>
      </w:r>
      <w:r>
        <w:rPr>
          <w:rStyle w:val="SpecialCharTok"/>
        </w:rPr>
        <w:t>%s\r\n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bootCount</w:t>
      </w:r>
      <w:r>
        <w:rPr>
          <w:rStyle w:val="OperatorTok"/>
        </w:rPr>
        <w:t>,</w:t>
      </w:r>
      <w:r>
        <w:rPr>
          <w:rStyle w:val="NormalTok"/>
        </w:rPr>
        <w:t xml:space="preserve"> cause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WaitForReply</w:t>
      </w:r>
      <w:r>
        <w:rPr>
          <w:rStyle w:val="OperatorTok"/>
        </w:rPr>
        <w:t>(</w:t>
      </w:r>
      <w:r>
        <w:rPr>
          <w:rStyle w:val="StringTok"/>
        </w:rPr>
        <w:t>"READY"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CommentTok"/>
        </w:rPr>
        <w:t>/*ms*/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Retry/backoff; do not emit ARINC traffic until READY received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A64FD69" w14:textId="77777777" w:rsidR="00EE5371" w:rsidRDefault="00000000">
      <w:pPr>
        <w:pStyle w:val="FirstParagraph"/>
      </w:pPr>
      <w:r>
        <w:rPr>
          <w:b/>
          <w:bCs/>
        </w:rPr>
        <w:t>Validation:</w:t>
      </w:r>
      <w:r>
        <w:t xml:space="preserve"> </w:t>
      </w:r>
    </w:p>
    <w:p w14:paraId="7E6FF396" w14:textId="77777777" w:rsidR="00EE5371" w:rsidRDefault="00000000" w:rsidP="00EE5371">
      <w:pPr>
        <w:pStyle w:val="FirstParagraph"/>
        <w:numPr>
          <w:ilvl w:val="0"/>
          <w:numId w:val="24"/>
        </w:numPr>
      </w:pPr>
      <w:r>
        <w:t xml:space="preserve">While streaming labels, press the EVKB reset button (Exercise 1 &amp; 2 active). </w:t>
      </w:r>
    </w:p>
    <w:p w14:paraId="4272E358" w14:textId="6F5A8367" w:rsidR="00BD448A" w:rsidRDefault="00000000" w:rsidP="00EE5371">
      <w:pPr>
        <w:pStyle w:val="FirstParagraph"/>
        <w:numPr>
          <w:ilvl w:val="0"/>
          <w:numId w:val="24"/>
        </w:numPr>
      </w:pPr>
      <w:r>
        <w:t xml:space="preserve">You should see a short gap on the ARINC bus (the line driver keeps its last good state), then automatic resynchronization after </w:t>
      </w:r>
      <w:r>
        <w:rPr>
          <w:rStyle w:val="VerbatimChar"/>
        </w:rPr>
        <w:t>READY</w:t>
      </w:r>
      <w:r>
        <w:t>.</w:t>
      </w:r>
    </w:p>
    <w:p w14:paraId="4C888B39" w14:textId="77777777" w:rsidR="00BD448A" w:rsidRDefault="00183CBC">
      <w:r>
        <w:rPr>
          <w:noProof/>
        </w:rPr>
        <w:pict w14:anchorId="55B35039">
          <v:rect id="_x0000_i1030" alt="" style="width:451.3pt;height:.05pt;mso-width-percent:0;mso-height-percent:0;mso-width-percent:0;mso-height-percent:0" o:hralign="center" o:hrstd="t" o:hr="t"/>
        </w:pict>
      </w:r>
    </w:p>
    <w:p w14:paraId="2D51E4E5" w14:textId="77777777" w:rsidR="00BD448A" w:rsidRDefault="00000000">
      <w:pPr>
        <w:pStyle w:val="Heading2"/>
      </w:pPr>
      <w:bookmarkStart w:id="15" w:name="bestpractices-checklist-avionicsgrade"/>
      <w:bookmarkEnd w:id="10"/>
      <w:bookmarkEnd w:id="14"/>
      <w:r>
        <w:t>8) Best‑practices checklist (avionics‑grade)</w:t>
      </w:r>
    </w:p>
    <w:p w14:paraId="463BD853" w14:textId="2E3FEF5F" w:rsidR="000470C7" w:rsidRDefault="00000000">
      <w:pPr>
        <w:pStyle w:val="FirstParagraph"/>
      </w:pPr>
      <w:r>
        <w:rPr>
          <w:b/>
          <w:bCs/>
        </w:rPr>
        <w:t>Architecture &amp; requirements</w:t>
      </w:r>
      <w:r>
        <w:t xml:space="preserve"> </w:t>
      </w:r>
      <w:r w:rsidR="000470C7">
        <w:t>–</w:t>
      </w:r>
      <w:r>
        <w:t xml:space="preserve"> </w:t>
      </w:r>
    </w:p>
    <w:p w14:paraId="695CA223" w14:textId="77777777" w:rsidR="00EE5371" w:rsidRDefault="00000000" w:rsidP="00EE5371">
      <w:pPr>
        <w:pStyle w:val="FirstParagraph"/>
        <w:numPr>
          <w:ilvl w:val="0"/>
          <w:numId w:val="22"/>
        </w:numPr>
      </w:pPr>
      <w:r>
        <w:t xml:space="preserve">Allocate reset behavior in the system safety assessment (ARP4754A / ARP4761): </w:t>
      </w:r>
    </w:p>
    <w:p w14:paraId="3D0DDB61" w14:textId="21C50118" w:rsidR="00EE5371" w:rsidRDefault="00000000" w:rsidP="00EE5371">
      <w:pPr>
        <w:pStyle w:val="FirstParagraph"/>
        <w:numPr>
          <w:ilvl w:val="1"/>
          <w:numId w:val="22"/>
        </w:numPr>
      </w:pPr>
      <w:r>
        <w:t xml:space="preserve">define maximum permitted </w:t>
      </w:r>
      <w:r>
        <w:rPr>
          <w:b/>
          <w:bCs/>
        </w:rPr>
        <w:t>data gap</w:t>
      </w:r>
      <w:r>
        <w:t xml:space="preserve"> on ARINC 429 for your function and ensure watchdog/reset strategy cannot produce a hazardous latent fault. </w:t>
      </w:r>
    </w:p>
    <w:p w14:paraId="39C70134" w14:textId="5E534F16" w:rsidR="00BD448A" w:rsidRDefault="00000000" w:rsidP="00EE5371">
      <w:pPr>
        <w:pStyle w:val="FirstParagraph"/>
        <w:numPr>
          <w:ilvl w:val="0"/>
          <w:numId w:val="22"/>
        </w:numPr>
      </w:pPr>
      <w:r>
        <w:t xml:space="preserve">Distinguish </w:t>
      </w:r>
      <w:r>
        <w:rPr>
          <w:b/>
          <w:bCs/>
        </w:rPr>
        <w:t>degraded mode</w:t>
      </w:r>
      <w:r>
        <w:t xml:space="preserve"> (reduced label set) from </w:t>
      </w:r>
      <w:r>
        <w:rPr>
          <w:b/>
          <w:bCs/>
        </w:rPr>
        <w:t>fail‑silent</w:t>
      </w:r>
      <w:r>
        <w:t xml:space="preserve"> (no transmit) on recovery.</w:t>
      </w:r>
    </w:p>
    <w:p w14:paraId="18A50280" w14:textId="2025BD98" w:rsidR="00EE5371" w:rsidRDefault="00000000">
      <w:pPr>
        <w:pStyle w:val="BodyText"/>
      </w:pPr>
      <w:r>
        <w:rPr>
          <w:b/>
          <w:bCs/>
        </w:rPr>
        <w:t>Hardware</w:t>
      </w:r>
      <w:r>
        <w:t xml:space="preserve">  </w:t>
      </w:r>
    </w:p>
    <w:p w14:paraId="68592358" w14:textId="77777777" w:rsidR="00EE5371" w:rsidRDefault="00000000" w:rsidP="00EE5371">
      <w:pPr>
        <w:pStyle w:val="BodyText"/>
        <w:numPr>
          <w:ilvl w:val="0"/>
          <w:numId w:val="23"/>
        </w:numPr>
      </w:pPr>
      <w:r>
        <w:t xml:space="preserve">Add an </w:t>
      </w:r>
      <w:r>
        <w:rPr>
          <w:b/>
          <w:bCs/>
        </w:rPr>
        <w:t>external reset supervisor</w:t>
      </w:r>
      <w:r>
        <w:t xml:space="preserve"> with ≥140 ms hold‑</w:t>
      </w:r>
      <w:proofErr w:type="gramStart"/>
      <w:r>
        <w:t>time;</w:t>
      </w:r>
      <w:proofErr w:type="gramEnd"/>
      <w:r>
        <w:t xml:space="preserve"> </w:t>
      </w:r>
    </w:p>
    <w:p w14:paraId="2FEBC1A9" w14:textId="7DC77825" w:rsidR="00EE5371" w:rsidRDefault="00000000" w:rsidP="00EE5371">
      <w:pPr>
        <w:pStyle w:val="BodyText"/>
        <w:numPr>
          <w:ilvl w:val="0"/>
          <w:numId w:val="23"/>
        </w:numPr>
      </w:pPr>
      <w:r>
        <w:t xml:space="preserve">route reset short, isolated from high‑dv/dt </w:t>
      </w:r>
      <w:proofErr w:type="gramStart"/>
      <w:r>
        <w:t>nets;</w:t>
      </w:r>
      <w:proofErr w:type="gramEnd"/>
      <w:r>
        <w:t xml:space="preserve"> </w:t>
      </w:r>
    </w:p>
    <w:p w14:paraId="4C934FFD" w14:textId="6DECAA98" w:rsidR="00EE5371" w:rsidRDefault="00000000" w:rsidP="00EE5371">
      <w:pPr>
        <w:pStyle w:val="BodyText"/>
        <w:numPr>
          <w:ilvl w:val="0"/>
          <w:numId w:val="23"/>
        </w:numPr>
      </w:pPr>
      <w:r>
        <w:lastRenderedPageBreak/>
        <w:t xml:space="preserve">use Schmitt‑trigger where a manual button is present. </w:t>
      </w:r>
    </w:p>
    <w:p w14:paraId="2B2692BC" w14:textId="77777777" w:rsidR="00EE5371" w:rsidRDefault="00000000" w:rsidP="00EE5371">
      <w:pPr>
        <w:pStyle w:val="BodyText"/>
        <w:numPr>
          <w:ilvl w:val="0"/>
          <w:numId w:val="23"/>
        </w:numPr>
      </w:pPr>
      <w:r>
        <w:t xml:space="preserve">Power integrity: low‑ESR bulk + local 0.1 µF decouplers per VDD </w:t>
      </w:r>
      <w:proofErr w:type="gramStart"/>
      <w:r>
        <w:t>pin;</w:t>
      </w:r>
      <w:proofErr w:type="gramEnd"/>
      <w:r>
        <w:t xml:space="preserve"> </w:t>
      </w:r>
    </w:p>
    <w:p w14:paraId="565ABE21" w14:textId="77777777" w:rsidR="00EE5371" w:rsidRDefault="00000000" w:rsidP="00EE5371">
      <w:pPr>
        <w:pStyle w:val="BodyText"/>
        <w:numPr>
          <w:ilvl w:val="0"/>
          <w:numId w:val="23"/>
        </w:numPr>
      </w:pPr>
      <w:r>
        <w:t xml:space="preserve">split noisy loads (ARINC line drivers) from MCU core </w:t>
      </w:r>
      <w:proofErr w:type="gramStart"/>
      <w:r>
        <w:t>rails;</w:t>
      </w:r>
      <w:proofErr w:type="gramEnd"/>
      <w:r>
        <w:t xml:space="preserve"> </w:t>
      </w:r>
    </w:p>
    <w:p w14:paraId="03B50D12" w14:textId="2B596934" w:rsidR="00EE5371" w:rsidRDefault="00000000" w:rsidP="00EE5371">
      <w:pPr>
        <w:pStyle w:val="BodyText"/>
        <w:numPr>
          <w:ilvl w:val="0"/>
          <w:numId w:val="23"/>
        </w:numPr>
      </w:pPr>
      <w:r>
        <w:t xml:space="preserve">keep ground returns tight. </w:t>
      </w:r>
    </w:p>
    <w:p w14:paraId="228603D4" w14:textId="205BFAE6" w:rsidR="00BD448A" w:rsidRDefault="00000000" w:rsidP="00EE5371">
      <w:pPr>
        <w:pStyle w:val="BodyText"/>
        <w:numPr>
          <w:ilvl w:val="0"/>
          <w:numId w:val="23"/>
        </w:numPr>
      </w:pPr>
      <w:r>
        <w:t>EMC: TVS on I/O at the connector, common‑mode chokes on long runs, proper shielding/grounding, cable clamp bonding to chassis.</w:t>
      </w:r>
    </w:p>
    <w:p w14:paraId="4B0DE638" w14:textId="71D2547B" w:rsidR="005825B4" w:rsidRDefault="00000000">
      <w:pPr>
        <w:pStyle w:val="BodyText"/>
      </w:pPr>
      <w:r>
        <w:rPr>
          <w:b/>
          <w:bCs/>
        </w:rPr>
        <w:t>Firmware</w:t>
      </w:r>
      <w:r>
        <w:t xml:space="preserve"> </w:t>
      </w:r>
    </w:p>
    <w:p w14:paraId="1B2A2942" w14:textId="77777777" w:rsidR="005825B4" w:rsidRDefault="00000000" w:rsidP="005825B4">
      <w:pPr>
        <w:pStyle w:val="BodyText"/>
        <w:numPr>
          <w:ilvl w:val="0"/>
          <w:numId w:val="21"/>
        </w:numPr>
      </w:pPr>
      <w:r>
        <w:t xml:space="preserve">Read and clear </w:t>
      </w:r>
      <w:r>
        <w:rPr>
          <w:b/>
          <w:bCs/>
        </w:rPr>
        <w:t>SRC reset flags</w:t>
      </w:r>
      <w:r>
        <w:t xml:space="preserve"> </w:t>
      </w:r>
      <w:r>
        <w:rPr>
          <w:i/>
          <w:iCs/>
        </w:rPr>
        <w:t>first thing</w:t>
      </w:r>
      <w:r>
        <w:t xml:space="preserve">; persist </w:t>
      </w:r>
      <w:r>
        <w:rPr>
          <w:b/>
          <w:bCs/>
        </w:rPr>
        <w:t>boot counter</w:t>
      </w:r>
      <w:r>
        <w:t xml:space="preserve"> in </w:t>
      </w:r>
      <w:r>
        <w:rPr>
          <w:b/>
          <w:bCs/>
        </w:rPr>
        <w:t>SRC GPR1</w:t>
      </w:r>
      <w:r>
        <w:t xml:space="preserve">. - Use </w:t>
      </w:r>
      <w:r>
        <w:rPr>
          <w:b/>
          <w:bCs/>
        </w:rPr>
        <w:t>windowed RTWDOG</w:t>
      </w:r>
      <w:r>
        <w:t xml:space="preserve"> with an independent </w:t>
      </w:r>
      <w:proofErr w:type="gramStart"/>
      <w:r>
        <w:t>clock;</w:t>
      </w:r>
      <w:proofErr w:type="gramEnd"/>
      <w:r>
        <w:t xml:space="preserve"> </w:t>
      </w:r>
    </w:p>
    <w:p w14:paraId="5A9A631A" w14:textId="19885917" w:rsidR="005825B4" w:rsidRDefault="00000000" w:rsidP="005825B4">
      <w:pPr>
        <w:pStyle w:val="BodyText"/>
        <w:numPr>
          <w:ilvl w:val="0"/>
          <w:numId w:val="21"/>
        </w:numPr>
      </w:pPr>
      <w:r>
        <w:t xml:space="preserve">refresh from a healthy‑system task only (not a bare SysTick) so stalled systems time out. </w:t>
      </w:r>
    </w:p>
    <w:p w14:paraId="6B79215D" w14:textId="1ECE77B0" w:rsidR="005825B4" w:rsidRDefault="00000000" w:rsidP="005825B4">
      <w:pPr>
        <w:pStyle w:val="BodyText"/>
        <w:numPr>
          <w:ilvl w:val="0"/>
          <w:numId w:val="21"/>
        </w:numPr>
      </w:pPr>
      <w:r>
        <w:t xml:space="preserve">Implement </w:t>
      </w:r>
      <w:r>
        <w:rPr>
          <w:b/>
          <w:bCs/>
        </w:rPr>
        <w:t>boot‑loop detection</w:t>
      </w:r>
      <w:r>
        <w:t xml:space="preserve">: if </w:t>
      </w:r>
      <w:r>
        <w:rPr>
          <w:rStyle w:val="VerbatimChar"/>
        </w:rPr>
        <w:t>bootCount</w:t>
      </w:r>
      <w:r>
        <w:t xml:space="preserve"> increased N times within T seconds, enter ‘safe mode’ (minimal label set, heavy logging) and report via maintenance channel. </w:t>
      </w:r>
    </w:p>
    <w:p w14:paraId="0A4DB0FD" w14:textId="16D45978" w:rsidR="00BD448A" w:rsidRDefault="00000000" w:rsidP="005825B4">
      <w:pPr>
        <w:pStyle w:val="BodyText"/>
        <w:numPr>
          <w:ilvl w:val="0"/>
          <w:numId w:val="21"/>
        </w:numPr>
      </w:pPr>
      <w:r>
        <w:t xml:space="preserve">Make drivers </w:t>
      </w:r>
      <w:r>
        <w:rPr>
          <w:b/>
          <w:bCs/>
        </w:rPr>
        <w:t>idempotent</w:t>
      </w:r>
      <w:r>
        <w:t>: all I/O (UART/ARINC bridge) must re‑initialize cleanly on any reset cause.</w:t>
      </w:r>
    </w:p>
    <w:p w14:paraId="77A27659" w14:textId="43269FEB" w:rsidR="005825B4" w:rsidRDefault="00000000">
      <w:pPr>
        <w:pStyle w:val="BodyText"/>
      </w:pPr>
      <w:r>
        <w:rPr>
          <w:b/>
          <w:bCs/>
        </w:rPr>
        <w:t>Verification</w:t>
      </w:r>
      <w:r>
        <w:t xml:space="preserve"> </w:t>
      </w:r>
      <w:r w:rsidR="005825B4">
        <w:t>–</w:t>
      </w:r>
      <w:r>
        <w:t xml:space="preserve"> </w:t>
      </w:r>
    </w:p>
    <w:p w14:paraId="7A4E5E3A" w14:textId="2F85863E" w:rsidR="005825B4" w:rsidRDefault="00000000" w:rsidP="005825B4">
      <w:pPr>
        <w:pStyle w:val="BodyText"/>
        <w:numPr>
          <w:ilvl w:val="0"/>
          <w:numId w:val="20"/>
        </w:numPr>
      </w:pPr>
      <w:r>
        <w:t xml:space="preserve">Reproduce faults with controlled pulses and DO‑160 style susceptibility tests; capture </w:t>
      </w:r>
      <w:r>
        <w:rPr>
          <w:b/>
          <w:bCs/>
        </w:rPr>
        <w:t>before/after</w:t>
      </w:r>
      <w:r>
        <w:t xml:space="preserve"> immunity margins. </w:t>
      </w:r>
      <w:r w:rsidR="005825B4">
        <w:t>–</w:t>
      </w:r>
      <w:r>
        <w:t xml:space="preserve"> </w:t>
      </w:r>
    </w:p>
    <w:p w14:paraId="618B8CA3" w14:textId="3BD1CA65" w:rsidR="00BD448A" w:rsidRDefault="00000000" w:rsidP="005825B4">
      <w:pPr>
        <w:pStyle w:val="BodyText"/>
        <w:numPr>
          <w:ilvl w:val="0"/>
          <w:numId w:val="20"/>
        </w:numPr>
      </w:pPr>
      <w:r>
        <w:t xml:space="preserve">Include reset‑storm tests in CI hardware loops: random watchdog violations, external reset pulses, power rail brown‑out </w:t>
      </w:r>
      <w:r>
        <w:rPr>
          <w:i/>
          <w:iCs/>
        </w:rPr>
        <w:t>simulations</w:t>
      </w:r>
      <w:r>
        <w:t xml:space="preserve"> using programmable supplies (within ratings).</w:t>
      </w:r>
    </w:p>
    <w:p w14:paraId="419F21EE" w14:textId="77777777" w:rsidR="00BD448A" w:rsidRDefault="00183CBC">
      <w:r>
        <w:rPr>
          <w:noProof/>
        </w:rPr>
        <w:pict w14:anchorId="79F517E6">
          <v:rect id="_x0000_i1029" alt="" style="width:451.3pt;height:.05pt;mso-width-percent:0;mso-height-percent:0;mso-width-percent:0;mso-height-percent:0" o:hralign="center" o:hrstd="t" o:hr="t"/>
        </w:pict>
      </w:r>
    </w:p>
    <w:p w14:paraId="10E583B3" w14:textId="77777777" w:rsidR="00BD448A" w:rsidRDefault="00000000">
      <w:pPr>
        <w:pStyle w:val="Heading2"/>
      </w:pPr>
      <w:bookmarkStart w:id="16" w:name="Xf3f6476719e7ef78ea4650c964f8e0fb688e3c0"/>
      <w:bookmarkEnd w:id="15"/>
      <w:r>
        <w:t>9) Troubleshooting guide (what you’ll actually see)</w:t>
      </w:r>
    </w:p>
    <w:p w14:paraId="4FFA3481" w14:textId="77777777" w:rsidR="00BD448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“Unknown/Multiple” reset causes:</w:t>
      </w:r>
      <w:r>
        <w:t xml:space="preserve"> You forgot to clear flags after reading, or more than one source asserted. Clear and repeat.</w:t>
      </w:r>
    </w:p>
    <w:p w14:paraId="4CBD27D5" w14:textId="77777777" w:rsidR="00BD448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WDOG resets when debugging:</w:t>
      </w:r>
      <w:r>
        <w:t xml:space="preserve"> You halted the core without disabling watchdog in debug mode. Set </w:t>
      </w:r>
      <w:r>
        <w:rPr>
          <w:rStyle w:val="VerbatimChar"/>
        </w:rPr>
        <w:t>workMode.enableDebug = true</w:t>
      </w:r>
      <w:r>
        <w:t xml:space="preserve"> or disable RTWDOG during interactive sessions.</w:t>
      </w:r>
    </w:p>
    <w:p w14:paraId="0FADF099" w14:textId="77777777" w:rsidR="00BD448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Resets when ARINC bursts start:</w:t>
      </w:r>
      <w:r>
        <w:t xml:space="preserve"> Check line‑driver inrush → beef up local decoupling; add soft‑start if available.</w:t>
      </w:r>
    </w:p>
    <w:p w14:paraId="1EF3C55F" w14:textId="77777777" w:rsidR="00BD448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Resets only with long UART cables:</w:t>
      </w:r>
      <w:r>
        <w:t xml:space="preserve"> Common‑mode noise → add CM choke and improve bonding; ensure UART ground reference is solid.</w:t>
      </w:r>
    </w:p>
    <w:p w14:paraId="08E7924D" w14:textId="77777777" w:rsidR="00BD448A" w:rsidRDefault="00183CBC">
      <w:r>
        <w:rPr>
          <w:noProof/>
        </w:rPr>
        <w:lastRenderedPageBreak/>
        <w:pict w14:anchorId="642006C6">
          <v:rect id="_x0000_i1028" alt="" style="width:451.3pt;height:.05pt;mso-width-percent:0;mso-height-percent:0;mso-width-percent:0;mso-height-percent:0" o:hralign="center" o:hrstd="t" o:hr="t"/>
        </w:pict>
      </w:r>
    </w:p>
    <w:p w14:paraId="36E43DB5" w14:textId="77777777" w:rsidR="00BD448A" w:rsidRDefault="00000000">
      <w:pPr>
        <w:pStyle w:val="Heading2"/>
      </w:pPr>
      <w:bookmarkStart w:id="17" w:name="wrapup-what-good-looks-like"/>
      <w:bookmarkEnd w:id="16"/>
      <w:r>
        <w:t>10) Wrap‑up (what “good” looks like)</w:t>
      </w:r>
    </w:p>
    <w:p w14:paraId="6D202942" w14:textId="77777777" w:rsidR="00BD448A" w:rsidRDefault="00000000">
      <w:pPr>
        <w:pStyle w:val="Compact"/>
        <w:numPr>
          <w:ilvl w:val="0"/>
          <w:numId w:val="4"/>
        </w:numPr>
      </w:pPr>
      <w:r>
        <w:t xml:space="preserve">Every reset is </w:t>
      </w:r>
      <w:r>
        <w:rPr>
          <w:b/>
          <w:bCs/>
        </w:rPr>
        <w:t>attributed</w:t>
      </w:r>
      <w:r>
        <w:t xml:space="preserve"> and </w:t>
      </w:r>
      <w:r>
        <w:rPr>
          <w:b/>
          <w:bCs/>
        </w:rPr>
        <w:t>logged</w:t>
      </w:r>
      <w:r>
        <w:t xml:space="preserve"> with a monotonic counter.</w:t>
      </w:r>
    </w:p>
    <w:p w14:paraId="05DBC762" w14:textId="77777777" w:rsidR="00BD448A" w:rsidRDefault="00000000">
      <w:pPr>
        <w:pStyle w:val="Compact"/>
        <w:numPr>
          <w:ilvl w:val="0"/>
          <w:numId w:val="4"/>
        </w:numPr>
      </w:pPr>
      <w:r>
        <w:t xml:space="preserve">Watchdog is </w:t>
      </w:r>
      <w:r>
        <w:rPr>
          <w:b/>
          <w:bCs/>
        </w:rPr>
        <w:t>windowed</w:t>
      </w:r>
      <w:r>
        <w:t xml:space="preserve"> and feeds only when the system is actually healthy.</w:t>
      </w:r>
    </w:p>
    <w:p w14:paraId="5B7CBE8F" w14:textId="77777777" w:rsidR="00BD448A" w:rsidRDefault="00000000">
      <w:pPr>
        <w:pStyle w:val="Compact"/>
        <w:numPr>
          <w:ilvl w:val="0"/>
          <w:numId w:val="4"/>
        </w:numPr>
      </w:pPr>
      <w:r>
        <w:t>Short reset pulses and moderate EMI no longer produce spurious resets thanks to supervision and routing.</w:t>
      </w:r>
    </w:p>
    <w:p w14:paraId="5BA76A7C" w14:textId="77777777" w:rsidR="00BD448A" w:rsidRDefault="00000000">
      <w:pPr>
        <w:pStyle w:val="Compact"/>
        <w:numPr>
          <w:ilvl w:val="0"/>
          <w:numId w:val="4"/>
        </w:numPr>
      </w:pPr>
      <w:r>
        <w:t xml:space="preserve">ARINC 429 streams </w:t>
      </w:r>
      <w:r>
        <w:rPr>
          <w:b/>
          <w:bCs/>
        </w:rPr>
        <w:t>resume deterministically</w:t>
      </w:r>
      <w:r>
        <w:t xml:space="preserve"> after EVKB resets without corrupting label timing.</w:t>
      </w:r>
    </w:p>
    <w:p w14:paraId="40ACFE86" w14:textId="77777777" w:rsidR="00BD448A" w:rsidRDefault="00183CBC">
      <w:r>
        <w:rPr>
          <w:noProof/>
        </w:rPr>
        <w:pict w14:anchorId="09E6C4F3">
          <v:rect id="_x0000_i1027" alt="" style="width:451.3pt;height:.05pt;mso-width-percent:0;mso-height-percent:0;mso-width-percent:0;mso-height-percent:0" o:hralign="center" o:hrstd="t" o:hr="t"/>
        </w:pict>
      </w:r>
    </w:p>
    <w:p w14:paraId="47AD2E99" w14:textId="77777777" w:rsidR="00BD448A" w:rsidRDefault="00000000">
      <w:pPr>
        <w:pStyle w:val="Heading2"/>
      </w:pPr>
      <w:bookmarkStart w:id="18" w:name="X1f306f50552c7232c314c7ec783175cf188db21"/>
      <w:bookmarkEnd w:id="17"/>
      <w:r>
        <w:t>Appendix A — Turn‑key file list (drop‑in to your SDK tree)</w:t>
      </w:r>
    </w:p>
    <w:p w14:paraId="59E18E34" w14:textId="77777777" w:rsidR="00BD448A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source/reset_diag.c</w:t>
      </w:r>
      <w:r>
        <w:t xml:space="preserve"> (Exercise 1)</w:t>
      </w:r>
    </w:p>
    <w:p w14:paraId="3D194CF0" w14:textId="77777777" w:rsidR="00BD448A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source/wdog_window.c</w:t>
      </w:r>
      <w:r>
        <w:t xml:space="preserve"> (Exercise 2)</w:t>
      </w:r>
    </w:p>
    <w:p w14:paraId="0EA96A2F" w14:textId="77777777" w:rsidR="00BD448A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source/arinc_bridge.c</w:t>
      </w:r>
      <w:r>
        <w:t xml:space="preserve"> (Exercise 4, UART framing)</w:t>
      </w:r>
    </w:p>
    <w:p w14:paraId="145B3C22" w14:textId="77777777" w:rsidR="00BD448A" w:rsidRDefault="00000000">
      <w:pPr>
        <w:pStyle w:val="Compact"/>
        <w:numPr>
          <w:ilvl w:val="0"/>
          <w:numId w:val="5"/>
        </w:numPr>
      </w:pPr>
      <w:r>
        <w:t xml:space="preserve">Add includes: </w:t>
      </w:r>
      <w:r>
        <w:rPr>
          <w:rStyle w:val="VerbatimChar"/>
        </w:rPr>
        <w:t>#include "fsl_src.h"</w:t>
      </w:r>
      <w:r>
        <w:t xml:space="preserve">, </w:t>
      </w:r>
      <w:r>
        <w:rPr>
          <w:rStyle w:val="VerbatimChar"/>
        </w:rPr>
        <w:t>#include "fsl_rtwdog.h"</w:t>
      </w:r>
      <w:r>
        <w:t xml:space="preserve">, </w:t>
      </w:r>
      <w:r>
        <w:rPr>
          <w:rStyle w:val="VerbatimChar"/>
        </w:rPr>
        <w:t>#include "fsl_debug_console.h"</w:t>
      </w:r>
      <w:r>
        <w:t xml:space="preserve"> in </w:t>
      </w:r>
      <w:r>
        <w:rPr>
          <w:rStyle w:val="VerbatimChar"/>
        </w:rPr>
        <w:t>main.c</w:t>
      </w:r>
      <w:r>
        <w:t xml:space="preserve"> and link the corresponding drivers in your MCUXpresso project settings.</w:t>
      </w:r>
    </w:p>
    <w:p w14:paraId="0B1E9A87" w14:textId="77777777" w:rsidR="00BD448A" w:rsidRDefault="00183CBC">
      <w:r>
        <w:rPr>
          <w:noProof/>
        </w:rPr>
        <w:pict w14:anchorId="29807046">
          <v:rect id="_x0000_i1026" alt="" style="width:451.3pt;height:.05pt;mso-width-percent:0;mso-height-percent:0;mso-width-percent:0;mso-height-percent:0" o:hralign="center" o:hrstd="t" o:hr="t"/>
        </w:pict>
      </w:r>
    </w:p>
    <w:p w14:paraId="301AED08" w14:textId="77777777" w:rsidR="00BD448A" w:rsidRDefault="00000000">
      <w:pPr>
        <w:pStyle w:val="Heading2"/>
      </w:pPr>
      <w:bookmarkStart w:id="19" w:name="X5445a6c9c7a3f5c1dd38ca885e3291fec029a35"/>
      <w:bookmarkEnd w:id="18"/>
      <w:r>
        <w:t>Appendix B — Acronyms (expanded at first use in text)</w:t>
      </w:r>
    </w:p>
    <w:p w14:paraId="14042A65" w14:textId="77777777" w:rsidR="00BD448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ARINC 429</w:t>
      </w:r>
      <w:r>
        <w:t xml:space="preserve"> — </w:t>
      </w:r>
      <w:r>
        <w:rPr>
          <w:i/>
          <w:iCs/>
        </w:rPr>
        <w:t>Aeronautical Radio, Incorporated 429 serial data bus standard</w:t>
      </w:r>
    </w:p>
    <w:p w14:paraId="7EDB1A09" w14:textId="77777777" w:rsidR="00BD448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EMI</w:t>
      </w:r>
      <w:r>
        <w:t xml:space="preserve"> — </w:t>
      </w:r>
      <w:r>
        <w:rPr>
          <w:i/>
          <w:iCs/>
        </w:rPr>
        <w:t>Electromagnetic Interference</w:t>
      </w:r>
    </w:p>
    <w:p w14:paraId="3682D810" w14:textId="77777777" w:rsidR="00BD448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EFT</w:t>
      </w:r>
      <w:r>
        <w:t xml:space="preserve"> — </w:t>
      </w:r>
      <w:r>
        <w:rPr>
          <w:i/>
          <w:iCs/>
        </w:rPr>
        <w:t>Electrical Fast Transient</w:t>
      </w:r>
    </w:p>
    <w:p w14:paraId="54A79CFA" w14:textId="77777777" w:rsidR="00BD448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POR</w:t>
      </w:r>
      <w:r>
        <w:t xml:space="preserve"> — </w:t>
      </w:r>
      <w:r>
        <w:rPr>
          <w:i/>
          <w:iCs/>
        </w:rPr>
        <w:t>Power‑On Reset</w:t>
      </w:r>
    </w:p>
    <w:p w14:paraId="3D3E0161" w14:textId="77777777" w:rsidR="00BD448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RDC</w:t>
      </w:r>
      <w:r>
        <w:t xml:space="preserve"> — </w:t>
      </w:r>
      <w:r>
        <w:rPr>
          <w:i/>
          <w:iCs/>
        </w:rPr>
        <w:t>Remote Data Concentrator</w:t>
      </w:r>
    </w:p>
    <w:p w14:paraId="0EC7C8EC" w14:textId="77777777" w:rsidR="00BD448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FCC</w:t>
      </w:r>
      <w:r>
        <w:t xml:space="preserve"> — </w:t>
      </w:r>
      <w:r>
        <w:rPr>
          <w:i/>
          <w:iCs/>
        </w:rPr>
        <w:t>Flight Control Computer</w:t>
      </w:r>
    </w:p>
    <w:p w14:paraId="2173C1AE" w14:textId="77777777" w:rsidR="00BD448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LRU</w:t>
      </w:r>
      <w:r>
        <w:t xml:space="preserve"> — </w:t>
      </w:r>
      <w:r>
        <w:rPr>
          <w:i/>
          <w:iCs/>
        </w:rPr>
        <w:t>Line‑Replaceable Unit</w:t>
      </w:r>
    </w:p>
    <w:p w14:paraId="70D9EFAC" w14:textId="77777777" w:rsidR="00BD448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SRC</w:t>
      </w:r>
      <w:r>
        <w:t xml:space="preserve"> — </w:t>
      </w:r>
      <w:r>
        <w:rPr>
          <w:i/>
          <w:iCs/>
        </w:rPr>
        <w:t>System Reset Controller</w:t>
      </w:r>
    </w:p>
    <w:p w14:paraId="73CC93EA" w14:textId="77777777" w:rsidR="00BD448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RTWDOG/WDOG3</w:t>
      </w:r>
      <w:r>
        <w:t xml:space="preserve"> — </w:t>
      </w:r>
      <w:r>
        <w:rPr>
          <w:i/>
          <w:iCs/>
        </w:rPr>
        <w:t>Real‑Time Watchdog Timer</w:t>
      </w:r>
    </w:p>
    <w:p w14:paraId="0A5370B9" w14:textId="77777777" w:rsidR="00BD448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GPR</w:t>
      </w:r>
      <w:r>
        <w:t xml:space="preserve"> — </w:t>
      </w:r>
      <w:r>
        <w:rPr>
          <w:i/>
          <w:iCs/>
        </w:rPr>
        <w:t>General Purpose Register (in SRC)</w:t>
      </w:r>
    </w:p>
    <w:p w14:paraId="3E180E4C" w14:textId="77777777" w:rsidR="00BD448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DO‑160</w:t>
      </w:r>
      <w:r>
        <w:t xml:space="preserve"> — </w:t>
      </w:r>
      <w:r>
        <w:rPr>
          <w:i/>
          <w:iCs/>
        </w:rPr>
        <w:t>Environmental Conditions and Test Procedures for Airborne Equipment (RTCA)</w:t>
      </w:r>
    </w:p>
    <w:p w14:paraId="3BE95014" w14:textId="77777777" w:rsidR="00BD448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ARP4754A / ARP4761</w:t>
      </w:r>
      <w:r>
        <w:t xml:space="preserve"> — </w:t>
      </w:r>
      <w:r>
        <w:rPr>
          <w:i/>
          <w:iCs/>
        </w:rPr>
        <w:t>Guidelines for development of civil aircraft and systems / Safety assessment</w:t>
      </w:r>
    </w:p>
    <w:p w14:paraId="00B1DA46" w14:textId="77777777" w:rsidR="00BD448A" w:rsidRDefault="00183CBC">
      <w:r>
        <w:rPr>
          <w:noProof/>
        </w:rPr>
        <w:pict w14:anchorId="61D5B5CE">
          <v:rect id="_x0000_i1025" alt="" style="width:451.3pt;height:.05pt;mso-width-percent:0;mso-height-percent:0;mso-width-percent:0;mso-height-percent:0" o:hralign="center" o:hrstd="t" o:hr="t"/>
        </w:pict>
      </w:r>
    </w:p>
    <w:p w14:paraId="420F5C16" w14:textId="77777777" w:rsidR="00BD448A" w:rsidRDefault="00000000">
      <w:pPr>
        <w:pStyle w:val="Heading3"/>
      </w:pPr>
      <w:bookmarkStart w:id="20" w:name="notes-on-kit-connectivity"/>
      <w:r>
        <w:lastRenderedPageBreak/>
        <w:t>Notes on kit connectivity</w:t>
      </w:r>
    </w:p>
    <w:p w14:paraId="624C9BB9" w14:textId="77777777" w:rsidR="00BD448A" w:rsidRDefault="00000000">
      <w:pPr>
        <w:pStyle w:val="FirstParagraph"/>
      </w:pPr>
      <w:r>
        <w:t xml:space="preserve">The Holt </w:t>
      </w:r>
      <w:r>
        <w:rPr>
          <w:b/>
          <w:bCs/>
        </w:rPr>
        <w:t>ADK‑8582</w:t>
      </w:r>
      <w:r>
        <w:t xml:space="preserve"> kit exposes the HI‑8582/HI‑8583 ARINC 429 device. Where a native UART bridge is unavailable, insert a small microcontroller bridge that accepts UART frames from EVKB and services the HI‑8582’s parallel interface; the exercise remains unchanged from the EVKB perspective.</w:t>
      </w:r>
      <w:bookmarkEnd w:id="0"/>
      <w:bookmarkEnd w:id="19"/>
      <w:bookmarkEnd w:id="20"/>
    </w:p>
    <w:sectPr w:rsidR="00BD448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ACE2F7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F38D9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77445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5274FB6"/>
    <w:multiLevelType w:val="hybridMultilevel"/>
    <w:tmpl w:val="916A12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1350FB"/>
    <w:multiLevelType w:val="hybridMultilevel"/>
    <w:tmpl w:val="CE02DF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AD57EA"/>
    <w:multiLevelType w:val="hybridMultilevel"/>
    <w:tmpl w:val="F5CE86FA"/>
    <w:lvl w:ilvl="0" w:tplc="08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6" w15:restartNumberingAfterBreak="0">
    <w:nsid w:val="0B033331"/>
    <w:multiLevelType w:val="hybridMultilevel"/>
    <w:tmpl w:val="18E8BA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FA1B35"/>
    <w:multiLevelType w:val="hybridMultilevel"/>
    <w:tmpl w:val="CC00DA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A535AE"/>
    <w:multiLevelType w:val="hybridMultilevel"/>
    <w:tmpl w:val="0CB84B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78251D"/>
    <w:multiLevelType w:val="hybridMultilevel"/>
    <w:tmpl w:val="FE5CC9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F0835"/>
    <w:multiLevelType w:val="hybridMultilevel"/>
    <w:tmpl w:val="39B439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622947"/>
    <w:multiLevelType w:val="hybridMultilevel"/>
    <w:tmpl w:val="906021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9B0DF6"/>
    <w:multiLevelType w:val="hybridMultilevel"/>
    <w:tmpl w:val="9000FB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4C4A5E"/>
    <w:multiLevelType w:val="hybridMultilevel"/>
    <w:tmpl w:val="7AEA08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63FF0"/>
    <w:multiLevelType w:val="hybridMultilevel"/>
    <w:tmpl w:val="56C665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A86CF2"/>
    <w:multiLevelType w:val="hybridMultilevel"/>
    <w:tmpl w:val="DF6CC9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95491D"/>
    <w:multiLevelType w:val="hybridMultilevel"/>
    <w:tmpl w:val="58B0B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E8421A"/>
    <w:multiLevelType w:val="hybridMultilevel"/>
    <w:tmpl w:val="63E4B9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C01B65"/>
    <w:multiLevelType w:val="hybridMultilevel"/>
    <w:tmpl w:val="5CCA0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820554"/>
    <w:multiLevelType w:val="hybridMultilevel"/>
    <w:tmpl w:val="28C472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22698"/>
    <w:multiLevelType w:val="hybridMultilevel"/>
    <w:tmpl w:val="77F8E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175064"/>
    <w:multiLevelType w:val="hybridMultilevel"/>
    <w:tmpl w:val="8FF29DF2"/>
    <w:lvl w:ilvl="0" w:tplc="08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2" w15:restartNumberingAfterBreak="0">
    <w:nsid w:val="60487C4B"/>
    <w:multiLevelType w:val="hybridMultilevel"/>
    <w:tmpl w:val="5BA664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6271BA"/>
    <w:multiLevelType w:val="hybridMultilevel"/>
    <w:tmpl w:val="16BA53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3105D4"/>
    <w:multiLevelType w:val="hybridMultilevel"/>
    <w:tmpl w:val="80E414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516D62"/>
    <w:multiLevelType w:val="hybridMultilevel"/>
    <w:tmpl w:val="D91217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2806E5"/>
    <w:multiLevelType w:val="hybridMultilevel"/>
    <w:tmpl w:val="6576CA0A"/>
    <w:lvl w:ilvl="0" w:tplc="08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7" w15:restartNumberingAfterBreak="0">
    <w:nsid w:val="687F228F"/>
    <w:multiLevelType w:val="hybridMultilevel"/>
    <w:tmpl w:val="E6D077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995909"/>
    <w:multiLevelType w:val="hybridMultilevel"/>
    <w:tmpl w:val="114622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E20117"/>
    <w:multiLevelType w:val="hybridMultilevel"/>
    <w:tmpl w:val="ED3E05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7A4A02"/>
    <w:multiLevelType w:val="hybridMultilevel"/>
    <w:tmpl w:val="E0B63E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FF0934"/>
    <w:multiLevelType w:val="hybridMultilevel"/>
    <w:tmpl w:val="A770F8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BC1FF6"/>
    <w:multiLevelType w:val="hybridMultilevel"/>
    <w:tmpl w:val="9B581F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155A9A"/>
    <w:multiLevelType w:val="hybridMultilevel"/>
    <w:tmpl w:val="31367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133520">
    <w:abstractNumId w:val="0"/>
  </w:num>
  <w:num w:numId="2" w16cid:durableId="3702245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94223857">
    <w:abstractNumId w:val="1"/>
  </w:num>
  <w:num w:numId="4" w16cid:durableId="1250964152">
    <w:abstractNumId w:val="1"/>
  </w:num>
  <w:num w:numId="5" w16cid:durableId="718361530">
    <w:abstractNumId w:val="1"/>
  </w:num>
  <w:num w:numId="6" w16cid:durableId="235089652">
    <w:abstractNumId w:val="1"/>
  </w:num>
  <w:num w:numId="7" w16cid:durableId="1212032198">
    <w:abstractNumId w:val="27"/>
  </w:num>
  <w:num w:numId="8" w16cid:durableId="1695422767">
    <w:abstractNumId w:val="18"/>
  </w:num>
  <w:num w:numId="9" w16cid:durableId="1582717487">
    <w:abstractNumId w:val="6"/>
  </w:num>
  <w:num w:numId="10" w16cid:durableId="61805267">
    <w:abstractNumId w:val="19"/>
  </w:num>
  <w:num w:numId="11" w16cid:durableId="1234315693">
    <w:abstractNumId w:val="9"/>
  </w:num>
  <w:num w:numId="12" w16cid:durableId="1841506618">
    <w:abstractNumId w:val="23"/>
  </w:num>
  <w:num w:numId="13" w16cid:durableId="1949383570">
    <w:abstractNumId w:val="8"/>
  </w:num>
  <w:num w:numId="14" w16cid:durableId="349070148">
    <w:abstractNumId w:val="29"/>
  </w:num>
  <w:num w:numId="15" w16cid:durableId="1470634429">
    <w:abstractNumId w:val="12"/>
  </w:num>
  <w:num w:numId="16" w16cid:durableId="1448895066">
    <w:abstractNumId w:val="24"/>
  </w:num>
  <w:num w:numId="17" w16cid:durableId="1579434938">
    <w:abstractNumId w:val="4"/>
  </w:num>
  <w:num w:numId="18" w16cid:durableId="568687677">
    <w:abstractNumId w:val="5"/>
  </w:num>
  <w:num w:numId="19" w16cid:durableId="539320918">
    <w:abstractNumId w:val="15"/>
  </w:num>
  <w:num w:numId="20" w16cid:durableId="189995999">
    <w:abstractNumId w:val="30"/>
  </w:num>
  <w:num w:numId="21" w16cid:durableId="306126553">
    <w:abstractNumId w:val="11"/>
  </w:num>
  <w:num w:numId="22" w16cid:durableId="356077826">
    <w:abstractNumId w:val="3"/>
  </w:num>
  <w:num w:numId="23" w16cid:durableId="880937532">
    <w:abstractNumId w:val="17"/>
  </w:num>
  <w:num w:numId="24" w16cid:durableId="495918386">
    <w:abstractNumId w:val="16"/>
  </w:num>
  <w:num w:numId="25" w16cid:durableId="783186197">
    <w:abstractNumId w:val="31"/>
  </w:num>
  <w:num w:numId="26" w16cid:durableId="1566261443">
    <w:abstractNumId w:val="14"/>
  </w:num>
  <w:num w:numId="27" w16cid:durableId="1105074391">
    <w:abstractNumId w:val="10"/>
  </w:num>
  <w:num w:numId="28" w16cid:durableId="711078767">
    <w:abstractNumId w:val="28"/>
  </w:num>
  <w:num w:numId="29" w16cid:durableId="1827891020">
    <w:abstractNumId w:val="7"/>
  </w:num>
  <w:num w:numId="30" w16cid:durableId="670765639">
    <w:abstractNumId w:val="20"/>
  </w:num>
  <w:num w:numId="31" w16cid:durableId="365830588">
    <w:abstractNumId w:val="22"/>
  </w:num>
  <w:num w:numId="32" w16cid:durableId="1677997752">
    <w:abstractNumId w:val="32"/>
  </w:num>
  <w:num w:numId="33" w16cid:durableId="1601063883">
    <w:abstractNumId w:val="25"/>
  </w:num>
  <w:num w:numId="34" w16cid:durableId="184439339">
    <w:abstractNumId w:val="33"/>
  </w:num>
  <w:num w:numId="35" w16cid:durableId="233898312">
    <w:abstractNumId w:val="21"/>
  </w:num>
  <w:num w:numId="36" w16cid:durableId="845245244">
    <w:abstractNumId w:val="13"/>
  </w:num>
  <w:num w:numId="37" w16cid:durableId="74064221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448A"/>
    <w:rsid w:val="000470C7"/>
    <w:rsid w:val="00183CBC"/>
    <w:rsid w:val="00212D85"/>
    <w:rsid w:val="005825B4"/>
    <w:rsid w:val="005E17C9"/>
    <w:rsid w:val="00BD448A"/>
    <w:rsid w:val="00C91A90"/>
    <w:rsid w:val="00EE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B2D61"/>
  <w15:docId w15:val="{D1F95F3C-C3EA-7447-B8C1-A38933F02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13</Pages>
  <Words>2763</Words>
  <Characters>15750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CHOCKALINGAM THIAGARAJAN</cp:lastModifiedBy>
  <cp:revision>2</cp:revision>
  <dcterms:created xsi:type="dcterms:W3CDTF">2025-10-29T04:59:00Z</dcterms:created>
  <dcterms:modified xsi:type="dcterms:W3CDTF">2026-01-24T07:15:00Z</dcterms:modified>
</cp:coreProperties>
</file>