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58D87E7" w14:textId="77777777" w:rsidR="00997EA0" w:rsidRDefault="00000000">
      <w:pPr>
        <w:pStyle w:val="Heading1"/>
      </w:pPr>
      <w:bookmarkStart w:id="0" w:name="Xb1387e4bb7c8d854e9f6906a95d4f00a0f3b3b9"/>
      <w:r>
        <w:t>API design principles for bare‑metal avionics on EVKB‑IMXRT1050</w:t>
      </w:r>
    </w:p>
    <w:p w14:paraId="7C659568" w14:textId="77777777" w:rsidR="00997EA0" w:rsidRDefault="00EF0B18">
      <w:r>
        <w:rPr>
          <w:noProof/>
        </w:rPr>
        <w:pict w14:anchorId="3C8FCE9D">
          <v:rect id="_x0000_i1038" alt="" style="width:451.3pt;height:.05pt;mso-width-percent:0;mso-height-percent:0;mso-width-percent:0;mso-height-percent:0" o:hralign="center" o:hrstd="t" o:hr="t"/>
        </w:pict>
      </w:r>
    </w:p>
    <w:p w14:paraId="6021BCC1" w14:textId="77777777" w:rsidR="00997EA0" w:rsidRDefault="00000000">
      <w:pPr>
        <w:pStyle w:val="Heading2"/>
      </w:pPr>
      <w:bookmarkStart w:id="1" w:name="Xb88b7aeb6b3328942d46b1a17f4eba4ed2d8b30"/>
      <w:r>
        <w:t>Why API design matters in bare‑metal avionics</w:t>
      </w:r>
    </w:p>
    <w:p w14:paraId="662F6DC2" w14:textId="77777777" w:rsidR="002C3217" w:rsidRDefault="00000000" w:rsidP="002C3217">
      <w:pPr>
        <w:pStyle w:val="FirstParagraph"/>
        <w:numPr>
          <w:ilvl w:val="0"/>
          <w:numId w:val="7"/>
        </w:numPr>
      </w:pPr>
      <w:r>
        <w:t xml:space="preserve">An API is a </w:t>
      </w:r>
      <w:r>
        <w:rPr>
          <w:b/>
          <w:bCs/>
        </w:rPr>
        <w:t>contract</w:t>
      </w:r>
      <w:r>
        <w:t xml:space="preserve">: a set of types, functions, rules, and guarantees that let one module use another without knowing its internals. </w:t>
      </w:r>
    </w:p>
    <w:p w14:paraId="469DC8BE" w14:textId="77777777" w:rsidR="002C3217" w:rsidRDefault="00000000" w:rsidP="002C3217">
      <w:pPr>
        <w:pStyle w:val="FirstParagraph"/>
        <w:numPr>
          <w:ilvl w:val="0"/>
          <w:numId w:val="7"/>
        </w:numPr>
      </w:pPr>
      <w:r>
        <w:t xml:space="preserve">In </w:t>
      </w:r>
      <w:r>
        <w:rPr>
          <w:b/>
          <w:bCs/>
        </w:rPr>
        <w:t>bare‑metal</w:t>
      </w:r>
      <w:r>
        <w:t xml:space="preserve"> systems (no operating system, or a minimal scheduler), an API also encodes </w:t>
      </w:r>
      <w:r>
        <w:rPr>
          <w:i/>
          <w:iCs/>
        </w:rPr>
        <w:t>timing</w:t>
      </w:r>
      <w:r>
        <w:t xml:space="preserve">, </w:t>
      </w:r>
      <w:r>
        <w:rPr>
          <w:i/>
          <w:iCs/>
        </w:rPr>
        <w:t>resource</w:t>
      </w:r>
      <w:r>
        <w:t xml:space="preserve">, and </w:t>
      </w:r>
      <w:r>
        <w:rPr>
          <w:i/>
          <w:iCs/>
        </w:rPr>
        <w:t>safety</w:t>
      </w:r>
      <w:r>
        <w:t xml:space="preserve"> expectations. </w:t>
      </w:r>
    </w:p>
    <w:p w14:paraId="095314CE" w14:textId="44929653" w:rsidR="00997EA0" w:rsidRDefault="00000000" w:rsidP="002C3217">
      <w:pPr>
        <w:pStyle w:val="FirstParagraph"/>
        <w:numPr>
          <w:ilvl w:val="0"/>
          <w:numId w:val="7"/>
        </w:numPr>
      </w:pPr>
      <w:r>
        <w:t>It is how your application software “shakes hands” with silicon: registers, clocks, interrupts, Direct Memory Access (</w:t>
      </w:r>
      <w:r>
        <w:rPr>
          <w:b/>
          <w:bCs/>
        </w:rPr>
        <w:t>DMA</w:t>
      </w:r>
      <w:r>
        <w:t>), non‑volatile memory (</w:t>
      </w:r>
      <w:r>
        <w:rPr>
          <w:b/>
          <w:bCs/>
        </w:rPr>
        <w:t>NVM</w:t>
      </w:r>
      <w:r>
        <w:t>), and pins.</w:t>
      </w:r>
    </w:p>
    <w:p w14:paraId="3F9F3C36" w14:textId="77777777" w:rsidR="002C3217" w:rsidRDefault="00000000" w:rsidP="002C3217">
      <w:pPr>
        <w:pStyle w:val="BodyText"/>
        <w:numPr>
          <w:ilvl w:val="0"/>
          <w:numId w:val="7"/>
        </w:numPr>
      </w:pPr>
      <w:r>
        <w:t xml:space="preserve">Designing APIs for avionics adds constraints: determinism, traceability, and certifiability (for example, </w:t>
      </w:r>
      <w:r>
        <w:rPr>
          <w:b/>
          <w:bCs/>
        </w:rPr>
        <w:t>DO‑178C</w:t>
      </w:r>
      <w:r>
        <w:t xml:space="preserve">—Software Considerations in Airborne Systems and Equipment Certification—and system‑level guidance like </w:t>
      </w:r>
      <w:r>
        <w:rPr>
          <w:b/>
          <w:bCs/>
        </w:rPr>
        <w:t>ARP4754A</w:t>
      </w:r>
      <w:r>
        <w:t xml:space="preserve">). </w:t>
      </w:r>
    </w:p>
    <w:p w14:paraId="5351CA66" w14:textId="74D980B7" w:rsidR="00997EA0" w:rsidRDefault="002C3217" w:rsidP="002C3217">
      <w:pPr>
        <w:pStyle w:val="BodyText"/>
        <w:numPr>
          <w:ilvl w:val="0"/>
          <w:numId w:val="7"/>
        </w:numPr>
      </w:pPr>
      <w:r>
        <w:t>D</w:t>
      </w:r>
      <w:r w:rsidR="00000000">
        <w:t>esign as though certification could follow later: explicit preconditions, bounded execution time, predictable resource usage, disciplined error handling, and excellent documentation.</w:t>
      </w:r>
    </w:p>
    <w:p w14:paraId="03CE814D" w14:textId="534EB8F0" w:rsidR="00997EA0" w:rsidRDefault="00000000" w:rsidP="002C3217">
      <w:pPr>
        <w:pStyle w:val="BlockText"/>
        <w:numPr>
          <w:ilvl w:val="0"/>
          <w:numId w:val="7"/>
        </w:numPr>
      </w:pPr>
      <w:r>
        <w:t xml:space="preserve">In embedded work we often think “the driver is the product.” In avionics, the </w:t>
      </w:r>
      <w:r w:rsidRPr="002C3217">
        <w:rPr>
          <w:b/>
          <w:bCs/>
        </w:rPr>
        <w:t>API quality is the product</w:t>
      </w:r>
      <w:r>
        <w:t xml:space="preserve"> because it controls how safely, clearly, and testably the flight application uses the hardware.</w:t>
      </w:r>
    </w:p>
    <w:p w14:paraId="24431D13" w14:textId="77777777" w:rsidR="00997EA0" w:rsidRDefault="00EF0B18">
      <w:r>
        <w:rPr>
          <w:noProof/>
        </w:rPr>
        <w:pict w14:anchorId="46596FEB">
          <v:rect id="_x0000_i1037" alt="" style="width:451.3pt;height:.05pt;mso-width-percent:0;mso-height-percent:0;mso-width-percent:0;mso-height-percent:0" o:hralign="center" o:hrstd="t" o:hr="t"/>
        </w:pict>
      </w:r>
    </w:p>
    <w:p w14:paraId="3DBF1AEC" w14:textId="77777777" w:rsidR="00997EA0" w:rsidRDefault="00000000">
      <w:pPr>
        <w:pStyle w:val="Heading2"/>
      </w:pPr>
      <w:bookmarkStart w:id="2" w:name="core-principles-with-embedded-context"/>
      <w:bookmarkEnd w:id="1"/>
      <w:r>
        <w:t>Core principles (with embedded context)</w:t>
      </w:r>
    </w:p>
    <w:p w14:paraId="6778B257" w14:textId="77777777" w:rsidR="00997EA0" w:rsidRDefault="00000000">
      <w:pPr>
        <w:pStyle w:val="Heading3"/>
      </w:pPr>
      <w:bookmarkStart w:id="3" w:name="X0333b8553edc6c06a4fba494371d5dcd9def71e"/>
      <w:r>
        <w:t>1) Explicit contracts: preconditions, postconditions, invariants</w:t>
      </w:r>
    </w:p>
    <w:p w14:paraId="3017539D" w14:textId="77777777" w:rsidR="002C3217" w:rsidRDefault="00000000" w:rsidP="002C3217">
      <w:pPr>
        <w:pStyle w:val="FirstParagraph"/>
        <w:numPr>
          <w:ilvl w:val="0"/>
          <w:numId w:val="8"/>
        </w:numPr>
      </w:pPr>
      <w:r>
        <w:t xml:space="preserve">State what must be true before entry (preconditions), what is guaranteed on return (postconditions), and what remains true across calls (invariants). </w:t>
      </w:r>
    </w:p>
    <w:p w14:paraId="45F465C5" w14:textId="77777777" w:rsidR="002C3217" w:rsidRDefault="00000000" w:rsidP="002C3217">
      <w:pPr>
        <w:pStyle w:val="FirstParagraph"/>
        <w:numPr>
          <w:ilvl w:val="0"/>
          <w:numId w:val="8"/>
        </w:numPr>
      </w:pPr>
      <w:r>
        <w:t xml:space="preserve">In C, enforce via documentation and defensive checks. </w:t>
      </w:r>
    </w:p>
    <w:p w14:paraId="1C5E8EF2" w14:textId="09EF8CAC" w:rsidR="00997EA0" w:rsidRDefault="00000000" w:rsidP="002C3217">
      <w:pPr>
        <w:pStyle w:val="FirstParagraph"/>
        <w:numPr>
          <w:ilvl w:val="0"/>
          <w:numId w:val="8"/>
        </w:numPr>
      </w:pPr>
      <w:r>
        <w:t xml:space="preserve">For example, a UART “send” API must state whether it blocks, which buffers it touches, and whether it is safe from an </w:t>
      </w:r>
      <w:r>
        <w:rPr>
          <w:b/>
          <w:bCs/>
        </w:rPr>
        <w:t>ISR (Interrupt Service Routine)</w:t>
      </w:r>
      <w:r>
        <w:t>.</w:t>
      </w:r>
    </w:p>
    <w:p w14:paraId="7AD6B19E" w14:textId="77777777" w:rsidR="002C3217" w:rsidRDefault="002C3217">
      <w:pPr>
        <w:pStyle w:val="Heading3"/>
      </w:pPr>
      <w:bookmarkStart w:id="4" w:name="determinism-and-bounded-execution-time"/>
      <w:bookmarkEnd w:id="3"/>
    </w:p>
    <w:p w14:paraId="729E9D7F" w14:textId="1968FE46" w:rsidR="00997EA0" w:rsidRDefault="00000000">
      <w:pPr>
        <w:pStyle w:val="Heading3"/>
      </w:pPr>
      <w:r>
        <w:t>2) Determinism and bounded execution time</w:t>
      </w:r>
    </w:p>
    <w:p w14:paraId="7C9AB1A0" w14:textId="77777777" w:rsidR="002C3217" w:rsidRDefault="00000000" w:rsidP="002C3217">
      <w:pPr>
        <w:pStyle w:val="FirstParagraph"/>
        <w:numPr>
          <w:ilvl w:val="0"/>
          <w:numId w:val="9"/>
        </w:numPr>
      </w:pPr>
      <w:r>
        <w:t xml:space="preserve">For safety‑critical or time‑sensitive paths, keep calls </w:t>
      </w:r>
      <w:proofErr w:type="gramStart"/>
      <w:r>
        <w:rPr>
          <w:b/>
          <w:bCs/>
        </w:rPr>
        <w:t>O(</w:t>
      </w:r>
      <w:proofErr w:type="gramEnd"/>
      <w:r>
        <w:rPr>
          <w:b/>
          <w:bCs/>
        </w:rPr>
        <w:t>1)</w:t>
      </w:r>
      <w:r>
        <w:t xml:space="preserve"> with known worst‑case latency. </w:t>
      </w:r>
    </w:p>
    <w:p w14:paraId="0E41CDC8" w14:textId="77777777" w:rsidR="002C3217" w:rsidRDefault="00000000" w:rsidP="002C3217">
      <w:pPr>
        <w:pStyle w:val="FirstParagraph"/>
        <w:numPr>
          <w:ilvl w:val="0"/>
          <w:numId w:val="9"/>
        </w:numPr>
      </w:pPr>
      <w:r>
        <w:t xml:space="preserve">Avoid hidden loops, dynamic allocation, and unbounded retries. </w:t>
      </w:r>
    </w:p>
    <w:p w14:paraId="4A0D0B32" w14:textId="559D4A8C" w:rsidR="00997EA0" w:rsidRDefault="00000000" w:rsidP="002C3217">
      <w:pPr>
        <w:pStyle w:val="FirstParagraph"/>
        <w:numPr>
          <w:ilvl w:val="0"/>
          <w:numId w:val="9"/>
        </w:numPr>
      </w:pPr>
      <w:r>
        <w:t xml:space="preserve">If a call </w:t>
      </w:r>
      <w:r>
        <w:rPr>
          <w:i/>
          <w:iCs/>
        </w:rPr>
        <w:t>can</w:t>
      </w:r>
      <w:r>
        <w:t xml:space="preserve"> block, say how long and under what conditions.</w:t>
      </w:r>
    </w:p>
    <w:p w14:paraId="717352F4" w14:textId="77777777" w:rsidR="00997EA0" w:rsidRDefault="00000000">
      <w:pPr>
        <w:pStyle w:val="Heading3"/>
      </w:pPr>
      <w:bookmarkStart w:id="5" w:name="separation-of-concerns-and-layers"/>
      <w:bookmarkEnd w:id="4"/>
      <w:r>
        <w:t>3) Separation of concerns and layers</w:t>
      </w:r>
    </w:p>
    <w:p w14:paraId="3F8BCAB2" w14:textId="7DEF8D90" w:rsidR="002C3217" w:rsidRDefault="00000000">
      <w:pPr>
        <w:pStyle w:val="FirstParagraph"/>
      </w:pPr>
      <w:r>
        <w:t xml:space="preserve">Keep clear layers:  </w:t>
      </w:r>
    </w:p>
    <w:p w14:paraId="2260AFC6" w14:textId="25D10127" w:rsidR="002C3217" w:rsidRDefault="00000000" w:rsidP="002C3217">
      <w:pPr>
        <w:pStyle w:val="FirstParagraph"/>
        <w:numPr>
          <w:ilvl w:val="0"/>
          <w:numId w:val="10"/>
        </w:numPr>
      </w:pPr>
      <w:r>
        <w:rPr>
          <w:b/>
          <w:bCs/>
        </w:rPr>
        <w:t>HAL (Hardware Abstraction Layer)</w:t>
      </w:r>
      <w:r>
        <w:t xml:space="preserve"> / drivers: thin, register‑level, vendor‑supplied (</w:t>
      </w:r>
      <w:r>
        <w:rPr>
          <w:rStyle w:val="VerbatimChar"/>
        </w:rPr>
        <w:t>fsl_lpuart_*</w:t>
      </w:r>
      <w:r>
        <w:t xml:space="preserve">, </w:t>
      </w:r>
      <w:r>
        <w:rPr>
          <w:rStyle w:val="VerbatimChar"/>
        </w:rPr>
        <w:t>fsl_pit_*</w:t>
      </w:r>
      <w:r>
        <w:t xml:space="preserve">, </w:t>
      </w:r>
      <w:r>
        <w:rPr>
          <w:rStyle w:val="VerbatimChar"/>
        </w:rPr>
        <w:t>fsl_gpio_*</w:t>
      </w:r>
      <w:r>
        <w:t xml:space="preserve">). </w:t>
      </w:r>
    </w:p>
    <w:p w14:paraId="43D215AE" w14:textId="4CAC3A8E" w:rsidR="002C3217" w:rsidRDefault="00000000" w:rsidP="002C3217">
      <w:pPr>
        <w:pStyle w:val="FirstParagraph"/>
        <w:numPr>
          <w:ilvl w:val="0"/>
          <w:numId w:val="10"/>
        </w:numPr>
      </w:pPr>
      <w:r>
        <w:rPr>
          <w:b/>
          <w:bCs/>
        </w:rPr>
        <w:t>Service</w:t>
      </w:r>
      <w:r>
        <w:t xml:space="preserve">: device‑independent capabilities built on drivers (e.g., serial framed transport, timers, debounced inputs). </w:t>
      </w:r>
    </w:p>
    <w:p w14:paraId="70425A04" w14:textId="6AE73B12" w:rsidR="00997EA0" w:rsidRDefault="00000000" w:rsidP="002C3217">
      <w:pPr>
        <w:pStyle w:val="FirstParagraph"/>
        <w:numPr>
          <w:ilvl w:val="0"/>
          <w:numId w:val="10"/>
        </w:numPr>
      </w:pPr>
      <w:r>
        <w:rPr>
          <w:b/>
          <w:bCs/>
        </w:rPr>
        <w:t>Application</w:t>
      </w:r>
      <w:r>
        <w:t xml:space="preserve">: domain logic (e.g., an </w:t>
      </w:r>
      <w:r>
        <w:rPr>
          <w:b/>
          <w:bCs/>
        </w:rPr>
        <w:t xml:space="preserve">ARINC </w:t>
      </w:r>
      <w:proofErr w:type="gramStart"/>
      <w:r>
        <w:rPr>
          <w:b/>
          <w:bCs/>
        </w:rPr>
        <w:t>429</w:t>
      </w:r>
      <w:r>
        <w:t xml:space="preserve"> word</w:t>
      </w:r>
      <w:proofErr w:type="gramEnd"/>
      <w:r>
        <w:t xml:space="preserve"> scheduler).</w:t>
      </w:r>
    </w:p>
    <w:p w14:paraId="3C844390" w14:textId="77777777" w:rsidR="00997EA0" w:rsidRDefault="00000000">
      <w:pPr>
        <w:pStyle w:val="Heading3"/>
      </w:pPr>
      <w:bookmarkStart w:id="6" w:name="consistent-naming-types-and-error-codes"/>
      <w:bookmarkEnd w:id="5"/>
      <w:r>
        <w:t>4) Consistent naming, types, and error codes</w:t>
      </w:r>
    </w:p>
    <w:p w14:paraId="25A5A64A" w14:textId="6E912946" w:rsidR="002C3217" w:rsidRDefault="00000000" w:rsidP="002C3217">
      <w:pPr>
        <w:pStyle w:val="FirstParagraph"/>
        <w:numPr>
          <w:ilvl w:val="0"/>
          <w:numId w:val="11"/>
        </w:numPr>
      </w:pPr>
      <w:r>
        <w:t xml:space="preserve">Follow </w:t>
      </w:r>
      <w:r w:rsidR="00431C97">
        <w:t>some standard conventions (</w:t>
      </w:r>
      <w:proofErr w:type="spellStart"/>
      <w:r>
        <w:t>MCUXpresso</w:t>
      </w:r>
      <w:proofErr w:type="spellEnd"/>
      <w:r>
        <w:t xml:space="preserve"> conventions</w:t>
      </w:r>
      <w:r w:rsidR="00431C97">
        <w:t xml:space="preserve"> for this training exercise)</w:t>
      </w:r>
      <w:r>
        <w:t xml:space="preserve">. </w:t>
      </w:r>
    </w:p>
    <w:p w14:paraId="515CD92B" w14:textId="72042FAB" w:rsidR="002C3217" w:rsidRDefault="00000000" w:rsidP="002C3217">
      <w:pPr>
        <w:pStyle w:val="FirstParagraph"/>
        <w:numPr>
          <w:ilvl w:val="0"/>
          <w:numId w:val="11"/>
        </w:numPr>
      </w:pPr>
      <w:r>
        <w:t xml:space="preserve">Use </w:t>
      </w:r>
      <w:proofErr w:type="spellStart"/>
      <w:r>
        <w:rPr>
          <w:rStyle w:val="VerbatimChar"/>
        </w:rPr>
        <w:t>status_t</w:t>
      </w:r>
      <w:proofErr w:type="spellEnd"/>
      <w:r>
        <w:t xml:space="preserve"> (</w:t>
      </w:r>
      <w:proofErr w:type="spellStart"/>
      <w:r>
        <w:rPr>
          <w:rStyle w:val="VerbatimChar"/>
        </w:rPr>
        <w:t>kStatus_Success</w:t>
      </w:r>
      <w:proofErr w:type="spellEnd"/>
      <w:r>
        <w:t xml:space="preserve">, </w:t>
      </w:r>
      <w:proofErr w:type="spellStart"/>
      <w:r>
        <w:rPr>
          <w:rStyle w:val="VerbatimChar"/>
        </w:rPr>
        <w:t>kStatus_Fail</w:t>
      </w:r>
      <w:proofErr w:type="spellEnd"/>
      <w:r>
        <w:t xml:space="preserve">, </w:t>
      </w:r>
      <w:proofErr w:type="spellStart"/>
      <w:r>
        <w:rPr>
          <w:rStyle w:val="VerbatimChar"/>
        </w:rPr>
        <w:t>kStatus_InvalidArgument</w:t>
      </w:r>
      <w:proofErr w:type="spellEnd"/>
      <w:r>
        <w:t xml:space="preserve">) from </w:t>
      </w:r>
      <w:r>
        <w:rPr>
          <w:rStyle w:val="VerbatimChar"/>
        </w:rPr>
        <w:t>fsl_common.h</w:t>
      </w:r>
      <w:r>
        <w:t xml:space="preserve">. </w:t>
      </w:r>
    </w:p>
    <w:p w14:paraId="3920CBBF" w14:textId="09EC82A6" w:rsidR="00997EA0" w:rsidRDefault="00000000" w:rsidP="002C3217">
      <w:pPr>
        <w:pStyle w:val="FirstParagraph"/>
        <w:numPr>
          <w:ilvl w:val="0"/>
          <w:numId w:val="11"/>
        </w:numPr>
      </w:pPr>
      <w:r>
        <w:t xml:space="preserve">Keep function names verb‑first and explicit: </w:t>
      </w:r>
      <w:r>
        <w:rPr>
          <w:rStyle w:val="VerbatimChar"/>
        </w:rPr>
        <w:t>UartService_Init</w:t>
      </w:r>
      <w:r>
        <w:t xml:space="preserve">, </w:t>
      </w:r>
      <w:r>
        <w:rPr>
          <w:rStyle w:val="VerbatimChar"/>
        </w:rPr>
        <w:t>UartService_SendFrame</w:t>
      </w:r>
      <w:r>
        <w:t xml:space="preserve">, </w:t>
      </w:r>
      <w:r>
        <w:rPr>
          <w:rStyle w:val="VerbatimChar"/>
        </w:rPr>
        <w:t>Arinc429Bridge_SendWord</w:t>
      </w:r>
      <w:r>
        <w:t>.</w:t>
      </w:r>
    </w:p>
    <w:p w14:paraId="3A352F76" w14:textId="77777777" w:rsidR="00997EA0" w:rsidRDefault="00000000">
      <w:pPr>
        <w:pStyle w:val="Heading3"/>
      </w:pPr>
      <w:bookmarkStart w:id="7" w:name="ownership-and-lifetime"/>
      <w:bookmarkEnd w:id="6"/>
      <w:r>
        <w:t>5) Ownership and lifetime</w:t>
      </w:r>
    </w:p>
    <w:p w14:paraId="6A7D3360" w14:textId="77777777" w:rsidR="002C3217" w:rsidRDefault="00000000" w:rsidP="002C3217">
      <w:pPr>
        <w:pStyle w:val="FirstParagraph"/>
        <w:numPr>
          <w:ilvl w:val="0"/>
          <w:numId w:val="12"/>
        </w:numPr>
      </w:pPr>
      <w:r>
        <w:t xml:space="preserve">Be explicit about who owns TX/RX buffers and for how long. </w:t>
      </w:r>
    </w:p>
    <w:p w14:paraId="256A89E0" w14:textId="4B9D3EC0" w:rsidR="00997EA0" w:rsidRDefault="00000000" w:rsidP="002C3217">
      <w:pPr>
        <w:pStyle w:val="FirstParagraph"/>
        <w:numPr>
          <w:ilvl w:val="0"/>
          <w:numId w:val="12"/>
        </w:numPr>
      </w:pPr>
      <w:r>
        <w:t>Caller‑owned TX buffers with “safe to reuse after callback” semantics are common; RX often uses a fixed driver‑owned ring.</w:t>
      </w:r>
    </w:p>
    <w:p w14:paraId="03381F36" w14:textId="77777777" w:rsidR="00997EA0" w:rsidRDefault="00000000">
      <w:pPr>
        <w:pStyle w:val="Heading3"/>
      </w:pPr>
      <w:bookmarkStart w:id="8" w:name="concurrency-and-reentrancy"/>
      <w:bookmarkEnd w:id="7"/>
      <w:r>
        <w:t>6) Concurrency and reentrancy</w:t>
      </w:r>
    </w:p>
    <w:p w14:paraId="374E6B54" w14:textId="77777777" w:rsidR="002C3217" w:rsidRDefault="00000000" w:rsidP="002C3217">
      <w:pPr>
        <w:pStyle w:val="FirstParagraph"/>
        <w:numPr>
          <w:ilvl w:val="0"/>
          <w:numId w:val="13"/>
        </w:numPr>
      </w:pPr>
      <w:r>
        <w:t xml:space="preserve">Concurrency is typically </w:t>
      </w:r>
      <w:r>
        <w:rPr>
          <w:b/>
          <w:bCs/>
        </w:rPr>
        <w:t>main loop + ISRs</w:t>
      </w:r>
      <w:r>
        <w:t xml:space="preserve">. </w:t>
      </w:r>
    </w:p>
    <w:p w14:paraId="5EAEDD11" w14:textId="77777777" w:rsidR="002C3217" w:rsidRDefault="00000000" w:rsidP="002C3217">
      <w:pPr>
        <w:pStyle w:val="FirstParagraph"/>
        <w:numPr>
          <w:ilvl w:val="0"/>
          <w:numId w:val="13"/>
        </w:numPr>
      </w:pPr>
      <w:r>
        <w:t xml:space="preserve">Decide what is callable from ISRs; document and enforce it. </w:t>
      </w:r>
    </w:p>
    <w:p w14:paraId="10572EED" w14:textId="77777777" w:rsidR="002C3217" w:rsidRDefault="00000000" w:rsidP="002C3217">
      <w:pPr>
        <w:pStyle w:val="FirstParagraph"/>
        <w:numPr>
          <w:ilvl w:val="0"/>
          <w:numId w:val="13"/>
        </w:numPr>
      </w:pPr>
      <w:r>
        <w:t xml:space="preserve">Keep ISRs </w:t>
      </w:r>
      <w:proofErr w:type="gramStart"/>
      <w:r>
        <w:t>short;</w:t>
      </w:r>
      <w:proofErr w:type="gramEnd"/>
      <w:r>
        <w:t xml:space="preserve"> push work to main loop or DMA. </w:t>
      </w:r>
    </w:p>
    <w:p w14:paraId="1B11FD03" w14:textId="7563CA5C" w:rsidR="00997EA0" w:rsidRDefault="00000000" w:rsidP="002C3217">
      <w:pPr>
        <w:pStyle w:val="FirstParagraph"/>
        <w:numPr>
          <w:ilvl w:val="0"/>
          <w:numId w:val="13"/>
        </w:numPr>
      </w:pPr>
      <w:r>
        <w:t>Protect shared state with short critical sections.</w:t>
      </w:r>
    </w:p>
    <w:p w14:paraId="1C241DE2" w14:textId="77777777" w:rsidR="00997EA0" w:rsidRDefault="00000000">
      <w:pPr>
        <w:pStyle w:val="Heading3"/>
      </w:pPr>
      <w:bookmarkStart w:id="9" w:name="X5971e1894a94e14e6c2fee2010bc5611db5f8ab"/>
      <w:bookmarkEnd w:id="8"/>
      <w:r>
        <w:lastRenderedPageBreak/>
        <w:t>7) Configuration surface: compile‑time vs run‑time</w:t>
      </w:r>
    </w:p>
    <w:p w14:paraId="2AAE00AA" w14:textId="77777777" w:rsidR="002C3217" w:rsidRDefault="00000000" w:rsidP="002C3217">
      <w:pPr>
        <w:pStyle w:val="FirstParagraph"/>
        <w:numPr>
          <w:ilvl w:val="0"/>
          <w:numId w:val="14"/>
        </w:numPr>
      </w:pPr>
      <w:r>
        <w:t xml:space="preserve">Clock trees, pin mux, and instance selection belong at </w:t>
      </w:r>
      <w:r>
        <w:rPr>
          <w:b/>
          <w:bCs/>
        </w:rPr>
        <w:t>compile time</w:t>
      </w:r>
      <w:r>
        <w:t xml:space="preserve"> (</w:t>
      </w:r>
      <w:r>
        <w:rPr>
          <w:rStyle w:val="VerbatimChar"/>
        </w:rPr>
        <w:t>mcux_config.h</w:t>
      </w:r>
      <w:r>
        <w:t xml:space="preserve">, </w:t>
      </w:r>
      <w:r>
        <w:rPr>
          <w:rStyle w:val="VerbatimChar"/>
        </w:rPr>
        <w:t>pin_mux.c/h</w:t>
      </w:r>
      <w:r>
        <w:t xml:space="preserve">, </w:t>
      </w:r>
      <w:r>
        <w:rPr>
          <w:rStyle w:val="VerbatimChar"/>
        </w:rPr>
        <w:t>clock_config.c/h</w:t>
      </w:r>
      <w:r>
        <w:t xml:space="preserve">). </w:t>
      </w:r>
    </w:p>
    <w:p w14:paraId="309B1DA7" w14:textId="7C036E5E" w:rsidR="00997EA0" w:rsidRDefault="00000000" w:rsidP="002C3217">
      <w:pPr>
        <w:pStyle w:val="FirstParagraph"/>
        <w:numPr>
          <w:ilvl w:val="0"/>
          <w:numId w:val="14"/>
        </w:numPr>
      </w:pPr>
      <w:r>
        <w:t>Runtime tuning (baud rate, parity, timeouts) lives in config structs.</w:t>
      </w:r>
    </w:p>
    <w:p w14:paraId="49CD4C23" w14:textId="77777777" w:rsidR="00997EA0" w:rsidRDefault="00000000">
      <w:pPr>
        <w:pStyle w:val="Heading3"/>
      </w:pPr>
      <w:bookmarkStart w:id="10" w:name="X40b708af40a3392733307343778bf6d80fc23dd"/>
      <w:bookmarkEnd w:id="9"/>
      <w:r>
        <w:t xml:space="preserve">8) Telemetry, diagnostics, and </w:t>
      </w:r>
      <w:r>
        <w:rPr>
          <w:b/>
          <w:bCs/>
        </w:rPr>
        <w:t>BITE (Built‑In Test Equipment)</w:t>
      </w:r>
    </w:p>
    <w:p w14:paraId="26A762A7" w14:textId="77777777" w:rsidR="002C3217" w:rsidRDefault="00000000" w:rsidP="002C3217">
      <w:pPr>
        <w:pStyle w:val="FirstParagraph"/>
        <w:numPr>
          <w:ilvl w:val="0"/>
          <w:numId w:val="15"/>
        </w:numPr>
      </w:pPr>
      <w:r>
        <w:t xml:space="preserve">Design obvious places to insert counters, last‑error codes, loopback tests, and timestamped events. </w:t>
      </w:r>
    </w:p>
    <w:p w14:paraId="63EEA498" w14:textId="04E37FB8" w:rsidR="00997EA0" w:rsidRDefault="00000000" w:rsidP="002C3217">
      <w:pPr>
        <w:pStyle w:val="FirstParagraph"/>
        <w:numPr>
          <w:ilvl w:val="0"/>
          <w:numId w:val="15"/>
        </w:numPr>
      </w:pPr>
      <w:r>
        <w:t>Deterministic diagnostics are priceless during flight test.</w:t>
      </w:r>
    </w:p>
    <w:p w14:paraId="552D38CE" w14:textId="77777777" w:rsidR="00997EA0" w:rsidRDefault="00000000">
      <w:pPr>
        <w:pStyle w:val="Heading3"/>
      </w:pPr>
      <w:bookmarkStart w:id="11" w:name="versioning-and-compatibility"/>
      <w:bookmarkEnd w:id="10"/>
      <w:r>
        <w:t>9) Versioning and compatibility</w:t>
      </w:r>
    </w:p>
    <w:p w14:paraId="09480D25" w14:textId="77777777" w:rsidR="002C3217" w:rsidRDefault="00000000" w:rsidP="002C3217">
      <w:pPr>
        <w:pStyle w:val="FirstParagraph"/>
        <w:numPr>
          <w:ilvl w:val="0"/>
          <w:numId w:val="16"/>
        </w:numPr>
      </w:pPr>
      <w:r>
        <w:t xml:space="preserve">Expose </w:t>
      </w:r>
      <w:proofErr w:type="gramStart"/>
      <w:r>
        <w:rPr>
          <w:rStyle w:val="VerbatimChar"/>
        </w:rPr>
        <w:t>MAJOR.MINOR.PATCH</w:t>
      </w:r>
      <w:proofErr w:type="gramEnd"/>
      <w:r>
        <w:t xml:space="preserve"> and avoid breaking source compatibility in a patch. </w:t>
      </w:r>
    </w:p>
    <w:p w14:paraId="42E90BA8" w14:textId="589C8FDE" w:rsidR="00997EA0" w:rsidRDefault="00000000" w:rsidP="002C3217">
      <w:pPr>
        <w:pStyle w:val="FirstParagraph"/>
        <w:numPr>
          <w:ilvl w:val="0"/>
          <w:numId w:val="16"/>
        </w:numPr>
      </w:pPr>
      <w:r>
        <w:t xml:space="preserve">Place version macros in headers and provide </w:t>
      </w:r>
      <w:proofErr w:type="gramStart"/>
      <w:r>
        <w:rPr>
          <w:rStyle w:val="VerbatimChar"/>
        </w:rPr>
        <w:t>GetVersion(</w:t>
      </w:r>
      <w:proofErr w:type="gramEnd"/>
      <w:r>
        <w:rPr>
          <w:rStyle w:val="VerbatimChar"/>
        </w:rPr>
        <w:t>)</w:t>
      </w:r>
      <w:r>
        <w:t>.</w:t>
      </w:r>
    </w:p>
    <w:p w14:paraId="0170F730" w14:textId="77777777" w:rsidR="00997EA0" w:rsidRDefault="00000000">
      <w:pPr>
        <w:pStyle w:val="Heading3"/>
      </w:pPr>
      <w:bookmarkStart w:id="12" w:name="X62a9fc59ba2900785a07dd39ba97b296d73ffc9"/>
      <w:bookmarkEnd w:id="11"/>
      <w:r>
        <w:t>10) Documentation that doubles as verification</w:t>
      </w:r>
    </w:p>
    <w:p w14:paraId="526B03A1" w14:textId="77777777" w:rsidR="002C3217" w:rsidRDefault="00000000" w:rsidP="002C3217">
      <w:pPr>
        <w:pStyle w:val="FirstParagraph"/>
        <w:numPr>
          <w:ilvl w:val="0"/>
          <w:numId w:val="17"/>
        </w:numPr>
      </w:pPr>
      <w:r>
        <w:t xml:space="preserve">Use </w:t>
      </w:r>
      <w:r>
        <w:rPr>
          <w:b/>
          <w:bCs/>
        </w:rPr>
        <w:t>Doxygen</w:t>
      </w:r>
      <w:r>
        <w:t xml:space="preserve"> comments with </w:t>
      </w:r>
      <w:r>
        <w:rPr>
          <w:rStyle w:val="VerbatimChar"/>
        </w:rPr>
        <w:t>@pre</w:t>
      </w:r>
      <w:r>
        <w:t xml:space="preserve">, </w:t>
      </w:r>
      <w:r>
        <w:rPr>
          <w:rStyle w:val="VerbatimChar"/>
        </w:rPr>
        <w:t>@post</w:t>
      </w:r>
      <w:r>
        <w:t xml:space="preserve">, </w:t>
      </w:r>
      <w:r>
        <w:rPr>
          <w:i/>
          <w:iCs/>
        </w:rPr>
        <w:t>timing</w:t>
      </w:r>
      <w:r>
        <w:t xml:space="preserve">, </w:t>
      </w:r>
      <w:r>
        <w:rPr>
          <w:i/>
          <w:iCs/>
        </w:rPr>
        <w:t>calling context</w:t>
      </w:r>
      <w:r>
        <w:t xml:space="preserve">, and </w:t>
      </w:r>
      <w:r>
        <w:rPr>
          <w:i/>
          <w:iCs/>
        </w:rPr>
        <w:t>error codes</w:t>
      </w:r>
      <w:r>
        <w:t xml:space="preserve">. </w:t>
      </w:r>
    </w:p>
    <w:p w14:paraId="69F768A4" w14:textId="77777777" w:rsidR="002C3217" w:rsidRDefault="00000000" w:rsidP="002C3217">
      <w:pPr>
        <w:pStyle w:val="FirstParagraph"/>
        <w:numPr>
          <w:ilvl w:val="0"/>
          <w:numId w:val="17"/>
        </w:numPr>
      </w:pPr>
      <w:r>
        <w:t xml:space="preserve">Ensure examples compile. </w:t>
      </w:r>
    </w:p>
    <w:p w14:paraId="65C7A708" w14:textId="6E771898" w:rsidR="00997EA0" w:rsidRDefault="00000000" w:rsidP="002C3217">
      <w:pPr>
        <w:pStyle w:val="FirstParagraph"/>
        <w:numPr>
          <w:ilvl w:val="0"/>
          <w:numId w:val="17"/>
        </w:numPr>
      </w:pPr>
      <w:r>
        <w:t>If a reviewer can “execute” your docs mentally, your API is on track.</w:t>
      </w:r>
    </w:p>
    <w:p w14:paraId="375FB965" w14:textId="77777777" w:rsidR="00997EA0" w:rsidRDefault="00EF0B18">
      <w:r>
        <w:rPr>
          <w:noProof/>
        </w:rPr>
        <w:pict w14:anchorId="34362687">
          <v:rect id="_x0000_i1036" alt="" style="width:451.3pt;height:.05pt;mso-width-percent:0;mso-height-percent:0;mso-width-percent:0;mso-height-percent:0" o:hralign="center" o:hrstd="t" o:hr="t"/>
        </w:pict>
      </w:r>
    </w:p>
    <w:p w14:paraId="6E5834AD" w14:textId="77777777" w:rsidR="00997EA0" w:rsidRDefault="00000000">
      <w:pPr>
        <w:pStyle w:val="Heading2"/>
      </w:pPr>
      <w:bookmarkStart w:id="13" w:name="Xe56182811d0bd2aaec9490f5a7fe40270febd36"/>
      <w:bookmarkEnd w:id="2"/>
      <w:bookmarkEnd w:id="12"/>
      <w:r>
        <w:t xml:space="preserve">A minimal, generic example: digital output service on top of </w:t>
      </w:r>
      <w:r>
        <w:rPr>
          <w:rStyle w:val="VerbatimChar"/>
        </w:rPr>
        <w:t>fsl_gpio</w:t>
      </w:r>
    </w:p>
    <w:p w14:paraId="48E9BAA5" w14:textId="77777777" w:rsidR="00997EA0" w:rsidRDefault="00000000">
      <w:pPr>
        <w:pStyle w:val="FirstParagraph"/>
      </w:pPr>
      <w:r>
        <w:t xml:space="preserve">This simple </w:t>
      </w:r>
      <w:r>
        <w:rPr>
          <w:b/>
          <w:bCs/>
        </w:rPr>
        <w:t>Digital Output</w:t>
      </w:r>
      <w:r>
        <w:t xml:space="preserve"> service demonstrates explicit contracts, compile‑time pin selection, and clear error handling. It is intentionally straightforward and testable.</w:t>
      </w:r>
    </w:p>
    <w:p w14:paraId="49AA3810" w14:textId="77777777" w:rsidR="00997EA0" w:rsidRDefault="00000000">
      <w:pPr>
        <w:pStyle w:val="BodyText"/>
      </w:pPr>
      <w:r>
        <w:rPr>
          <w:rStyle w:val="VerbatimChar"/>
          <w:b/>
          <w:bCs/>
        </w:rPr>
        <w:t>digital_out.h</w:t>
      </w:r>
    </w:p>
    <w:p w14:paraId="22359BC6" w14:textId="77777777" w:rsidR="00997EA0" w:rsidRDefault="00000000">
      <w:pPr>
        <w:pStyle w:val="SourceCode"/>
      </w:pPr>
      <w:r>
        <w:rPr>
          <w:rStyle w:val="CommentTok"/>
        </w:rPr>
        <w:t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>@file</w:t>
      </w:r>
      <w:r>
        <w:rPr>
          <w:rStyle w:val="CommentTok"/>
        </w:rPr>
        <w:t xml:space="preserve"> </w:t>
      </w:r>
      <w:r>
        <w:rPr>
          <w:rStyle w:val="CommentVarTok"/>
        </w:rPr>
        <w:t>digital_out.h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>@brief</w:t>
      </w:r>
      <w:r>
        <w:rPr>
          <w:rStyle w:val="CommentTok"/>
        </w:rPr>
        <w:t xml:space="preserve"> Simple digital output API on top of NXP fsl_gpio.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>@version</w:t>
      </w:r>
      <w:r>
        <w:rPr>
          <w:rStyle w:val="CommentTok"/>
        </w:rPr>
        <w:t xml:space="preserve"> </w:t>
      </w:r>
      <w:r>
        <w:rPr>
          <w:rStyle w:val="CommentVarTok"/>
        </w:rPr>
        <w:t>1.0.0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>@pre</w:t>
      </w:r>
      <w:r>
        <w:rPr>
          <w:rStyle w:val="CommentTok"/>
        </w:rPr>
        <w:t xml:space="preserve"> BOARD_InitHardware() has configured clocks and pin muxing for the target pin.</w:t>
      </w:r>
      <w:r>
        <w:br/>
      </w:r>
      <w:r>
        <w:rPr>
          <w:rStyle w:val="CommentTok"/>
        </w:rPr>
        <w:t xml:space="preserve"> * </w:t>
      </w:r>
      <w:r>
        <w:rPr>
          <w:rStyle w:val="InformationTok"/>
        </w:rPr>
        <w:t>@note</w:t>
      </w:r>
      <w:r>
        <w:rPr>
          <w:rStyle w:val="CommentTok"/>
        </w:rPr>
        <w:t xml:space="preserve"> This API is not ISR-safe (calls may touch registers that stall briefly).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>#ifndef DIGITAL_OUT_H</w:t>
      </w:r>
      <w:r>
        <w:br/>
      </w:r>
      <w:r>
        <w:rPr>
          <w:rStyle w:val="PreprocessorTok"/>
        </w:rPr>
        <w:t>#define DIGITAL_OUT_H</w:t>
      </w:r>
      <w:r>
        <w:br/>
      </w:r>
      <w:r>
        <w:br/>
      </w:r>
      <w:r>
        <w:rPr>
          <w:rStyle w:val="PreprocessorTok"/>
        </w:rPr>
        <w:lastRenderedPageBreak/>
        <w:t xml:space="preserve">#include </w:t>
      </w:r>
      <w:r>
        <w:rPr>
          <w:rStyle w:val="ImportTok"/>
        </w:rPr>
        <w:t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"fsl_gpio.h"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"fsl_common.h"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GPIO_Type   </w:t>
      </w:r>
      <w:r>
        <w:rPr>
          <w:rStyle w:val="OperatorTok"/>
        </w:rPr>
        <w:t>*</w:t>
      </w:r>
      <w:r>
        <w:rPr>
          <w:rStyle w:val="NormalTok"/>
        </w:rPr>
        <w:t>base</w:t>
      </w:r>
      <w:r>
        <w:rPr>
          <w:rStyle w:val="OperatorTok"/>
        </w:rPr>
        <w:t>;</w:t>
      </w:r>
      <w:r>
        <w:rPr>
          <w:rStyle w:val="NormalTok"/>
        </w:rPr>
        <w:t xml:space="preserve">      </w:t>
      </w:r>
      <w:r>
        <w:rPr>
          <w:rStyle w:val="CommentTok"/>
        </w:rPr>
        <w:t>/**&lt; GPIO base (e.g., GPIO1)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    pin</w:t>
      </w:r>
      <w:r>
        <w:rPr>
          <w:rStyle w:val="OperatorTok"/>
        </w:rPr>
        <w:t>;</w:t>
      </w:r>
      <w:r>
        <w:rPr>
          <w:rStyle w:val="NormalTok"/>
        </w:rPr>
        <w:t xml:space="preserve">       </w:t>
      </w:r>
      <w:r>
        <w:rPr>
          <w:rStyle w:val="CommentTok"/>
        </w:rPr>
        <w:t>/**&lt; Pin number within the port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    pinMask</w:t>
      </w:r>
      <w:r>
        <w:rPr>
          <w:rStyle w:val="OperatorTok"/>
        </w:rPr>
        <w:t>;</w:t>
      </w:r>
      <w:r>
        <w:rPr>
          <w:rStyle w:val="NormalTok"/>
        </w:rPr>
        <w:t xml:space="preserve">   </w:t>
      </w:r>
      <w:r>
        <w:rPr>
          <w:rStyle w:val="CommentTok"/>
        </w:rPr>
        <w:t>/**&lt; (1u &lt;&lt; pin) cached mask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        activeHigh</w:t>
      </w:r>
      <w:r>
        <w:rPr>
          <w:rStyle w:val="OperatorTok"/>
        </w:rPr>
        <w:t>;</w:t>
      </w:r>
      <w:r>
        <w:rPr>
          <w:rStyle w:val="CommentTok"/>
        </w:rPr>
        <w:t>/**&lt; TRUE: logic 1 drives high; FALSE: logic 1 drives low */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DigitalOut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/** Initialize a DigitalOut. Idempotent for the same instance.</w:t>
      </w:r>
      <w:r>
        <w:br/>
      </w:r>
      <w:r>
        <w:rPr>
          <w:rStyle w:val="CommentTok"/>
        </w:rPr>
        <w:t xml:space="preserve"> *  </w:t>
      </w:r>
      <w:r>
        <w:rPr>
          <w:rStyle w:val="AnnotationTok"/>
        </w:rPr>
        <w:t>@pre</w:t>
      </w:r>
      <w:r>
        <w:rPr>
          <w:rStyle w:val="CommentTok"/>
        </w:rPr>
        <w:t xml:space="preserve"> out != NULL; base != NULL; pin &lt;= 31</w:t>
      </w:r>
      <w:r>
        <w:br/>
      </w:r>
      <w:r>
        <w:rPr>
          <w:rStyle w:val="CommentTok"/>
        </w:rPr>
        <w:t xml:space="preserve"> *  </w:t>
      </w:r>
      <w:r>
        <w:rPr>
          <w:rStyle w:val="AnnotationTok"/>
        </w:rPr>
        <w:t>@post</w:t>
      </w:r>
      <w:r>
        <w:rPr>
          <w:rStyle w:val="CommentTok"/>
        </w:rPr>
        <w:t xml:space="preserve"> Output is driven low (logical 0).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>status_t DigitalOut_Init</w:t>
      </w:r>
      <w:r>
        <w:rPr>
          <w:rStyle w:val="OperatorTok"/>
        </w:rPr>
        <w:t>(</w:t>
      </w:r>
      <w:r>
        <w:rPr>
          <w:rStyle w:val="NormalTok"/>
        </w:rPr>
        <w:t xml:space="preserve">DigitalOut </w:t>
      </w:r>
      <w:r>
        <w:rPr>
          <w:rStyle w:val="OperatorTok"/>
        </w:rPr>
        <w:t>*</w:t>
      </w:r>
      <w:r>
        <w:rPr>
          <w:rStyle w:val="NormalTok"/>
        </w:rPr>
        <w:t>out</w:t>
      </w:r>
      <w:r>
        <w:rPr>
          <w:rStyle w:val="OperatorTok"/>
        </w:rPr>
        <w:t>,</w:t>
      </w:r>
      <w:r>
        <w:rPr>
          <w:rStyle w:val="NormalTok"/>
        </w:rPr>
        <w:t xml:space="preserve"> GPIO_Type </w:t>
      </w:r>
      <w:r>
        <w:rPr>
          <w:rStyle w:val="OperatorTok"/>
        </w:rPr>
        <w:t>*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pin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activeHigh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/** Drive logical value (0/1) to the output. 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DigitalOut_Write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DigitalOut </w:t>
      </w:r>
      <w:r>
        <w:rPr>
          <w:rStyle w:val="OperatorTok"/>
        </w:rPr>
        <w:t>*</w:t>
      </w:r>
      <w:r>
        <w:rPr>
          <w:rStyle w:val="NormalTok"/>
        </w:rPr>
        <w:t>out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value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 xml:space="preserve">value </w:t>
      </w:r>
      <w:r>
        <w:rPr>
          <w:rStyle w:val="OperatorTok"/>
        </w:rPr>
        <w:t>&amp;&amp;</w:t>
      </w:r>
      <w:r>
        <w:rPr>
          <w:rStyle w:val="NormalTok"/>
        </w:rPr>
        <w:t xml:space="preserve"> out</w:t>
      </w:r>
      <w:r>
        <w:rPr>
          <w:rStyle w:val="OperatorTok"/>
        </w:rPr>
        <w:t>-&gt;</w:t>
      </w:r>
      <w:r>
        <w:rPr>
          <w:rStyle w:val="NormalTok"/>
        </w:rPr>
        <w:t>activeHigh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 xml:space="preserve">value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out</w:t>
      </w:r>
      <w:r>
        <w:rPr>
          <w:rStyle w:val="OperatorTok"/>
        </w:rPr>
        <w:t>-&gt;</w:t>
      </w:r>
      <w:r>
        <w:rPr>
          <w:rStyle w:val="NormalTok"/>
        </w:rPr>
        <w:t>activeHigh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GPIO_PinWrite</w:t>
      </w:r>
      <w:r>
        <w:rPr>
          <w:rStyle w:val="OperatorTok"/>
        </w:rPr>
        <w:t>(</w:t>
      </w:r>
      <w:r>
        <w:rPr>
          <w:rStyle w:val="NormalTok"/>
        </w:rPr>
        <w:t>out</w:t>
      </w:r>
      <w:r>
        <w:rPr>
          <w:rStyle w:val="OperatorTok"/>
        </w:rPr>
        <w:t>-&gt;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out</w:t>
      </w:r>
      <w:r>
        <w:rPr>
          <w:rStyle w:val="OperatorTok"/>
        </w:rPr>
        <w:t>-&gt;</w:t>
      </w:r>
      <w:r>
        <w:rPr>
          <w:rStyle w:val="NormalTok"/>
        </w:rPr>
        <w:t>pin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GPIO_PinWrite</w:t>
      </w:r>
      <w:r>
        <w:rPr>
          <w:rStyle w:val="OperatorTok"/>
        </w:rPr>
        <w:t>(</w:t>
      </w:r>
      <w:r>
        <w:rPr>
          <w:rStyle w:val="NormalTok"/>
        </w:rPr>
        <w:t>out</w:t>
      </w:r>
      <w:r>
        <w:rPr>
          <w:rStyle w:val="OperatorTok"/>
        </w:rPr>
        <w:t>-&gt;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out</w:t>
      </w:r>
      <w:r>
        <w:rPr>
          <w:rStyle w:val="OperatorTok"/>
        </w:rPr>
        <w:t>-&gt;</w:t>
      </w:r>
      <w:r>
        <w:rPr>
          <w:rStyle w:val="NormalTok"/>
        </w:rPr>
        <w:t>pin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/** Toggle output state (purely physical toggle). 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DigitalOut_Toggle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DigitalOut </w:t>
      </w:r>
      <w:r>
        <w:rPr>
          <w:rStyle w:val="OperatorTok"/>
        </w:rPr>
        <w:t>*</w:t>
      </w:r>
      <w:r>
        <w:rPr>
          <w:rStyle w:val="NormalTok"/>
        </w:rPr>
        <w:t>out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GPIO_PortToggle</w:t>
      </w:r>
      <w:r>
        <w:rPr>
          <w:rStyle w:val="OperatorTok"/>
        </w:rPr>
        <w:t>(</w:t>
      </w:r>
      <w:r>
        <w:rPr>
          <w:rStyle w:val="NormalTok"/>
        </w:rPr>
        <w:t>out</w:t>
      </w:r>
      <w:r>
        <w:rPr>
          <w:rStyle w:val="OperatorTok"/>
        </w:rPr>
        <w:t>-&gt;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out</w:t>
      </w:r>
      <w:r>
        <w:rPr>
          <w:rStyle w:val="OperatorTok"/>
        </w:rPr>
        <w:t>-&gt;</w:t>
      </w:r>
      <w:r>
        <w:rPr>
          <w:rStyle w:val="NormalTok"/>
        </w:rPr>
        <w:t>pinMask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>/* DIGITAL_OUT_H */</w:t>
      </w:r>
    </w:p>
    <w:p w14:paraId="7DA5CC39" w14:textId="77777777" w:rsidR="00997EA0" w:rsidRDefault="00000000">
      <w:pPr>
        <w:pStyle w:val="FirstParagraph"/>
      </w:pPr>
      <w:r>
        <w:rPr>
          <w:rStyle w:val="VerbatimChar"/>
          <w:b/>
          <w:bCs/>
        </w:rPr>
        <w:t>digital_out.c</w:t>
      </w:r>
    </w:p>
    <w:p w14:paraId="5C98A9FB" w14:textId="77777777" w:rsidR="00997EA0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"digital_out.h"</w:t>
      </w:r>
      <w:r>
        <w:br/>
      </w:r>
      <w:r>
        <w:br/>
      </w:r>
      <w:r>
        <w:rPr>
          <w:rStyle w:val="NormalTok"/>
        </w:rPr>
        <w:t>status_t DigitalOut_Init</w:t>
      </w:r>
      <w:r>
        <w:rPr>
          <w:rStyle w:val="OperatorTok"/>
        </w:rPr>
        <w:t>(</w:t>
      </w:r>
      <w:r>
        <w:rPr>
          <w:rStyle w:val="NormalTok"/>
        </w:rPr>
        <w:t xml:space="preserve">DigitalOut </w:t>
      </w:r>
      <w:r>
        <w:rPr>
          <w:rStyle w:val="OperatorTok"/>
        </w:rPr>
        <w:t>*</w:t>
      </w:r>
      <w:r>
        <w:rPr>
          <w:rStyle w:val="NormalTok"/>
        </w:rPr>
        <w:t>out</w:t>
      </w:r>
      <w:r>
        <w:rPr>
          <w:rStyle w:val="OperatorTok"/>
        </w:rPr>
        <w:t>,</w:t>
      </w:r>
      <w:r>
        <w:rPr>
          <w:rStyle w:val="NormalTok"/>
        </w:rPr>
        <w:t xml:space="preserve"> GPIO_Type </w:t>
      </w:r>
      <w:r>
        <w:rPr>
          <w:rStyle w:val="OperatorTok"/>
        </w:rPr>
        <w:t>*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pin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activeHigh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 xml:space="preserve">out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 xml:space="preserve">base </w:t>
      </w:r>
      <w:r>
        <w:rPr>
          <w:rStyle w:val="OperatorTok"/>
        </w:rPr>
        <w:t>||</w:t>
      </w:r>
      <w:r>
        <w:rPr>
          <w:rStyle w:val="NormalTok"/>
        </w:rPr>
        <w:t xml:space="preserve"> pin </w:t>
      </w:r>
      <w:r>
        <w:rPr>
          <w:rStyle w:val="OperatorTok"/>
        </w:rPr>
        <w:t>&gt;</w:t>
      </w:r>
      <w:r>
        <w:rPr>
          <w:rStyle w:val="NormalTok"/>
        </w:rPr>
        <w:t xml:space="preserve"> </w:t>
      </w:r>
      <w:r>
        <w:rPr>
          <w:rStyle w:val="DecValTok"/>
        </w:rPr>
        <w:t>31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kStatus_InvalidArgument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>-&gt;</w:t>
      </w:r>
      <w:r>
        <w:rPr>
          <w:rStyle w:val="NormalTok"/>
        </w:rPr>
        <w:t xml:space="preserve">base       </w:t>
      </w:r>
      <w:r>
        <w:rPr>
          <w:rStyle w:val="OperatorTok"/>
        </w:rPr>
        <w:t>=</w:t>
      </w:r>
      <w:r>
        <w:rPr>
          <w:rStyle w:val="NormalTok"/>
        </w:rPr>
        <w:t xml:space="preserve"> base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>-&gt;</w:t>
      </w:r>
      <w:r>
        <w:rPr>
          <w:rStyle w:val="NormalTok"/>
        </w:rPr>
        <w:t xml:space="preserve">pin        </w:t>
      </w:r>
      <w:r>
        <w:rPr>
          <w:rStyle w:val="OperatorTok"/>
        </w:rPr>
        <w:t>=</w:t>
      </w:r>
      <w:r>
        <w:rPr>
          <w:rStyle w:val="NormalTok"/>
        </w:rPr>
        <w:t xml:space="preserve"> pin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>-&gt;</w:t>
      </w:r>
      <w:r>
        <w:rPr>
          <w:rStyle w:val="NormalTok"/>
        </w:rPr>
        <w:t xml:space="preserve">pinMask   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BuiltInTok"/>
        </w:rPr>
        <w:t>UL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pin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out</w:t>
      </w:r>
      <w:r>
        <w:rPr>
          <w:rStyle w:val="OperatorTok"/>
        </w:rPr>
        <w:t>-&gt;</w:t>
      </w:r>
      <w:r>
        <w:rPr>
          <w:rStyle w:val="NormalTok"/>
        </w:rPr>
        <w:t xml:space="preserve">activeHigh </w:t>
      </w:r>
      <w:r>
        <w:rPr>
          <w:rStyle w:val="OperatorTok"/>
        </w:rPr>
        <w:t>=</w:t>
      </w:r>
      <w:r>
        <w:rPr>
          <w:rStyle w:val="NormalTok"/>
        </w:rPr>
        <w:t xml:space="preserve"> activeHigh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Configure as output, default level 0. */</w:t>
      </w:r>
      <w:r>
        <w:br/>
      </w:r>
      <w:r>
        <w:rPr>
          <w:rStyle w:val="NormalTok"/>
        </w:rPr>
        <w:t xml:space="preserve">    gpio_pin_config_t cfg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NormalTok"/>
        </w:rPr>
        <w:t xml:space="preserve">direction </w:t>
      </w:r>
      <w:r>
        <w:rPr>
          <w:rStyle w:val="OperatorTok"/>
        </w:rPr>
        <w:t>=</w:t>
      </w:r>
      <w:r>
        <w:rPr>
          <w:rStyle w:val="NormalTok"/>
        </w:rPr>
        <w:t xml:space="preserve"> kGPIO_DigitalOutput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NormalTok"/>
        </w:rPr>
        <w:t xml:space="preserve">outputLogic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NormalTok"/>
        </w:rPr>
        <w:t xml:space="preserve">interruptMode </w:t>
      </w:r>
      <w:r>
        <w:rPr>
          <w:rStyle w:val="OperatorTok"/>
        </w:rPr>
        <w:t>=</w:t>
      </w:r>
      <w:r>
        <w:rPr>
          <w:rStyle w:val="NormalTok"/>
        </w:rPr>
        <w:t xml:space="preserve"> kGPIO_NoIntmode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GPIO_PinInit</w:t>
      </w:r>
      <w:r>
        <w:rPr>
          <w:rStyle w:val="OperatorTok"/>
        </w:rPr>
        <w:t>(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pin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cfg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kStatus_Success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67BDE503" w14:textId="77777777" w:rsidR="00997EA0" w:rsidRDefault="00EF0B18">
      <w:r>
        <w:rPr>
          <w:noProof/>
        </w:rPr>
        <w:pict w14:anchorId="323B4416">
          <v:rect id="_x0000_i1035" alt="" style="width:451.3pt;height:.05pt;mso-width-percent:0;mso-height-percent:0;mso-width-percent:0;mso-height-percent:0" o:hralign="center" o:hrstd="t" o:hr="t"/>
        </w:pict>
      </w:r>
    </w:p>
    <w:p w14:paraId="7B079454" w14:textId="77777777" w:rsidR="00997EA0" w:rsidRDefault="00000000">
      <w:pPr>
        <w:pStyle w:val="Heading2"/>
      </w:pPr>
      <w:bookmarkStart w:id="14" w:name="Xb7c9392b2b8ec0f64c087d35cc840492718ec73"/>
      <w:bookmarkEnd w:id="13"/>
      <w:r>
        <w:t>Realistic avionics use case: ARINC 429 over a UART bridge (EVKB‑IMXRT1050 ↔ ADK‑8582)</w:t>
      </w:r>
    </w:p>
    <w:p w14:paraId="07FC9C96" w14:textId="77777777" w:rsidR="002C3217" w:rsidRDefault="00000000" w:rsidP="002C3217">
      <w:pPr>
        <w:pStyle w:val="FirstParagraph"/>
        <w:numPr>
          <w:ilvl w:val="0"/>
          <w:numId w:val="18"/>
        </w:numPr>
      </w:pPr>
      <w:r>
        <w:rPr>
          <w:b/>
          <w:bCs/>
        </w:rPr>
        <w:t>ARINC 429</w:t>
      </w:r>
      <w:r>
        <w:t xml:space="preserve"> is a unidirectional, self‑clocking, two‑wire differential serial bus widely used in transport aircraft. </w:t>
      </w:r>
    </w:p>
    <w:p w14:paraId="584C4F36" w14:textId="77777777" w:rsidR="002C3217" w:rsidRDefault="00000000" w:rsidP="002C3217">
      <w:pPr>
        <w:pStyle w:val="FirstParagraph"/>
        <w:numPr>
          <w:ilvl w:val="0"/>
          <w:numId w:val="18"/>
        </w:numPr>
      </w:pPr>
      <w:r>
        <w:t xml:space="preserve">Each </w:t>
      </w:r>
      <w:r>
        <w:rPr>
          <w:b/>
          <w:bCs/>
        </w:rPr>
        <w:t>word</w:t>
      </w:r>
      <w:r>
        <w:t xml:space="preserve"> is 32 bits: </w:t>
      </w:r>
      <w:r>
        <w:rPr>
          <w:b/>
          <w:bCs/>
        </w:rPr>
        <w:t>Label</w:t>
      </w:r>
      <w:r>
        <w:t xml:space="preserve"> (bits 1–8), </w:t>
      </w:r>
      <w:r>
        <w:rPr>
          <w:b/>
          <w:bCs/>
        </w:rPr>
        <w:t>SDI (Source/Destination Identifier)</w:t>
      </w:r>
      <w:r>
        <w:t xml:space="preserve"> (bits 9–10), </w:t>
      </w:r>
      <w:r>
        <w:rPr>
          <w:b/>
          <w:bCs/>
        </w:rPr>
        <w:t>Data</w:t>
      </w:r>
      <w:r>
        <w:t xml:space="preserve"> (bits 11–29), </w:t>
      </w:r>
      <w:r>
        <w:rPr>
          <w:b/>
          <w:bCs/>
        </w:rPr>
        <w:t>SSM (Sign/Status Matrix)</w:t>
      </w:r>
      <w:r>
        <w:t xml:space="preserve"> (bits 30–31), and even‑parity bit (bit 32). </w:t>
      </w:r>
    </w:p>
    <w:p w14:paraId="2CC20B58" w14:textId="77777777" w:rsidR="002C3217" w:rsidRDefault="00000000" w:rsidP="002C3217">
      <w:pPr>
        <w:pStyle w:val="FirstParagraph"/>
        <w:numPr>
          <w:ilvl w:val="0"/>
          <w:numId w:val="18"/>
        </w:numPr>
      </w:pPr>
      <w:r>
        <w:t xml:space="preserve">Data rates are </w:t>
      </w:r>
      <w:r>
        <w:rPr>
          <w:b/>
          <w:bCs/>
        </w:rPr>
        <w:t>12.5 kbps</w:t>
      </w:r>
      <w:r>
        <w:t xml:space="preserve"> (low‑speed) and </w:t>
      </w:r>
      <w:r>
        <w:rPr>
          <w:b/>
          <w:bCs/>
        </w:rPr>
        <w:t>100 kbps</w:t>
      </w:r>
      <w:r>
        <w:t xml:space="preserve"> (high‑speed). </w:t>
      </w:r>
    </w:p>
    <w:p w14:paraId="6CD25E76" w14:textId="0287BF49" w:rsidR="00997EA0" w:rsidRDefault="00000000" w:rsidP="002C3217">
      <w:pPr>
        <w:pStyle w:val="FirstParagraph"/>
        <w:numPr>
          <w:ilvl w:val="0"/>
          <w:numId w:val="18"/>
        </w:numPr>
      </w:pPr>
      <w:r>
        <w:t>Hardware interfaces convert between ARINC 429 signaling and a host interface.</w:t>
      </w:r>
    </w:p>
    <w:p w14:paraId="688B62BF" w14:textId="77777777" w:rsidR="002C3217" w:rsidRDefault="00000000" w:rsidP="002C3217">
      <w:pPr>
        <w:pStyle w:val="BodyText"/>
        <w:numPr>
          <w:ilvl w:val="0"/>
          <w:numId w:val="18"/>
        </w:numPr>
      </w:pPr>
      <w:r>
        <w:t xml:space="preserve">In this lab, an </w:t>
      </w:r>
      <w:r>
        <w:rPr>
          <w:b/>
          <w:bCs/>
        </w:rPr>
        <w:t>ADK‑8582</w:t>
      </w:r>
      <w:r>
        <w:t xml:space="preserve"> transceiver/adapter provides ARINC 429 TX/RX and exposes its control/data plane over </w:t>
      </w:r>
      <w:r>
        <w:rPr>
          <w:b/>
          <w:bCs/>
        </w:rPr>
        <w:t>UART</w:t>
      </w:r>
      <w:r>
        <w:t xml:space="preserve">. </w:t>
      </w:r>
    </w:p>
    <w:p w14:paraId="5D7ED01F" w14:textId="2B39EED0" w:rsidR="00997EA0" w:rsidRDefault="00000000" w:rsidP="00B87AC2">
      <w:pPr>
        <w:pStyle w:val="BodyText"/>
        <w:numPr>
          <w:ilvl w:val="0"/>
          <w:numId w:val="18"/>
        </w:numPr>
      </w:pPr>
      <w:r>
        <w:t>We will design a small service (</w:t>
      </w:r>
      <w:r>
        <w:rPr>
          <w:b/>
          <w:bCs/>
        </w:rPr>
        <w:t>UartService</w:t>
      </w:r>
      <w:r>
        <w:t>) and a domain layer (</w:t>
      </w:r>
      <w:r>
        <w:rPr>
          <w:b/>
          <w:bCs/>
        </w:rPr>
        <w:t>Arinc429Bridge</w:t>
      </w:r>
      <w:r>
        <w:t>) that:</w:t>
      </w:r>
    </w:p>
    <w:p w14:paraId="65032DD2" w14:textId="77777777" w:rsidR="00997EA0" w:rsidRDefault="00000000" w:rsidP="00B87AC2">
      <w:pPr>
        <w:pStyle w:val="Compact"/>
        <w:numPr>
          <w:ilvl w:val="0"/>
          <w:numId w:val="21"/>
        </w:numPr>
      </w:pPr>
      <w:r>
        <w:t>Frames and sends an ARINC 429 word to the module for transmission on a bus.</w:t>
      </w:r>
    </w:p>
    <w:p w14:paraId="4601B518" w14:textId="77777777" w:rsidR="00997EA0" w:rsidRDefault="00000000" w:rsidP="00B87AC2">
      <w:pPr>
        <w:pStyle w:val="Compact"/>
        <w:numPr>
          <w:ilvl w:val="0"/>
          <w:numId w:val="21"/>
        </w:numPr>
      </w:pPr>
      <w:r>
        <w:t>Receives framed ARINC 429 words from the module and hands them to the application.</w:t>
      </w:r>
    </w:p>
    <w:p w14:paraId="4A8D3176" w14:textId="77777777" w:rsidR="00997EA0" w:rsidRDefault="00000000" w:rsidP="00B87AC2">
      <w:pPr>
        <w:pStyle w:val="Compact"/>
        <w:numPr>
          <w:ilvl w:val="0"/>
          <w:numId w:val="21"/>
        </w:numPr>
      </w:pPr>
      <w:r>
        <w:t>Schedules periodic transmission of specific labels with deterministic timing.</w:t>
      </w:r>
    </w:p>
    <w:p w14:paraId="25AF4A3E" w14:textId="77777777" w:rsidR="00997EA0" w:rsidRDefault="00000000" w:rsidP="002C3217">
      <w:pPr>
        <w:pStyle w:val="FirstParagraph"/>
        <w:numPr>
          <w:ilvl w:val="0"/>
          <w:numId w:val="19"/>
        </w:numPr>
      </w:pPr>
      <w:r>
        <w:t xml:space="preserve">The design is layered and testable: the UART service knows nothing about ARINC 429, and the ARINC 429 bridge knows nothing about </w:t>
      </w:r>
      <w:r>
        <w:rPr>
          <w:rStyle w:val="VerbatimChar"/>
        </w:rPr>
        <w:t>LPUART_Type</w:t>
      </w:r>
      <w:r>
        <w:t xml:space="preserve"> registers.</w:t>
      </w:r>
    </w:p>
    <w:p w14:paraId="50C00636" w14:textId="77777777" w:rsidR="00997EA0" w:rsidRDefault="00EF0B18">
      <w:r>
        <w:rPr>
          <w:noProof/>
        </w:rPr>
        <w:lastRenderedPageBreak/>
        <w:pict w14:anchorId="3F0602F0">
          <v:rect id="_x0000_i1034" alt="" style="width:451.3pt;height:.05pt;mso-width-percent:0;mso-height-percent:0;mso-width-percent:0;mso-height-percent:0" o:hralign="center" o:hrstd="t" o:hr="t"/>
        </w:pict>
      </w:r>
    </w:p>
    <w:p w14:paraId="71BB2FB7" w14:textId="77777777" w:rsidR="00997EA0" w:rsidRDefault="00000000">
      <w:pPr>
        <w:pStyle w:val="Heading2"/>
      </w:pPr>
      <w:bookmarkStart w:id="15" w:name="X97ecf238b220bd1ccc26de7e69bb939604d04fc"/>
      <w:bookmarkEnd w:id="14"/>
      <w:r>
        <w:t xml:space="preserve">Service layer: framed UART transport on top of </w:t>
      </w:r>
      <w:r>
        <w:rPr>
          <w:rStyle w:val="VerbatimChar"/>
        </w:rPr>
        <w:t>fsl_lpuart</w:t>
      </w:r>
    </w:p>
    <w:p w14:paraId="4CB9FC0C" w14:textId="77777777" w:rsidR="00B87AC2" w:rsidRDefault="00000000">
      <w:pPr>
        <w:pStyle w:val="FirstParagraph"/>
      </w:pPr>
      <w:r>
        <w:rPr>
          <w:b/>
          <w:bCs/>
        </w:rPr>
        <w:t>Why a service layer?</w:t>
      </w:r>
      <w:r>
        <w:t xml:space="preserve"> </w:t>
      </w:r>
    </w:p>
    <w:p w14:paraId="2FC9C16C" w14:textId="77777777" w:rsidR="00B87AC2" w:rsidRDefault="00000000" w:rsidP="00B87AC2">
      <w:pPr>
        <w:pStyle w:val="FirstParagraph"/>
        <w:numPr>
          <w:ilvl w:val="0"/>
          <w:numId w:val="19"/>
        </w:numPr>
      </w:pPr>
      <w:r>
        <w:t xml:space="preserve">Because every UART‑speaking module is different but initialization, non‑blocking send/receive, ring buffers, and callbacks are largely the same. </w:t>
      </w:r>
    </w:p>
    <w:p w14:paraId="3522611D" w14:textId="16074409" w:rsidR="00997EA0" w:rsidRDefault="00000000" w:rsidP="00B87AC2">
      <w:pPr>
        <w:pStyle w:val="FirstParagraph"/>
        <w:numPr>
          <w:ilvl w:val="0"/>
          <w:numId w:val="19"/>
        </w:numPr>
      </w:pPr>
      <w:r>
        <w:t>Capture it once and reuse it.</w:t>
      </w:r>
    </w:p>
    <w:p w14:paraId="392BD6E5" w14:textId="49E5CFAD" w:rsidR="00B87AC2" w:rsidRDefault="00000000">
      <w:pPr>
        <w:pStyle w:val="BodyText"/>
      </w:pPr>
      <w:r>
        <w:rPr>
          <w:b/>
          <w:bCs/>
        </w:rPr>
        <w:t>Contract (guarantees):</w:t>
      </w:r>
      <w:r>
        <w:t xml:space="preserve">  </w:t>
      </w:r>
    </w:p>
    <w:p w14:paraId="6588C5C1" w14:textId="07D4D3B3" w:rsidR="00B87AC2" w:rsidRDefault="00000000" w:rsidP="00B87AC2">
      <w:pPr>
        <w:pStyle w:val="BodyText"/>
        <w:numPr>
          <w:ilvl w:val="0"/>
          <w:numId w:val="22"/>
        </w:numPr>
      </w:pPr>
      <w:r>
        <w:rPr>
          <w:b/>
          <w:bCs/>
        </w:rPr>
        <w:t>Non‑blocking</w:t>
      </w:r>
      <w:r>
        <w:t xml:space="preserve"> TX using the SDK handle (</w:t>
      </w:r>
      <w:r>
        <w:rPr>
          <w:rStyle w:val="VerbatimChar"/>
        </w:rPr>
        <w:t>lpuart_handle_t</w:t>
      </w:r>
      <w:r>
        <w:t xml:space="preserve">) and interrupts; RX via a driver‑owned ring and byte polling. </w:t>
      </w:r>
    </w:p>
    <w:p w14:paraId="7720636F" w14:textId="0ACA3899" w:rsidR="00B87AC2" w:rsidRDefault="00000000" w:rsidP="00B87AC2">
      <w:pPr>
        <w:pStyle w:val="BodyText"/>
        <w:numPr>
          <w:ilvl w:val="0"/>
          <w:numId w:val="22"/>
        </w:numPr>
      </w:pPr>
      <w:r>
        <w:rPr>
          <w:b/>
          <w:bCs/>
        </w:rPr>
        <w:t>Service‑owned TX buffer</w:t>
      </w:r>
      <w:r>
        <w:t xml:space="preserve"> that persists until the transfer completes (safe for non‑blocking DMA/interrupt transfers). </w:t>
      </w:r>
    </w:p>
    <w:p w14:paraId="4B1EBBFA" w14:textId="71BC92F3" w:rsidR="00B87AC2" w:rsidRDefault="00000000" w:rsidP="00B87AC2">
      <w:pPr>
        <w:pStyle w:val="BodyText"/>
        <w:numPr>
          <w:ilvl w:val="0"/>
          <w:numId w:val="22"/>
        </w:numPr>
      </w:pPr>
      <w:r>
        <w:rPr>
          <w:b/>
          <w:bCs/>
        </w:rPr>
        <w:t>Driver‑owned RX ring</w:t>
      </w:r>
      <w:r>
        <w:t xml:space="preserve"> (fixed capacity, overwrite policy documented). </w:t>
      </w:r>
    </w:p>
    <w:p w14:paraId="5AF0B6AD" w14:textId="6A5E75C0" w:rsidR="00B87AC2" w:rsidRDefault="00000000" w:rsidP="00B87AC2">
      <w:pPr>
        <w:pStyle w:val="BodyText"/>
        <w:numPr>
          <w:ilvl w:val="1"/>
          <w:numId w:val="22"/>
        </w:numPr>
      </w:pPr>
      <w:r>
        <w:rPr>
          <w:b/>
          <w:bCs/>
        </w:rPr>
        <w:t>Frame boundaries</w:t>
      </w:r>
      <w:r>
        <w:t xml:space="preserve"> recognized by Start‑Length‑Payload‑Checksum. </w:t>
      </w:r>
    </w:p>
    <w:p w14:paraId="02F46317" w14:textId="24B550FD" w:rsidR="00997EA0" w:rsidRDefault="00000000" w:rsidP="00B87AC2">
      <w:pPr>
        <w:pStyle w:val="BodyText"/>
        <w:numPr>
          <w:ilvl w:val="1"/>
          <w:numId w:val="22"/>
        </w:numPr>
      </w:pPr>
      <w:r>
        <w:rPr>
          <w:b/>
          <w:bCs/>
        </w:rPr>
        <w:t>ISR‑safe internals; application callbacks fire from the main loop</w:t>
      </w:r>
      <w:r>
        <w:t xml:space="preserve"> via </w:t>
      </w:r>
      <w:r>
        <w:rPr>
          <w:rStyle w:val="VerbatimChar"/>
        </w:rPr>
        <w:t>UartService_</w:t>
      </w:r>
      <w:proofErr w:type="gramStart"/>
      <w:r>
        <w:rPr>
          <w:rStyle w:val="VerbatimChar"/>
        </w:rPr>
        <w:t>Poll(</w:t>
      </w:r>
      <w:proofErr w:type="gramEnd"/>
      <w:r>
        <w:rPr>
          <w:rStyle w:val="VerbatimChar"/>
        </w:rPr>
        <w:t>)</w:t>
      </w:r>
      <w:r>
        <w:t>.</w:t>
      </w:r>
    </w:p>
    <w:p w14:paraId="748A1CC1" w14:textId="77777777" w:rsidR="00997EA0" w:rsidRDefault="00000000" w:rsidP="00B87AC2">
      <w:pPr>
        <w:pStyle w:val="BodyText"/>
        <w:numPr>
          <w:ilvl w:val="0"/>
          <w:numId w:val="22"/>
        </w:numPr>
      </w:pPr>
      <w:r>
        <w:rPr>
          <w:b/>
          <w:bCs/>
        </w:rPr>
        <w:t>Frame format:</w:t>
      </w:r>
      <w:r>
        <w:t xml:space="preserve"> </w:t>
      </w:r>
      <w:r>
        <w:rPr>
          <w:rStyle w:val="VerbatimChar"/>
        </w:rPr>
        <w:t>0x55 | LEN | PAYLOAD[LEN] | CHECKSUM</w:t>
      </w:r>
      <w:r>
        <w:t xml:space="preserve"> where </w:t>
      </w:r>
      <w:r>
        <w:rPr>
          <w:rStyle w:val="VerbatimChar"/>
        </w:rPr>
        <w:t>CHECKSUM</w:t>
      </w:r>
      <w:r>
        <w:t xml:space="preserve"> is the 8‑bit two’s‑complement of the sum of </w:t>
      </w:r>
      <w:r>
        <w:rPr>
          <w:rStyle w:val="VerbatimChar"/>
        </w:rPr>
        <w:t>LEN</w:t>
      </w:r>
      <w:r>
        <w:t xml:space="preserve"> and </w:t>
      </w:r>
      <w:r>
        <w:rPr>
          <w:rStyle w:val="VerbatimChar"/>
        </w:rPr>
        <w:t>PAYLOAD</w:t>
      </w:r>
      <w:r>
        <w:t xml:space="preserve"> (sum + checksum == 0).</w:t>
      </w:r>
    </w:p>
    <w:p w14:paraId="717E092E" w14:textId="77777777" w:rsidR="00997EA0" w:rsidRDefault="00000000">
      <w:pPr>
        <w:pStyle w:val="BodyText"/>
      </w:pPr>
      <w:r>
        <w:rPr>
          <w:rStyle w:val="VerbatimChar"/>
          <w:b/>
          <w:bCs/>
        </w:rPr>
        <w:t>uart_service.h</w:t>
      </w:r>
    </w:p>
    <w:p w14:paraId="0B331E3A" w14:textId="77777777" w:rsidR="00997EA0" w:rsidRDefault="00000000">
      <w:pPr>
        <w:pStyle w:val="SourceCode"/>
      </w:pPr>
      <w:r>
        <w:rPr>
          <w:rStyle w:val="CommentTok"/>
        </w:rPr>
        <w:t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>@file</w:t>
      </w:r>
      <w:r>
        <w:rPr>
          <w:rStyle w:val="CommentTok"/>
        </w:rPr>
        <w:t xml:space="preserve"> </w:t>
      </w:r>
      <w:r>
        <w:rPr>
          <w:rStyle w:val="CommentVarTok"/>
        </w:rPr>
        <w:t>uart_service.h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>@brief</w:t>
      </w:r>
      <w:r>
        <w:rPr>
          <w:rStyle w:val="CommentTok"/>
        </w:rPr>
        <w:t xml:space="preserve"> Framed UART service built on NXP fsl_lpuart for EVKB-IMXRT1050.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>@version</w:t>
      </w:r>
      <w:r>
        <w:rPr>
          <w:rStyle w:val="CommentTok"/>
        </w:rPr>
        <w:t xml:space="preserve"> </w:t>
      </w:r>
      <w:r>
        <w:rPr>
          <w:rStyle w:val="CommentVarTok"/>
        </w:rPr>
        <w:t>1.0.0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Frame format: 0x55 | LEN | PAYLOAD[LEN] | CHECKSUM</w:t>
      </w:r>
      <w:r>
        <w:br/>
      </w:r>
      <w:r>
        <w:rPr>
          <w:rStyle w:val="CommentTok"/>
        </w:rPr>
        <w:t xml:space="preserve"> * CHECKSUM = 8-bit sum of LEN and PAYLOAD, two's complement (sum+checksum==0)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InformationTok"/>
        </w:rPr>
        <w:t>@note</w:t>
      </w:r>
      <w:r>
        <w:rPr>
          <w:rStyle w:val="CommentTok"/>
        </w:rPr>
        <w:t xml:space="preserve"> All callbacks fire from UartService_Poll(), not from the ISR.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>#ifndef UART_SERVICE_H</w:t>
      </w:r>
      <w:r>
        <w:br/>
      </w:r>
      <w:r>
        <w:rPr>
          <w:rStyle w:val="PreprocessorTok"/>
        </w:rPr>
        <w:t>#define UART_SERVICE_H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"fsl_lpuart.h"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"fsl_common.h"</w:t>
      </w:r>
      <w:r>
        <w:br/>
      </w:r>
      <w:r>
        <w:br/>
      </w:r>
      <w:r>
        <w:rPr>
          <w:rStyle w:val="PreprocessorTok"/>
        </w:rPr>
        <w:lastRenderedPageBreak/>
        <w:t>#ifndef UART_SERVICE_RX_RING_BYTES</w:t>
      </w:r>
      <w:r>
        <w:br/>
      </w:r>
      <w:r>
        <w:rPr>
          <w:rStyle w:val="PreprocessorTok"/>
        </w:rPr>
        <w:t xml:space="preserve">#define UART_SERVICE_RX_RING_BYTES </w:t>
      </w:r>
      <w:r>
        <w:rPr>
          <w:rStyle w:val="OperatorTok"/>
        </w:rPr>
        <w:t>(</w:t>
      </w:r>
      <w:r>
        <w:rPr>
          <w:rStyle w:val="DecValTok"/>
        </w:rPr>
        <w:t>256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PreprocessorTok"/>
        </w:rPr>
        <w:t>#endif</w:t>
      </w:r>
      <w:r>
        <w:br/>
      </w:r>
      <w:r>
        <w:br/>
      </w:r>
      <w:r>
        <w:rPr>
          <w:rStyle w:val="PreprocessorTok"/>
        </w:rPr>
        <w:t xml:space="preserve">#define UART_SERVICE_MAX_PAYLOAD   </w:t>
      </w:r>
      <w:r>
        <w:rPr>
          <w:rStyle w:val="OperatorTok"/>
        </w:rPr>
        <w:t>(</w:t>
      </w:r>
      <w:r>
        <w:rPr>
          <w:rStyle w:val="DecValTok"/>
        </w:rPr>
        <w:t>255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LPUART_Type       </w:t>
      </w:r>
      <w:r>
        <w:rPr>
          <w:rStyle w:val="OperatorTok"/>
        </w:rPr>
        <w:t>*</w:t>
      </w:r>
      <w:r>
        <w:rPr>
          <w:rStyle w:val="NormalTok"/>
        </w:rPr>
        <w:t>base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lpuart_handle_t    handle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RX ring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          rxRing</w:t>
      </w:r>
      <w:r>
        <w:rPr>
          <w:rStyle w:val="OperatorTok"/>
        </w:rPr>
        <w:t>[</w:t>
      </w:r>
      <w:r>
        <w:rPr>
          <w:rStyle w:val="NormalTok"/>
        </w:rPr>
        <w:t>UART_SERVICE_RX_RING_BYTES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 rxHead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uint16_t</w:t>
      </w:r>
      <w:r>
        <w:rPr>
          <w:rStyle w:val="NormalTok"/>
        </w:rPr>
        <w:t xml:space="preserve">  rxTail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TX state (service-owned buffer to ensure persistence during non-blocking TX)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          txBuf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UART_SERVICE_MAX_PAYLOAD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           txLen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     txBusy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     txDonePending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App callbacks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(*</w:t>
      </w:r>
      <w:r>
        <w:rPr>
          <w:rStyle w:val="NormalTok"/>
        </w:rPr>
        <w:t>onFrame</w:t>
      </w:r>
      <w:r>
        <w:rPr>
          <w:rStyle w:val="OperatorTok"/>
        </w:rPr>
        <w:t>)(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payload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len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cookie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(*</w:t>
      </w:r>
      <w:r>
        <w:rPr>
          <w:rStyle w:val="NormalTok"/>
        </w:rPr>
        <w:t>onTxDone</w:t>
      </w:r>
      <w:r>
        <w:rPr>
          <w:rStyle w:val="OperatorTok"/>
        </w:rPr>
        <w:t>)(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cookie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cookie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Diagnostics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          checksumErrors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UartService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/** Initialize LPUART and the service. Non-blocking TX; RX via byte polling.</w:t>
      </w:r>
      <w:r>
        <w:br/>
      </w:r>
      <w:r>
        <w:rPr>
          <w:rStyle w:val="CommentTok"/>
        </w:rPr>
        <w:t xml:space="preserve"> *  </w:t>
      </w:r>
      <w:r>
        <w:rPr>
          <w:rStyle w:val="AnnotationTok"/>
        </w:rPr>
        <w:t>@pre</w:t>
      </w:r>
      <w:r>
        <w:rPr>
          <w:rStyle w:val="CommentTok"/>
        </w:rPr>
        <w:t xml:space="preserve"> BOARD_InitBootPins(), BOARD_InitBootClocks(), pin mux for selected LPUART instance.</w:t>
      </w:r>
      <w:r>
        <w:br/>
      </w:r>
      <w:r>
        <w:rPr>
          <w:rStyle w:val="CommentTok"/>
        </w:rPr>
        <w:t xml:space="preserve"> *  </w:t>
      </w:r>
      <w:r>
        <w:rPr>
          <w:rStyle w:val="AnnotationTok"/>
        </w:rPr>
        <w:t>@pre</w:t>
      </w:r>
      <w:r>
        <w:rPr>
          <w:rStyle w:val="CommentTok"/>
        </w:rPr>
        <w:t xml:space="preserve"> config != NULL; base != NULL</w:t>
      </w:r>
      <w:r>
        <w:br/>
      </w:r>
      <w:r>
        <w:rPr>
          <w:rStyle w:val="CommentTok"/>
        </w:rPr>
        <w:t xml:space="preserve"> *  </w:t>
      </w:r>
      <w:r>
        <w:rPr>
          <w:rStyle w:val="AnnotationTok"/>
        </w:rPr>
        <w:t>@post</w:t>
      </w:r>
      <w:r>
        <w:rPr>
          <w:rStyle w:val="CommentTok"/>
        </w:rPr>
        <w:t xml:space="preserve"> LPUART enabled; internal buffers empty; callbacks cleared.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NormalTok"/>
        </w:rPr>
        <w:t>status_t UartService_Init</w:t>
      </w:r>
      <w:r>
        <w:rPr>
          <w:rStyle w:val="OperatorTok"/>
        </w:rPr>
        <w:t>(</w:t>
      </w:r>
      <w:r>
        <w:rPr>
          <w:rStyle w:val="NormalTok"/>
        </w:rPr>
        <w:t xml:space="preserve">UartService </w:t>
      </w:r>
      <w:r>
        <w:rPr>
          <w:rStyle w:val="OperatorTok"/>
        </w:rPr>
        <w:t>*</w:t>
      </w:r>
      <w:r>
        <w:rPr>
          <w:rStyle w:val="NormalTok"/>
        </w:rPr>
        <w:t>svc</w:t>
      </w:r>
      <w:r>
        <w:rPr>
          <w:rStyle w:val="OperatorTok"/>
        </w:rPr>
        <w:t>,</w:t>
      </w:r>
      <w:r>
        <w:rPr>
          <w:rStyle w:val="NormalTok"/>
        </w:rPr>
        <w:t xml:space="preserve"> LPUART_Type </w:t>
      </w:r>
      <w:r>
        <w:rPr>
          <w:rStyle w:val="OperatorTok"/>
        </w:rPr>
        <w:t>*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lpuart_config_t </w:t>
      </w:r>
      <w:r>
        <w:rPr>
          <w:rStyle w:val="OperatorTok"/>
        </w:rPr>
        <w:t>*</w:t>
      </w:r>
      <w:r>
        <w:rPr>
          <w:rStyle w:val="NormalTok"/>
        </w:rPr>
        <w:t>config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/** Queue a framed payload for transmit (non-blocking). Returns kStatus_Busy if TX in progress. */</w:t>
      </w:r>
      <w:r>
        <w:br/>
      </w:r>
      <w:r>
        <w:rPr>
          <w:rStyle w:val="NormalTok"/>
        </w:rPr>
        <w:t>status_t UartService_Send</w:t>
      </w:r>
      <w:r>
        <w:rPr>
          <w:rStyle w:val="OperatorTok"/>
        </w:rPr>
        <w:t>(</w:t>
      </w:r>
      <w:r>
        <w:rPr>
          <w:rStyle w:val="NormalTok"/>
        </w:rPr>
        <w:t xml:space="preserve">UartService </w:t>
      </w:r>
      <w:r>
        <w:rPr>
          <w:rStyle w:val="OperatorTok"/>
        </w:rPr>
        <w:t>*</w:t>
      </w:r>
      <w:r>
        <w:rPr>
          <w:rStyle w:val="NormalTok"/>
        </w:rPr>
        <w:t>svc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payload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len</w:t>
      </w:r>
      <w:r>
        <w:rPr>
          <w:rStyle w:val="OperatorTok"/>
        </w:rPr>
        <w:t>);</w:t>
      </w:r>
      <w:r>
        <w:br/>
      </w:r>
      <w:r>
        <w:br/>
      </w:r>
      <w:r>
        <w:rPr>
          <w:rStyle w:val="CommentTok"/>
        </w:rPr>
        <w:t>/** Polls RX, parses frames, and dispatches callbacks. Call from the main loop at ~1 kHz or faster. */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UartService_Poll</w:t>
      </w:r>
      <w:r>
        <w:rPr>
          <w:rStyle w:val="OperatorTok"/>
        </w:rPr>
        <w:t>(</w:t>
      </w:r>
      <w:r>
        <w:rPr>
          <w:rStyle w:val="NormalTok"/>
        </w:rPr>
        <w:t xml:space="preserve">UartService </w:t>
      </w:r>
      <w:r>
        <w:rPr>
          <w:rStyle w:val="OperatorTok"/>
        </w:rPr>
        <w:t>*</w:t>
      </w:r>
      <w:r>
        <w:rPr>
          <w:rStyle w:val="NormalTok"/>
        </w:rPr>
        <w:t>svc</w:t>
      </w:r>
      <w:r>
        <w:rPr>
          <w:rStyle w:val="OperatorTok"/>
        </w:rPr>
        <w:t>);</w:t>
      </w:r>
      <w:r>
        <w:br/>
      </w:r>
      <w:r>
        <w:lastRenderedPageBreak/>
        <w:br/>
      </w:r>
      <w:r>
        <w:rPr>
          <w:rStyle w:val="CommentTok"/>
        </w:rPr>
        <w:t>/** Optional: change callbacks at runtime. */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KeywordTok"/>
        </w:rPr>
        <w:t>inline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UartService_SetCallbacks</w:t>
      </w:r>
      <w:r>
        <w:rPr>
          <w:rStyle w:val="OperatorTok"/>
        </w:rPr>
        <w:t>(</w:t>
      </w:r>
      <w:r>
        <w:rPr>
          <w:rStyle w:val="NormalTok"/>
        </w:rPr>
        <w:t xml:space="preserve">UartService </w:t>
      </w:r>
      <w:r>
        <w:rPr>
          <w:rStyle w:val="OperatorTok"/>
        </w:rPr>
        <w:t>*</w:t>
      </w:r>
      <w:r>
        <w:rPr>
          <w:rStyle w:val="NormalTok"/>
        </w:rPr>
        <w:t>svc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(*</w:t>
      </w:r>
      <w:r>
        <w:rPr>
          <w:rStyle w:val="NormalTok"/>
        </w:rPr>
        <w:t>onFrame</w:t>
      </w:r>
      <w:r>
        <w:rPr>
          <w:rStyle w:val="OperatorTok"/>
        </w:rPr>
        <w:t>)(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OperatorTok"/>
        </w:rPr>
        <w:t>*,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OperatorTok"/>
        </w:rPr>
        <w:t>*),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(*</w:t>
      </w:r>
      <w:r>
        <w:rPr>
          <w:rStyle w:val="NormalTok"/>
        </w:rPr>
        <w:t>onTxDone</w:t>
      </w:r>
      <w:r>
        <w:rPr>
          <w:rStyle w:val="OperatorTok"/>
        </w:rPr>
        <w:t>)(</w:t>
      </w:r>
      <w:r>
        <w:rPr>
          <w:rStyle w:val="DataTypeTok"/>
        </w:rPr>
        <w:t>void</w:t>
      </w:r>
      <w:r>
        <w:rPr>
          <w:rStyle w:val="OperatorTok"/>
        </w:rPr>
        <w:t>*),</w:t>
      </w:r>
      <w:r>
        <w:br/>
      </w:r>
      <w:r>
        <w:rPr>
          <w:rStyle w:val="NormalTok"/>
        </w:rPr>
        <w:t xml:space="preserve">                                           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cookie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svc</w:t>
      </w:r>
      <w:r>
        <w:rPr>
          <w:rStyle w:val="OperatorTok"/>
        </w:rPr>
        <w:t>-&gt;</w:t>
      </w:r>
      <w:r>
        <w:rPr>
          <w:rStyle w:val="NormalTok"/>
        </w:rPr>
        <w:t xml:space="preserve">onFrame </w:t>
      </w:r>
      <w:r>
        <w:rPr>
          <w:rStyle w:val="OperatorTok"/>
        </w:rPr>
        <w:t>=</w:t>
      </w:r>
      <w:r>
        <w:rPr>
          <w:rStyle w:val="NormalTok"/>
        </w:rPr>
        <w:t xml:space="preserve"> onFrame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svc</w:t>
      </w:r>
      <w:r>
        <w:rPr>
          <w:rStyle w:val="OperatorTok"/>
        </w:rPr>
        <w:t>-&gt;</w:t>
      </w:r>
      <w:r>
        <w:rPr>
          <w:rStyle w:val="NormalTok"/>
        </w:rPr>
        <w:t xml:space="preserve">onTxDone </w:t>
      </w:r>
      <w:r>
        <w:rPr>
          <w:rStyle w:val="OperatorTok"/>
        </w:rPr>
        <w:t>=</w:t>
      </w:r>
      <w:r>
        <w:rPr>
          <w:rStyle w:val="NormalTok"/>
        </w:rPr>
        <w:t xml:space="preserve"> onTxDone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svc</w:t>
      </w:r>
      <w:r>
        <w:rPr>
          <w:rStyle w:val="OperatorTok"/>
        </w:rPr>
        <w:t>-&gt;</w:t>
      </w:r>
      <w:r>
        <w:rPr>
          <w:rStyle w:val="NormalTok"/>
        </w:rPr>
        <w:t xml:space="preserve">cookie </w:t>
      </w:r>
      <w:r>
        <w:rPr>
          <w:rStyle w:val="OperatorTok"/>
        </w:rPr>
        <w:t>=</w:t>
      </w:r>
      <w:r>
        <w:rPr>
          <w:rStyle w:val="NormalTok"/>
        </w:rPr>
        <w:t xml:space="preserve"> cookie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>/* UART_SERVICE_H */</w:t>
      </w:r>
    </w:p>
    <w:p w14:paraId="431B5BEE" w14:textId="77777777" w:rsidR="00997EA0" w:rsidRDefault="00000000">
      <w:pPr>
        <w:pStyle w:val="FirstParagraph"/>
      </w:pPr>
      <w:r>
        <w:rPr>
          <w:rStyle w:val="VerbatimChar"/>
          <w:b/>
          <w:bCs/>
        </w:rPr>
        <w:t>uart_service.c</w:t>
      </w:r>
      <w:r>
        <w:t xml:space="preserve"> (C‑only; no C++ constructs)</w:t>
      </w:r>
    </w:p>
    <w:p w14:paraId="0BA29088" w14:textId="77777777" w:rsidR="00997EA0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"uart_service.h"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&lt;string.h&gt;</w:t>
      </w:r>
      <w:r>
        <w:br/>
      </w:r>
      <w:r>
        <w:br/>
      </w:r>
      <w:r>
        <w:rPr>
          <w:rStyle w:val="PreprocessorTok"/>
        </w:rPr>
        <w:t xml:space="preserve">#define START_BYTE  </w:t>
      </w:r>
      <w:r>
        <w:rPr>
          <w:rStyle w:val="OperatorTok"/>
        </w:rPr>
        <w:t>(</w:t>
      </w:r>
      <w:r>
        <w:rPr>
          <w:rStyle w:val="BaseNTok"/>
        </w:rPr>
        <w:t>0x55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LpuartUserCallback</w:t>
      </w:r>
      <w:r>
        <w:rPr>
          <w:rStyle w:val="OperatorTok"/>
        </w:rPr>
        <w:t>(</w:t>
      </w:r>
      <w:r>
        <w:rPr>
          <w:rStyle w:val="NormalTok"/>
        </w:rPr>
        <w:t xml:space="preserve">LPUART_Type </w:t>
      </w:r>
      <w:r>
        <w:rPr>
          <w:rStyle w:val="OperatorTok"/>
        </w:rPr>
        <w:t>*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lpuart_handle_t </w:t>
      </w:r>
      <w:r>
        <w:rPr>
          <w:rStyle w:val="OperatorTok"/>
        </w:rPr>
        <w:t>*</w:t>
      </w:r>
      <w:r>
        <w:rPr>
          <w:rStyle w:val="NormalTok"/>
        </w:rPr>
        <w:t>handle</w:t>
      </w:r>
      <w:r>
        <w:rPr>
          <w:rStyle w:val="OperatorTok"/>
        </w:rPr>
        <w:t>,</w:t>
      </w:r>
      <w:r>
        <w:rPr>
          <w:rStyle w:val="NormalTok"/>
        </w:rPr>
        <w:t xml:space="preserve"> status_t status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userData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base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handle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UartService </w:t>
      </w:r>
      <w:r>
        <w:rPr>
          <w:rStyle w:val="OperatorTok"/>
        </w:rPr>
        <w:t>*</w:t>
      </w:r>
      <w:r>
        <w:rPr>
          <w:rStyle w:val="NormalTok"/>
        </w:rPr>
        <w:t xml:space="preserve">svc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UartService</w:t>
      </w:r>
      <w:r>
        <w:rPr>
          <w:rStyle w:val="OperatorTok"/>
        </w:rPr>
        <w:t>*)</w:t>
      </w:r>
      <w:r>
        <w:rPr>
          <w:rStyle w:val="NormalTok"/>
        </w:rPr>
        <w:t>userData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status </w:t>
      </w:r>
      <w:r>
        <w:rPr>
          <w:rStyle w:val="OperatorTok"/>
        </w:rPr>
        <w:t>==</w:t>
      </w:r>
      <w:r>
        <w:rPr>
          <w:rStyle w:val="NormalTok"/>
        </w:rPr>
        <w:t xml:space="preserve"> kStatus_LPUART_TxIdle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svc</w:t>
      </w:r>
      <w:r>
        <w:rPr>
          <w:rStyle w:val="OperatorTok"/>
        </w:rPr>
        <w:t>-&gt;</w:t>
      </w:r>
      <w:r>
        <w:rPr>
          <w:rStyle w:val="NormalTok"/>
        </w:rPr>
        <w:t xml:space="preserve">txBusy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svc</w:t>
      </w:r>
      <w:r>
        <w:rPr>
          <w:rStyle w:val="OperatorTok"/>
        </w:rPr>
        <w:t>-&gt;</w:t>
      </w:r>
      <w:r>
        <w:rPr>
          <w:rStyle w:val="NormalTok"/>
        </w:rPr>
        <w:t xml:space="preserve">txDonePending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Defer app callback to Poll()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>status_t UartService_Init</w:t>
      </w:r>
      <w:r>
        <w:rPr>
          <w:rStyle w:val="OperatorTok"/>
        </w:rPr>
        <w:t>(</w:t>
      </w:r>
      <w:r>
        <w:rPr>
          <w:rStyle w:val="NormalTok"/>
        </w:rPr>
        <w:t xml:space="preserve">UartService </w:t>
      </w:r>
      <w:r>
        <w:rPr>
          <w:rStyle w:val="OperatorTok"/>
        </w:rPr>
        <w:t>*</w:t>
      </w:r>
      <w:r>
        <w:rPr>
          <w:rStyle w:val="NormalTok"/>
        </w:rPr>
        <w:t>svc</w:t>
      </w:r>
      <w:r>
        <w:rPr>
          <w:rStyle w:val="OperatorTok"/>
        </w:rPr>
        <w:t>,</w:t>
      </w:r>
      <w:r>
        <w:rPr>
          <w:rStyle w:val="NormalTok"/>
        </w:rPr>
        <w:t xml:space="preserve"> LPUART_Type </w:t>
      </w:r>
      <w:r>
        <w:rPr>
          <w:rStyle w:val="OperatorTok"/>
        </w:rPr>
        <w:t>*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lpuart_config_t </w:t>
      </w:r>
      <w:r>
        <w:rPr>
          <w:rStyle w:val="OperatorTok"/>
        </w:rPr>
        <w:t>*</w:t>
      </w:r>
      <w:r>
        <w:rPr>
          <w:rStyle w:val="NormalTok"/>
        </w:rPr>
        <w:t>config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 xml:space="preserve">svc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 xml:space="preserve">base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config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kStatus_InvalidArgument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memset</w:t>
      </w:r>
      <w:r>
        <w:rPr>
          <w:rStyle w:val="OperatorTok"/>
        </w:rPr>
        <w:t>(</w:t>
      </w:r>
      <w:r>
        <w:rPr>
          <w:rStyle w:val="NormalTok"/>
        </w:rPr>
        <w:t>svc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sizeof</w:t>
      </w:r>
      <w:r>
        <w:rPr>
          <w:rStyle w:val="OperatorTok"/>
        </w:rPr>
        <w:t>(*</w:t>
      </w:r>
      <w:r>
        <w:rPr>
          <w:rStyle w:val="NormalTok"/>
        </w:rPr>
        <w:t>svc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svc</w:t>
      </w:r>
      <w:r>
        <w:rPr>
          <w:rStyle w:val="OperatorTok"/>
        </w:rPr>
        <w:t>-&gt;</w:t>
      </w:r>
      <w:r>
        <w:rPr>
          <w:rStyle w:val="NormalTok"/>
        </w:rPr>
        <w:t xml:space="preserve">base </w:t>
      </w:r>
      <w:r>
        <w:rPr>
          <w:rStyle w:val="OperatorTok"/>
        </w:rPr>
        <w:t>=</w:t>
      </w:r>
      <w:r>
        <w:rPr>
          <w:rStyle w:val="NormalTok"/>
        </w:rPr>
        <w:t xml:space="preserve"> base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Use the UART clock selected by your clock_config.c; adjust if needed for your board setup. */</w:t>
      </w:r>
      <w:r>
        <w:br/>
      </w:r>
      <w:r>
        <w:rPr>
          <w:rStyle w:val="NormalTok"/>
        </w:rPr>
        <w:t xml:space="preserve">    LPUART_Init</w:t>
      </w:r>
      <w:r>
        <w:rPr>
          <w:rStyle w:val="OperatorTok"/>
        </w:rPr>
        <w:t>(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config</w:t>
      </w:r>
      <w:r>
        <w:rPr>
          <w:rStyle w:val="OperatorTok"/>
        </w:rPr>
        <w:t>,</w:t>
      </w:r>
      <w:r>
        <w:rPr>
          <w:rStyle w:val="NormalTok"/>
        </w:rPr>
        <w:t xml:space="preserve"> CLOCK_GetFreq</w:t>
      </w:r>
      <w:r>
        <w:rPr>
          <w:rStyle w:val="OperatorTok"/>
        </w:rPr>
        <w:t>(</w:t>
      </w:r>
      <w:r>
        <w:rPr>
          <w:rStyle w:val="NormalTok"/>
        </w:rPr>
        <w:t>kCLOCK_UartClk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LPUART_TransferCreateHandle</w:t>
      </w:r>
      <w:r>
        <w:rPr>
          <w:rStyle w:val="OperatorTok"/>
        </w:rPr>
        <w:t>(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svc</w:t>
      </w:r>
      <w:r>
        <w:rPr>
          <w:rStyle w:val="OperatorTok"/>
        </w:rPr>
        <w:t>-&gt;</w:t>
      </w:r>
      <w:r>
        <w:rPr>
          <w:rStyle w:val="NormalTok"/>
        </w:rPr>
        <w:t>handle</w:t>
      </w:r>
      <w:r>
        <w:rPr>
          <w:rStyle w:val="OperatorTok"/>
        </w:rPr>
        <w:t>,</w:t>
      </w:r>
      <w:r>
        <w:rPr>
          <w:rStyle w:val="NormalTok"/>
        </w:rPr>
        <w:t xml:space="preserve"> LpuartUserCallback</w:t>
      </w:r>
      <w:r>
        <w:rPr>
          <w:rStyle w:val="OperatorTok"/>
        </w:rPr>
        <w:t>,</w:t>
      </w:r>
      <w:r>
        <w:rPr>
          <w:rStyle w:val="NormalTok"/>
        </w:rPr>
        <w:t xml:space="preserve"> svc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kStatus_Success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lastRenderedPageBreak/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checksum8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data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len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uint16_t</w:t>
      </w:r>
      <w:r>
        <w:rPr>
          <w:rStyle w:val="NormalTok"/>
        </w:rPr>
        <w:t xml:space="preserve"> sum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len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sum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uint16_t</w:t>
      </w:r>
      <w:r>
        <w:rPr>
          <w:rStyle w:val="OperatorTok"/>
        </w:rPr>
        <w:t>)(</w:t>
      </w:r>
      <w:r>
        <w:rPr>
          <w:rStyle w:val="NormalTok"/>
        </w:rPr>
        <w:t xml:space="preserve">sum </w:t>
      </w:r>
      <w:r>
        <w:rPr>
          <w:rStyle w:val="OperatorTok"/>
        </w:rPr>
        <w:t>+</w:t>
      </w:r>
      <w:r>
        <w:rPr>
          <w:rStyle w:val="NormalTok"/>
        </w:rPr>
        <w:t xml:space="preserve"> data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</w:t>
      </w:r>
      <w:r>
        <w:rPr>
          <w:rStyle w:val="NormalTok"/>
        </w:rPr>
        <w:t>sum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>status_t UartService_Send</w:t>
      </w:r>
      <w:r>
        <w:rPr>
          <w:rStyle w:val="OperatorTok"/>
        </w:rPr>
        <w:t>(</w:t>
      </w:r>
      <w:r>
        <w:rPr>
          <w:rStyle w:val="NormalTok"/>
        </w:rPr>
        <w:t xml:space="preserve">UartService </w:t>
      </w:r>
      <w:r>
        <w:rPr>
          <w:rStyle w:val="OperatorTok"/>
        </w:rPr>
        <w:t>*</w:t>
      </w:r>
      <w:r>
        <w:rPr>
          <w:rStyle w:val="NormalTok"/>
        </w:rPr>
        <w:t>svc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payload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len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 xml:space="preserve">svc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 xml:space="preserve">payload </w:t>
      </w:r>
      <w:r>
        <w:rPr>
          <w:rStyle w:val="OperatorTok"/>
        </w:rPr>
        <w:t>||</w:t>
      </w:r>
      <w:r>
        <w:rPr>
          <w:rStyle w:val="NormalTok"/>
        </w:rPr>
        <w:t xml:space="preserve"> len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||</w:t>
      </w:r>
      <w:r>
        <w:rPr>
          <w:rStyle w:val="NormalTok"/>
        </w:rPr>
        <w:t xml:space="preserve"> len </w:t>
      </w:r>
      <w:r>
        <w:rPr>
          <w:rStyle w:val="OperatorTok"/>
        </w:rPr>
        <w:t>&gt;</w:t>
      </w:r>
      <w:r>
        <w:rPr>
          <w:rStyle w:val="NormalTok"/>
        </w:rPr>
        <w:t xml:space="preserve"> UART_SERVICE_MAX_PAYLOAD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kStatus_InvalidArgument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svc</w:t>
      </w:r>
      <w:r>
        <w:rPr>
          <w:rStyle w:val="OperatorTok"/>
        </w:rPr>
        <w:t>-&gt;</w:t>
      </w:r>
      <w:r>
        <w:rPr>
          <w:rStyle w:val="NormalTok"/>
        </w:rPr>
        <w:t>txBusy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kStatus_Busy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Build the frame into the service-owned buffer so it persists during non-blocking TX. */</w:t>
      </w:r>
      <w:r>
        <w:br/>
      </w:r>
      <w:r>
        <w:rPr>
          <w:rStyle w:val="NormalTok"/>
        </w:rPr>
        <w:t xml:space="preserve">    svc</w:t>
      </w:r>
      <w:r>
        <w:rPr>
          <w:rStyle w:val="OperatorTok"/>
        </w:rPr>
        <w:t>-&gt;</w:t>
      </w:r>
      <w:r>
        <w:rPr>
          <w:rStyle w:val="NormalTok"/>
        </w:rPr>
        <w:t>txBuf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START_BYTE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svc</w:t>
      </w:r>
      <w:r>
        <w:rPr>
          <w:rStyle w:val="OperatorTok"/>
        </w:rPr>
        <w:t>-&gt;</w:t>
      </w:r>
      <w:r>
        <w:rPr>
          <w:rStyle w:val="NormalTok"/>
        </w:rPr>
        <w:t>txBuf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len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memcpy</w:t>
      </w:r>
      <w:r>
        <w:rPr>
          <w:rStyle w:val="OperatorTok"/>
        </w:rPr>
        <w:t>(&amp;</w:t>
      </w:r>
      <w:r>
        <w:rPr>
          <w:rStyle w:val="NormalTok"/>
        </w:rPr>
        <w:t>svc</w:t>
      </w:r>
      <w:r>
        <w:rPr>
          <w:rStyle w:val="OperatorTok"/>
        </w:rPr>
        <w:t>-&gt;</w:t>
      </w:r>
      <w:r>
        <w:rPr>
          <w:rStyle w:val="NormalTok"/>
        </w:rPr>
        <w:t>txBuf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],</w:t>
      </w:r>
      <w:r>
        <w:rPr>
          <w:rStyle w:val="NormalTok"/>
        </w:rPr>
        <w:t xml:space="preserve"> payload</w:t>
      </w:r>
      <w:r>
        <w:rPr>
          <w:rStyle w:val="OperatorTok"/>
        </w:rPr>
        <w:t>,</w:t>
      </w:r>
      <w:r>
        <w:rPr>
          <w:rStyle w:val="NormalTok"/>
        </w:rPr>
        <w:t xml:space="preserve"> len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svc</w:t>
      </w:r>
      <w:r>
        <w:rPr>
          <w:rStyle w:val="OperatorTok"/>
        </w:rPr>
        <w:t>-&gt;</w:t>
      </w:r>
      <w:r>
        <w:rPr>
          <w:rStyle w:val="NormalTok"/>
        </w:rPr>
        <w:t>txBuf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len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checksum8</w:t>
      </w:r>
      <w:r>
        <w:rPr>
          <w:rStyle w:val="OperatorTok"/>
        </w:rPr>
        <w:t>(&amp;</w:t>
      </w:r>
      <w:r>
        <w:rPr>
          <w:rStyle w:val="NormalTok"/>
        </w:rPr>
        <w:t>svc</w:t>
      </w:r>
      <w:r>
        <w:rPr>
          <w:rStyle w:val="OperatorTok"/>
        </w:rPr>
        <w:t>-&gt;</w:t>
      </w:r>
      <w:r>
        <w:rPr>
          <w:rStyle w:val="NormalTok"/>
        </w:rPr>
        <w:t>txBuf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len</w:t>
      </w:r>
      <w:r>
        <w:rPr>
          <w:rStyle w:val="OperatorTok"/>
        </w:rPr>
        <w:t>));</w:t>
      </w:r>
      <w:r>
        <w:br/>
      </w:r>
      <w:r>
        <w:rPr>
          <w:rStyle w:val="NormalTok"/>
        </w:rPr>
        <w:t xml:space="preserve">    svc</w:t>
      </w:r>
      <w:r>
        <w:rPr>
          <w:rStyle w:val="OperatorTok"/>
        </w:rPr>
        <w:t>-&gt;</w:t>
      </w:r>
      <w:r>
        <w:rPr>
          <w:rStyle w:val="NormalTok"/>
        </w:rPr>
        <w:t xml:space="preserve">txLen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NormalTok"/>
        </w:rPr>
        <w:t xml:space="preserve">len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lpuart_transfer_t xfer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svc</w:t>
      </w:r>
      <w:r>
        <w:rPr>
          <w:rStyle w:val="OperatorTok"/>
        </w:rPr>
        <w:t>-&gt;</w:t>
      </w:r>
      <w:r>
        <w:rPr>
          <w:rStyle w:val="NormalTok"/>
        </w:rPr>
        <w:t>txBuf</w:t>
      </w:r>
      <w:r>
        <w:rPr>
          <w:rStyle w:val="OperatorTok"/>
        </w:rPr>
        <w:t>,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.</w:t>
      </w:r>
      <w:r>
        <w:rPr>
          <w:rStyle w:val="NormalTok"/>
        </w:rPr>
        <w:t xml:space="preserve">dataSize </w:t>
      </w:r>
      <w:r>
        <w:rPr>
          <w:rStyle w:val="OperatorTok"/>
        </w:rPr>
        <w:t>=</w:t>
      </w:r>
      <w:r>
        <w:rPr>
          <w:rStyle w:val="NormalTok"/>
        </w:rPr>
        <w:t xml:space="preserve"> svc</w:t>
      </w:r>
      <w:r>
        <w:rPr>
          <w:rStyle w:val="OperatorTok"/>
        </w:rPr>
        <w:t>-&gt;</w:t>
      </w:r>
      <w:r>
        <w:rPr>
          <w:rStyle w:val="NormalTok"/>
        </w:rPr>
        <w:t>txLen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svc</w:t>
      </w:r>
      <w:r>
        <w:rPr>
          <w:rStyle w:val="OperatorTok"/>
        </w:rPr>
        <w:t>-&gt;</w:t>
      </w:r>
      <w:r>
        <w:rPr>
          <w:rStyle w:val="NormalTok"/>
        </w:rPr>
        <w:t xml:space="preserve">txBusy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svc</w:t>
      </w:r>
      <w:r>
        <w:rPr>
          <w:rStyle w:val="OperatorTok"/>
        </w:rPr>
        <w:t>-&gt;</w:t>
      </w:r>
      <w:r>
        <w:rPr>
          <w:rStyle w:val="NormalTok"/>
        </w:rPr>
        <w:t xml:space="preserve">txDonePending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status_t st </w:t>
      </w:r>
      <w:r>
        <w:rPr>
          <w:rStyle w:val="OperatorTok"/>
        </w:rPr>
        <w:t>=</w:t>
      </w:r>
      <w:r>
        <w:rPr>
          <w:rStyle w:val="NormalTok"/>
        </w:rPr>
        <w:t xml:space="preserve"> LPUART_TransferSendNonBlocking</w:t>
      </w:r>
      <w:r>
        <w:rPr>
          <w:rStyle w:val="OperatorTok"/>
        </w:rPr>
        <w:t>(</w:t>
      </w:r>
      <w:r>
        <w:rPr>
          <w:rStyle w:val="NormalTok"/>
        </w:rPr>
        <w:t>svc</w:t>
      </w:r>
      <w:r>
        <w:rPr>
          <w:rStyle w:val="OperatorTok"/>
        </w:rPr>
        <w:t>-&gt;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svc</w:t>
      </w:r>
      <w:r>
        <w:rPr>
          <w:rStyle w:val="OperatorTok"/>
        </w:rPr>
        <w:t>-&gt;</w:t>
      </w:r>
      <w:r>
        <w:rPr>
          <w:rStyle w:val="NormalTok"/>
        </w:rPr>
        <w:t>handle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xfer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st </w:t>
      </w:r>
      <w:r>
        <w:rPr>
          <w:rStyle w:val="OperatorTok"/>
        </w:rPr>
        <w:t>!=</w:t>
      </w:r>
      <w:r>
        <w:rPr>
          <w:rStyle w:val="NormalTok"/>
        </w:rPr>
        <w:t xml:space="preserve"> kStatus_Success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svc</w:t>
      </w:r>
      <w:r>
        <w:rPr>
          <w:rStyle w:val="OperatorTok"/>
        </w:rPr>
        <w:t>-&gt;</w:t>
      </w:r>
      <w:r>
        <w:rPr>
          <w:rStyle w:val="NormalTok"/>
        </w:rPr>
        <w:t xml:space="preserve">txBusy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st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kStatus_Success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UartService_Poll</w:t>
      </w:r>
      <w:r>
        <w:rPr>
          <w:rStyle w:val="OperatorTok"/>
        </w:rPr>
        <w:t>(</w:t>
      </w:r>
      <w:r>
        <w:rPr>
          <w:rStyle w:val="NormalTok"/>
        </w:rPr>
        <w:t xml:space="preserve">UartService </w:t>
      </w:r>
      <w:r>
        <w:rPr>
          <w:rStyle w:val="OperatorTok"/>
        </w:rPr>
        <w:t>*</w:t>
      </w:r>
      <w:r>
        <w:rPr>
          <w:rStyle w:val="NormalTok"/>
        </w:rPr>
        <w:t>svc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svc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RX: Drain any available bytes into the ring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NormalTok"/>
        </w:rPr>
        <w:t>LPUART_GetStatusFlags</w:t>
      </w:r>
      <w:r>
        <w:rPr>
          <w:rStyle w:val="OperatorTok"/>
        </w:rPr>
        <w:t>(</w:t>
      </w:r>
      <w:r>
        <w:rPr>
          <w:rStyle w:val="NormalTok"/>
        </w:rPr>
        <w:t>svc</w:t>
      </w:r>
      <w:r>
        <w:rPr>
          <w:rStyle w:val="OperatorTok"/>
        </w:rPr>
        <w:t>-&gt;</w:t>
      </w:r>
      <w:r>
        <w:rPr>
          <w:rStyle w:val="NormalTok"/>
        </w:rPr>
        <w:t>base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kLPUART_RxDataRegFullFlag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uint8_t</w:t>
      </w:r>
      <w:r>
        <w:rPr>
          <w:rStyle w:val="NormalTok"/>
        </w:rPr>
        <w:t xml:space="preserve"> 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</w:t>
      </w:r>
      <w:r>
        <w:rPr>
          <w:rStyle w:val="NormalTok"/>
        </w:rPr>
        <w:t>LPUART_ReadByte</w:t>
      </w:r>
      <w:r>
        <w:rPr>
          <w:rStyle w:val="OperatorTok"/>
        </w:rPr>
        <w:t>(</w:t>
      </w:r>
      <w:r>
        <w:rPr>
          <w:rStyle w:val="NormalTok"/>
        </w:rPr>
        <w:t>svc</w:t>
      </w:r>
      <w:r>
        <w:rPr>
          <w:rStyle w:val="OperatorTok"/>
        </w:rPr>
        <w:t>-&gt;</w:t>
      </w:r>
      <w:r>
        <w:rPr>
          <w:rStyle w:val="NormalTok"/>
        </w:rPr>
        <w:t>base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uint16_t</w:t>
      </w:r>
      <w:r>
        <w:rPr>
          <w:rStyle w:val="NormalTok"/>
        </w:rPr>
        <w:t xml:space="preserve"> next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uint16_t</w:t>
      </w:r>
      <w:r>
        <w:rPr>
          <w:rStyle w:val="OperatorTok"/>
        </w:rPr>
        <w:t>)((</w:t>
      </w:r>
      <w:r>
        <w:rPr>
          <w:rStyle w:val="NormalTok"/>
        </w:rPr>
        <w:t>svc</w:t>
      </w:r>
      <w:r>
        <w:rPr>
          <w:rStyle w:val="OperatorTok"/>
        </w:rPr>
        <w:t>-&gt;</w:t>
      </w:r>
      <w:r>
        <w:rPr>
          <w:rStyle w:val="NormalTok"/>
        </w:rPr>
        <w:t xml:space="preserve">rxHead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UART_SERVICE_RX_RING_BYTES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next </w:t>
      </w:r>
      <w:r>
        <w:rPr>
          <w:rStyle w:val="OperatorTok"/>
        </w:rPr>
        <w:t>!=</w:t>
      </w:r>
      <w:r>
        <w:rPr>
          <w:rStyle w:val="NormalTok"/>
        </w:rPr>
        <w:t xml:space="preserve"> svc</w:t>
      </w:r>
      <w:r>
        <w:rPr>
          <w:rStyle w:val="OperatorTok"/>
        </w:rPr>
        <w:t>-&gt;</w:t>
      </w:r>
      <w:r>
        <w:rPr>
          <w:rStyle w:val="NormalTok"/>
        </w:rPr>
        <w:t>rxTail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svc</w:t>
      </w:r>
      <w:r>
        <w:rPr>
          <w:rStyle w:val="OperatorTok"/>
        </w:rPr>
        <w:t>-&gt;</w:t>
      </w:r>
      <w:r>
        <w:rPr>
          <w:rStyle w:val="NormalTok"/>
        </w:rPr>
        <w:t>rxRing</w:t>
      </w:r>
      <w:r>
        <w:rPr>
          <w:rStyle w:val="OperatorTok"/>
        </w:rPr>
        <w:t>[</w:t>
      </w:r>
      <w:r>
        <w:rPr>
          <w:rStyle w:val="NormalTok"/>
        </w:rPr>
        <w:t>svc</w:t>
      </w:r>
      <w:r>
        <w:rPr>
          <w:rStyle w:val="OperatorTok"/>
        </w:rPr>
        <w:t>-&gt;</w:t>
      </w:r>
      <w:r>
        <w:rPr>
          <w:rStyle w:val="NormalTok"/>
        </w:rPr>
        <w:t>rxHead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rPr>
          <w:rStyle w:val="NormalTok"/>
        </w:rPr>
        <w:t xml:space="preserve"> svc</w:t>
      </w:r>
      <w:r>
        <w:rPr>
          <w:rStyle w:val="OperatorTok"/>
        </w:rPr>
        <w:t>-&gt;</w:t>
      </w:r>
      <w:r>
        <w:rPr>
          <w:rStyle w:val="NormalTok"/>
        </w:rPr>
        <w:t xml:space="preserve">rxHead </w:t>
      </w:r>
      <w:r>
        <w:rPr>
          <w:rStyle w:val="OperatorTok"/>
        </w:rPr>
        <w:t>=</w:t>
      </w:r>
      <w:r>
        <w:rPr>
          <w:rStyle w:val="NormalTok"/>
        </w:rPr>
        <w:t xml:space="preserve"> next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CommentTok"/>
        </w:rPr>
        <w:t>/* overflow policy: drop oldest */</w:t>
      </w:r>
      <w:r>
        <w:br/>
      </w:r>
      <w:r>
        <w:rPr>
          <w:rStyle w:val="NormalTok"/>
        </w:rPr>
        <w:lastRenderedPageBreak/>
        <w:t xml:space="preserve">            svc</w:t>
      </w:r>
      <w:r>
        <w:rPr>
          <w:rStyle w:val="OperatorTok"/>
        </w:rPr>
        <w:t>-&gt;</w:t>
      </w:r>
      <w:r>
        <w:rPr>
          <w:rStyle w:val="NormalTok"/>
        </w:rPr>
        <w:t xml:space="preserve">rxTail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uint16_t</w:t>
      </w:r>
      <w:r>
        <w:rPr>
          <w:rStyle w:val="OperatorTok"/>
        </w:rPr>
        <w:t>)((</w:t>
      </w:r>
      <w:r>
        <w:rPr>
          <w:rStyle w:val="NormalTok"/>
        </w:rPr>
        <w:t>svc</w:t>
      </w:r>
      <w:r>
        <w:rPr>
          <w:rStyle w:val="OperatorTok"/>
        </w:rPr>
        <w:t>-&gt;</w:t>
      </w:r>
      <w:r>
        <w:rPr>
          <w:rStyle w:val="NormalTok"/>
        </w:rPr>
        <w:t xml:space="preserve">rxTail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UART_SERVICE_RX_RING_BYTES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svc</w:t>
      </w:r>
      <w:r>
        <w:rPr>
          <w:rStyle w:val="OperatorTok"/>
        </w:rPr>
        <w:t>-&gt;</w:t>
      </w:r>
      <w:r>
        <w:rPr>
          <w:rStyle w:val="NormalTok"/>
        </w:rPr>
        <w:t>rxRing</w:t>
      </w:r>
      <w:r>
        <w:rPr>
          <w:rStyle w:val="OperatorTok"/>
        </w:rPr>
        <w:t>[</w:t>
      </w:r>
      <w:r>
        <w:rPr>
          <w:rStyle w:val="NormalTok"/>
        </w:rPr>
        <w:t>svc</w:t>
      </w:r>
      <w:r>
        <w:rPr>
          <w:rStyle w:val="OperatorTok"/>
        </w:rPr>
        <w:t>-&gt;</w:t>
      </w:r>
      <w:r>
        <w:rPr>
          <w:rStyle w:val="NormalTok"/>
        </w:rPr>
        <w:t>rxHead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b</w:t>
      </w:r>
      <w:r>
        <w:rPr>
          <w:rStyle w:val="OperatorTok"/>
        </w:rPr>
        <w:t>;</w:t>
      </w:r>
      <w:r>
        <w:rPr>
          <w:rStyle w:val="NormalTok"/>
        </w:rPr>
        <w:t xml:space="preserve"> svc</w:t>
      </w:r>
      <w:r>
        <w:rPr>
          <w:rStyle w:val="OperatorTok"/>
        </w:rPr>
        <w:t>-&gt;</w:t>
      </w:r>
      <w:r>
        <w:rPr>
          <w:rStyle w:val="NormalTok"/>
        </w:rPr>
        <w:t xml:space="preserve">rxHead </w:t>
      </w:r>
      <w:r>
        <w:rPr>
          <w:rStyle w:val="OperatorTok"/>
        </w:rPr>
        <w:t>=</w:t>
      </w:r>
      <w:r>
        <w:rPr>
          <w:rStyle w:val="NormalTok"/>
        </w:rPr>
        <w:t xml:space="preserve"> next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TX completion notification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svc</w:t>
      </w:r>
      <w:r>
        <w:rPr>
          <w:rStyle w:val="OperatorTok"/>
        </w:rPr>
        <w:t>-&gt;</w:t>
      </w:r>
      <w:r>
        <w:rPr>
          <w:rStyle w:val="NormalTok"/>
        </w:rPr>
        <w:t>txDonePending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svc</w:t>
      </w:r>
      <w:r>
        <w:rPr>
          <w:rStyle w:val="OperatorTok"/>
        </w:rPr>
        <w:t>-&gt;</w:t>
      </w:r>
      <w:r>
        <w:rPr>
          <w:rStyle w:val="NormalTok"/>
        </w:rPr>
        <w:t xml:space="preserve">txDonePending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svc</w:t>
      </w:r>
      <w:r>
        <w:rPr>
          <w:rStyle w:val="OperatorTok"/>
        </w:rPr>
        <w:t>-&gt;</w:t>
      </w:r>
      <w:r>
        <w:rPr>
          <w:rStyle w:val="NormalTok"/>
        </w:rPr>
        <w:t>onTxDone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svc</w:t>
      </w:r>
      <w:r>
        <w:rPr>
          <w:rStyle w:val="OperatorTok"/>
        </w:rPr>
        <w:t>-&gt;</w:t>
      </w:r>
      <w:r>
        <w:rPr>
          <w:rStyle w:val="NormalTok"/>
        </w:rPr>
        <w:t>onTxDone</w:t>
      </w:r>
      <w:r>
        <w:rPr>
          <w:rStyle w:val="OperatorTok"/>
        </w:rPr>
        <w:t>(</w:t>
      </w:r>
      <w:r>
        <w:rPr>
          <w:rStyle w:val="NormalTok"/>
        </w:rPr>
        <w:t>svc</w:t>
      </w:r>
      <w:r>
        <w:rPr>
          <w:rStyle w:val="OperatorTok"/>
        </w:rPr>
        <w:t>-&gt;</w:t>
      </w:r>
      <w:r>
        <w:rPr>
          <w:rStyle w:val="NormalTok"/>
        </w:rPr>
        <w:t>cookie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Frame parser: search for START, then expect LEN, PAYLOAD, CHK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(;;)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Find START byte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uint16_t</w:t>
      </w:r>
      <w:r>
        <w:rPr>
          <w:rStyle w:val="NormalTok"/>
        </w:rPr>
        <w:t xml:space="preserve"> t </w:t>
      </w:r>
      <w:r>
        <w:rPr>
          <w:rStyle w:val="OperatorTok"/>
        </w:rPr>
        <w:t>=</w:t>
      </w:r>
      <w:r>
        <w:rPr>
          <w:rStyle w:val="NormalTok"/>
        </w:rPr>
        <w:t xml:space="preserve"> svc</w:t>
      </w:r>
      <w:r>
        <w:rPr>
          <w:rStyle w:val="OperatorTok"/>
        </w:rPr>
        <w:t>-&gt;</w:t>
      </w:r>
      <w:r>
        <w:rPr>
          <w:rStyle w:val="NormalTok"/>
        </w:rPr>
        <w:t>rxTail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bool</w:t>
      </w:r>
      <w:r>
        <w:rPr>
          <w:rStyle w:val="NormalTok"/>
        </w:rPr>
        <w:t xml:space="preserve"> found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t </w:t>
      </w:r>
      <w:r>
        <w:rPr>
          <w:rStyle w:val="OperatorTok"/>
        </w:rPr>
        <w:t>!=</w:t>
      </w:r>
      <w:r>
        <w:rPr>
          <w:rStyle w:val="NormalTok"/>
        </w:rPr>
        <w:t xml:space="preserve"> svc</w:t>
      </w:r>
      <w:r>
        <w:rPr>
          <w:rStyle w:val="OperatorTok"/>
        </w:rPr>
        <w:t>-&gt;</w:t>
      </w:r>
      <w:r>
        <w:rPr>
          <w:rStyle w:val="NormalTok"/>
        </w:rPr>
        <w:t>rxHead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svc</w:t>
      </w:r>
      <w:r>
        <w:rPr>
          <w:rStyle w:val="OperatorTok"/>
        </w:rPr>
        <w:t>-&gt;</w:t>
      </w:r>
      <w:r>
        <w:rPr>
          <w:rStyle w:val="NormalTok"/>
        </w:rPr>
        <w:t>rxRing</w:t>
      </w:r>
      <w:r>
        <w:rPr>
          <w:rStyle w:val="OperatorTok"/>
        </w:rPr>
        <w:t>[</w:t>
      </w:r>
      <w:r>
        <w:rPr>
          <w:rStyle w:val="NormalTok"/>
        </w:rPr>
        <w:t>t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START_BYTE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found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    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uint16_t</w:t>
      </w:r>
      <w:r>
        <w:rPr>
          <w:rStyle w:val="OperatorTok"/>
        </w:rPr>
        <w:t>)((</w:t>
      </w:r>
      <w:r>
        <w:rPr>
          <w:rStyle w:val="NormalTok"/>
        </w:rPr>
        <w:t xml:space="preserve">t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UART_SERVICE_RX_RING_BYTES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    svc</w:t>
      </w:r>
      <w:r>
        <w:rPr>
          <w:rStyle w:val="OperatorTok"/>
        </w:rPr>
        <w:t>-&gt;</w:t>
      </w:r>
      <w:r>
        <w:rPr>
          <w:rStyle w:val="NormalTok"/>
        </w:rPr>
        <w:t xml:space="preserve">rxTail </w:t>
      </w:r>
      <w:r>
        <w:rPr>
          <w:rStyle w:val="OperatorTok"/>
        </w:rPr>
        <w:t>=</w:t>
      </w:r>
      <w:r>
        <w:rPr>
          <w:rStyle w:val="NormalTok"/>
        </w:rPr>
        <w:t xml:space="preserve"> 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discard until START */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found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need more data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We have START at rxTail. Check if LEN is present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uint16_t</w:t>
      </w:r>
      <w:r>
        <w:rPr>
          <w:rStyle w:val="NormalTok"/>
        </w:rPr>
        <w:t xml:space="preserve"> lenIndex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uint16_t</w:t>
      </w:r>
      <w:r>
        <w:rPr>
          <w:rStyle w:val="OperatorTok"/>
        </w:rPr>
        <w:t>)((</w:t>
      </w:r>
      <w:r>
        <w:rPr>
          <w:rStyle w:val="NormalTok"/>
        </w:rPr>
        <w:t>svc</w:t>
      </w:r>
      <w:r>
        <w:rPr>
          <w:rStyle w:val="OperatorTok"/>
        </w:rPr>
        <w:t>-&gt;</w:t>
      </w:r>
      <w:r>
        <w:rPr>
          <w:rStyle w:val="NormalTok"/>
        </w:rPr>
        <w:t xml:space="preserve">rxTail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UART_SERVICE_RX_RING_BYTES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lenIndex </w:t>
      </w:r>
      <w:r>
        <w:rPr>
          <w:rStyle w:val="OperatorTok"/>
        </w:rPr>
        <w:t>==</w:t>
      </w:r>
      <w:r>
        <w:rPr>
          <w:rStyle w:val="NormalTok"/>
        </w:rPr>
        <w:t xml:space="preserve"> svc</w:t>
      </w:r>
      <w:r>
        <w:rPr>
          <w:rStyle w:val="OperatorTok"/>
        </w:rPr>
        <w:t>-&gt;</w:t>
      </w:r>
      <w:r>
        <w:rPr>
          <w:rStyle w:val="NormalTok"/>
        </w:rPr>
        <w:t>rxHead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not enough data for LEN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uint8_t</w:t>
      </w:r>
      <w:r>
        <w:rPr>
          <w:rStyle w:val="NormalTok"/>
        </w:rPr>
        <w:t xml:space="preserve"> len </w:t>
      </w:r>
      <w:r>
        <w:rPr>
          <w:rStyle w:val="OperatorTok"/>
        </w:rPr>
        <w:t>=</w:t>
      </w:r>
      <w:r>
        <w:rPr>
          <w:rStyle w:val="NormalTok"/>
        </w:rPr>
        <w:t xml:space="preserve"> svc</w:t>
      </w:r>
      <w:r>
        <w:rPr>
          <w:rStyle w:val="OperatorTok"/>
        </w:rPr>
        <w:t>-&gt;</w:t>
      </w:r>
      <w:r>
        <w:rPr>
          <w:rStyle w:val="NormalTok"/>
        </w:rPr>
        <w:t>rxRing</w:t>
      </w:r>
      <w:r>
        <w:rPr>
          <w:rStyle w:val="OperatorTok"/>
        </w:rPr>
        <w:t>[</w:t>
      </w:r>
      <w:r>
        <w:rPr>
          <w:rStyle w:val="NormalTok"/>
        </w:rPr>
        <w:t>lenIndex</w:t>
      </w:r>
      <w:r>
        <w:rPr>
          <w:rStyle w:val="OperatorTok"/>
        </w:rPr>
        <w:t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uint16_t</w:t>
      </w:r>
      <w:r>
        <w:rPr>
          <w:rStyle w:val="NormalTok"/>
        </w:rPr>
        <w:t xml:space="preserve"> needed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uint16_t</w:t>
      </w:r>
      <w:r>
        <w:rPr>
          <w:rStyle w:val="OperatorTok"/>
        </w:rPr>
        <w:t>)(</w:t>
      </w:r>
      <w:r>
        <w:rPr>
          <w:rStyle w:val="NormalTok"/>
        </w:rPr>
        <w:t xml:space="preserve">len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3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/* START + LEN + PAYLOAD + CHK */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Compute bytes available in ring from tail to head (modulo)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uint16_t</w:t>
      </w:r>
      <w:r>
        <w:rPr>
          <w:rStyle w:val="NormalTok"/>
        </w:rPr>
        <w:t xml:space="preserve"> avail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svc</w:t>
      </w:r>
      <w:r>
        <w:rPr>
          <w:rStyle w:val="OperatorTok"/>
        </w:rPr>
        <w:t>-&gt;</w:t>
      </w:r>
      <w:r>
        <w:rPr>
          <w:rStyle w:val="NormalTok"/>
        </w:rPr>
        <w:t xml:space="preserve">rxHead </w:t>
      </w:r>
      <w:r>
        <w:rPr>
          <w:rStyle w:val="OperatorTok"/>
        </w:rPr>
        <w:t>&gt;=</w:t>
      </w:r>
      <w:r>
        <w:rPr>
          <w:rStyle w:val="NormalTok"/>
        </w:rPr>
        <w:t xml:space="preserve"> svc</w:t>
      </w:r>
      <w:r>
        <w:rPr>
          <w:rStyle w:val="OperatorTok"/>
        </w:rPr>
        <w:t>-&gt;</w:t>
      </w:r>
      <w:r>
        <w:rPr>
          <w:rStyle w:val="NormalTok"/>
        </w:rPr>
        <w:t>rxTail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uint16_t</w:t>
      </w:r>
      <w:r>
        <w:rPr>
          <w:rStyle w:val="OperatorTok"/>
        </w:rPr>
        <w:t>)(</w:t>
      </w:r>
      <w:r>
        <w:rPr>
          <w:rStyle w:val="NormalTok"/>
        </w:rPr>
        <w:t>svc</w:t>
      </w:r>
      <w:r>
        <w:rPr>
          <w:rStyle w:val="OperatorTok"/>
        </w:rPr>
        <w:t>-&gt;</w:t>
      </w:r>
      <w:r>
        <w:rPr>
          <w:rStyle w:val="NormalTok"/>
        </w:rPr>
        <w:t xml:space="preserve">rxHead </w:t>
      </w:r>
      <w:r>
        <w:rPr>
          <w:rStyle w:val="OperatorTok"/>
        </w:rPr>
        <w:t>-</w:t>
      </w:r>
      <w:r>
        <w:rPr>
          <w:rStyle w:val="NormalTok"/>
        </w:rPr>
        <w:t xml:space="preserve"> svc</w:t>
      </w:r>
      <w:r>
        <w:rPr>
          <w:rStyle w:val="OperatorTok"/>
        </w:rPr>
        <w:t>-&gt;</w:t>
      </w:r>
      <w:r>
        <w:rPr>
          <w:rStyle w:val="NormalTok"/>
        </w:rPr>
        <w:t>rxTail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              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uint16_t</w:t>
      </w:r>
      <w:r>
        <w:rPr>
          <w:rStyle w:val="OperatorTok"/>
        </w:rPr>
        <w:t>)(</w:t>
      </w:r>
      <w:r>
        <w:rPr>
          <w:rStyle w:val="NormalTok"/>
        </w:rPr>
        <w:t xml:space="preserve">UART_SERVICE_RX_RING_BYTES </w:t>
      </w:r>
      <w:r>
        <w:rPr>
          <w:rStyle w:val="OperatorTok"/>
        </w:rPr>
        <w:t>-</w:t>
      </w:r>
      <w:r>
        <w:rPr>
          <w:rStyle w:val="NormalTok"/>
        </w:rPr>
        <w:t xml:space="preserve"> svc</w:t>
      </w:r>
      <w:r>
        <w:rPr>
          <w:rStyle w:val="OperatorTok"/>
        </w:rPr>
        <w:t>-&gt;</w:t>
      </w:r>
      <w:r>
        <w:rPr>
          <w:rStyle w:val="NormalTok"/>
        </w:rPr>
        <w:t xml:space="preserve">rxTail </w:t>
      </w:r>
      <w:r>
        <w:rPr>
          <w:rStyle w:val="OperatorTok"/>
        </w:rPr>
        <w:t>+</w:t>
      </w:r>
      <w:r>
        <w:rPr>
          <w:rStyle w:val="NormalTok"/>
        </w:rPr>
        <w:t xml:space="preserve"> svc</w:t>
      </w:r>
      <w:r>
        <w:rPr>
          <w:rStyle w:val="OperatorTok"/>
        </w:rPr>
        <w:t>-&gt;</w:t>
      </w:r>
      <w:r>
        <w:rPr>
          <w:rStyle w:val="NormalTok"/>
        </w:rPr>
        <w:t>rxHead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avail </w:t>
      </w:r>
      <w:r>
        <w:rPr>
          <w:rStyle w:val="OperatorTok"/>
        </w:rPr>
        <w:t>&lt;</w:t>
      </w:r>
      <w:r>
        <w:rPr>
          <w:rStyle w:val="NormalTok"/>
        </w:rPr>
        <w:t xml:space="preserve"> needed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break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wait for full frame */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Copy frame into a temp buffer for checksum and callback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uint8_t</w:t>
      </w:r>
      <w:r>
        <w:rPr>
          <w:rStyle w:val="NormalTok"/>
        </w:rPr>
        <w:t xml:space="preserve"> frame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UART_SERVICE_MAX_PAYLOAD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uint16_t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needed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frame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svc</w:t>
      </w:r>
      <w:r>
        <w:rPr>
          <w:rStyle w:val="OperatorTok"/>
        </w:rPr>
        <w:t>-&gt;</w:t>
      </w:r>
      <w:r>
        <w:rPr>
          <w:rStyle w:val="NormalTok"/>
        </w:rPr>
        <w:t>rxRing</w:t>
      </w:r>
      <w:r>
        <w:rPr>
          <w:rStyle w:val="OperatorTok"/>
        </w:rPr>
        <w:t>[</w:t>
      </w:r>
      <w:r>
        <w:rPr>
          <w:rStyle w:val="NormalTok"/>
        </w:rPr>
        <w:t>svc</w:t>
      </w:r>
      <w:r>
        <w:rPr>
          <w:rStyle w:val="OperatorTok"/>
        </w:rPr>
        <w:t>-&gt;</w:t>
      </w:r>
      <w:r>
        <w:rPr>
          <w:rStyle w:val="NormalTok"/>
        </w:rPr>
        <w:t>rxTail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    svc</w:t>
      </w:r>
      <w:r>
        <w:rPr>
          <w:rStyle w:val="OperatorTok"/>
        </w:rPr>
        <w:t>-&gt;</w:t>
      </w:r>
      <w:r>
        <w:rPr>
          <w:rStyle w:val="NormalTok"/>
        </w:rPr>
        <w:t xml:space="preserve">rxTail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uint16_t</w:t>
      </w:r>
      <w:r>
        <w:rPr>
          <w:rStyle w:val="OperatorTok"/>
        </w:rPr>
        <w:t>)((</w:t>
      </w:r>
      <w:r>
        <w:rPr>
          <w:rStyle w:val="NormalTok"/>
        </w:rPr>
        <w:t>svc</w:t>
      </w:r>
      <w:r>
        <w:rPr>
          <w:rStyle w:val="OperatorTok"/>
        </w:rPr>
        <w:t>-&gt;</w:t>
      </w:r>
      <w:r>
        <w:rPr>
          <w:rStyle w:val="NormalTok"/>
        </w:rPr>
        <w:t xml:space="preserve">rxTail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%</w:t>
      </w:r>
      <w:r>
        <w:rPr>
          <w:rStyle w:val="NormalTok"/>
        </w:rPr>
        <w:t xml:space="preserve"> UART_SERVICE_RX_RING_BYTES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    </w:t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/* Validate checksum over LEN+PAYLOAD */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uint8_t</w:t>
      </w:r>
      <w:r>
        <w:rPr>
          <w:rStyle w:val="NormalTok"/>
        </w:rPr>
        <w:t xml:space="preserve"> chk </w:t>
      </w:r>
      <w:r>
        <w:rPr>
          <w:rStyle w:val="OperatorTok"/>
        </w:rPr>
        <w:t>=</w:t>
      </w:r>
      <w:r>
        <w:rPr>
          <w:rStyle w:val="NormalTok"/>
        </w:rPr>
        <w:t xml:space="preserve"> frame</w:t>
      </w:r>
      <w:r>
        <w:rPr>
          <w:rStyle w:val="OperatorTok"/>
        </w:rPr>
        <w:t>[</w:t>
      </w:r>
      <w:r>
        <w:rPr>
          <w:rStyle w:val="NormalTok"/>
        </w:rPr>
        <w:t xml:space="preserve">needed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NormalTok"/>
        </w:rPr>
        <w:t>checksum8</w:t>
      </w:r>
      <w:r>
        <w:rPr>
          <w:rStyle w:val="OperatorTok"/>
        </w:rPr>
        <w:t>(&amp;</w:t>
      </w:r>
      <w:r>
        <w:rPr>
          <w:rStyle w:val="NormalTok"/>
        </w:rPr>
        <w:t>frame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NormalTok"/>
        </w:rPr>
        <w:t xml:space="preserve">needed </w:t>
      </w:r>
      <w:r>
        <w:rPr>
          <w:rStyle w:val="OperatorTok"/>
        </w:rPr>
        <w:t>-</w:t>
      </w:r>
      <w:r>
        <w:rPr>
          <w:rStyle w:val="NormalTok"/>
        </w:rPr>
        <w:t xml:space="preserve"> </w:t>
      </w:r>
      <w:r>
        <w:rPr>
          <w:rStyle w:val="DecValTok"/>
        </w:rPr>
        <w:t>2</w:t>
      </w:r>
      <w:r>
        <w:rPr>
          <w:rStyle w:val="BuiltInTok"/>
        </w:rPr>
        <w:t>u</w:t>
      </w:r>
      <w:r>
        <w:rPr>
          <w:rStyle w:val="OperatorTok"/>
        </w:rPr>
        <w:t>))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chk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svc</w:t>
      </w:r>
      <w:r>
        <w:rPr>
          <w:rStyle w:val="OperatorTok"/>
        </w:rPr>
        <w:t>-&gt;</w:t>
      </w:r>
      <w:r>
        <w:rPr>
          <w:rStyle w:val="NormalTok"/>
        </w:rPr>
        <w:t>onFrame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svc</w:t>
      </w:r>
      <w:r>
        <w:rPr>
          <w:rStyle w:val="OperatorTok"/>
        </w:rPr>
        <w:t>-&gt;</w:t>
      </w:r>
      <w:r>
        <w:rPr>
          <w:rStyle w:val="NormalTok"/>
        </w:rPr>
        <w:t>onFrame</w:t>
      </w:r>
      <w:r>
        <w:rPr>
          <w:rStyle w:val="OperatorTok"/>
        </w:rPr>
        <w:t>(&amp;</w:t>
      </w:r>
      <w:r>
        <w:rPr>
          <w:rStyle w:val="NormalTok"/>
        </w:rPr>
        <w:t>frame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],</w:t>
      </w:r>
      <w:r>
        <w:rPr>
          <w:rStyle w:val="NormalTok"/>
        </w:rPr>
        <w:t xml:space="preserve"> frame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],</w:t>
      </w:r>
      <w:r>
        <w:rPr>
          <w:rStyle w:val="NormalTok"/>
        </w:rPr>
        <w:t xml:space="preserve"> svc</w:t>
      </w:r>
      <w:r>
        <w:rPr>
          <w:rStyle w:val="OperatorTok"/>
        </w:rPr>
        <w:t>-&gt;</w:t>
      </w:r>
      <w:r>
        <w:rPr>
          <w:rStyle w:val="NormalTok"/>
        </w:rPr>
        <w:t>cookie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    svc</w:t>
      </w:r>
      <w:r>
        <w:rPr>
          <w:rStyle w:val="OperatorTok"/>
        </w:rPr>
        <w:t>-&gt;</w:t>
      </w:r>
      <w:r>
        <w:rPr>
          <w:rStyle w:val="NormalTok"/>
        </w:rPr>
        <w:t>checksumErrors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68F676D" w14:textId="77777777" w:rsidR="00997EA0" w:rsidRDefault="00EF0B18">
      <w:r>
        <w:rPr>
          <w:noProof/>
        </w:rPr>
        <w:pict w14:anchorId="21AB781E">
          <v:rect id="_x0000_i1033" alt="" style="width:451.3pt;height:.05pt;mso-width-percent:0;mso-height-percent:0;mso-width-percent:0;mso-height-percent:0" o:hralign="center" o:hrstd="t" o:hr="t"/>
        </w:pict>
      </w:r>
    </w:p>
    <w:p w14:paraId="767FBF60" w14:textId="77777777" w:rsidR="00997EA0" w:rsidRDefault="00000000">
      <w:pPr>
        <w:pStyle w:val="Heading2"/>
      </w:pPr>
      <w:bookmarkStart w:id="16" w:name="Xea21b24c50bd63a647d4be0fadc21a23858fa3d"/>
      <w:bookmarkEnd w:id="15"/>
      <w:r>
        <w:t>Domain layer: ARINC 429 bridge on the UART service</w:t>
      </w:r>
    </w:p>
    <w:p w14:paraId="376ED897" w14:textId="77777777" w:rsidR="00B87AC2" w:rsidRDefault="00000000" w:rsidP="00B87AC2">
      <w:pPr>
        <w:pStyle w:val="FirstParagraph"/>
        <w:numPr>
          <w:ilvl w:val="0"/>
          <w:numId w:val="23"/>
        </w:numPr>
      </w:pPr>
      <w:r>
        <w:t xml:space="preserve">The </w:t>
      </w:r>
      <w:r>
        <w:rPr>
          <w:b/>
          <w:bCs/>
        </w:rPr>
        <w:t>Arinc429Bridge</w:t>
      </w:r>
      <w:r>
        <w:t xml:space="preserve"> takes </w:t>
      </w:r>
      <w:r>
        <w:rPr>
          <w:b/>
          <w:bCs/>
        </w:rPr>
        <w:t>words</w:t>
      </w:r>
      <w:r>
        <w:t xml:space="preserve"> as 32‑bit values (with parity provided or computed) and packages them into UART frames the module understands (for training we assume a command </w:t>
      </w:r>
      <w:r>
        <w:rPr>
          <w:rStyle w:val="VerbatimChar"/>
        </w:rPr>
        <w:t>0xA1</w:t>
      </w:r>
      <w:r>
        <w:t xml:space="preserve"> “TXWORD” and </w:t>
      </w:r>
      <w:r>
        <w:rPr>
          <w:rStyle w:val="VerbatimChar"/>
        </w:rPr>
        <w:t>0xB1</w:t>
      </w:r>
      <w:r>
        <w:t xml:space="preserve"> “RXWORD”). </w:t>
      </w:r>
    </w:p>
    <w:p w14:paraId="1DDDAC9B" w14:textId="44D84228" w:rsidR="00997EA0" w:rsidRDefault="00000000" w:rsidP="00B87AC2">
      <w:pPr>
        <w:pStyle w:val="FirstParagraph"/>
        <w:numPr>
          <w:ilvl w:val="0"/>
          <w:numId w:val="23"/>
        </w:numPr>
      </w:pPr>
      <w:r>
        <w:t>It also implements a tiny scheduler to transmit certain labels periodically using a millisecond tick advanced from the main loop.</w:t>
      </w:r>
    </w:p>
    <w:p w14:paraId="5C336AFB" w14:textId="77777777" w:rsidR="00997EA0" w:rsidRDefault="00000000">
      <w:pPr>
        <w:pStyle w:val="BodyText"/>
      </w:pPr>
      <w:r>
        <w:rPr>
          <w:rStyle w:val="VerbatimChar"/>
          <w:b/>
          <w:bCs/>
        </w:rPr>
        <w:t>arinc429_bridge.h</w:t>
      </w:r>
    </w:p>
    <w:p w14:paraId="3B9C139F" w14:textId="77777777" w:rsidR="00997EA0" w:rsidRDefault="00000000">
      <w:pPr>
        <w:pStyle w:val="SourceCode"/>
      </w:pPr>
      <w:r>
        <w:rPr>
          <w:rStyle w:val="CommentTok"/>
        </w:rPr>
        <w:t>/**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>@file</w:t>
      </w:r>
      <w:r>
        <w:rPr>
          <w:rStyle w:val="CommentTok"/>
        </w:rPr>
        <w:t xml:space="preserve"> </w:t>
      </w:r>
      <w:r>
        <w:rPr>
          <w:rStyle w:val="CommentVarTok"/>
        </w:rPr>
        <w:t>arinc429_bridge.h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>@brief</w:t>
      </w:r>
      <w:r>
        <w:rPr>
          <w:rStyle w:val="CommentTok"/>
        </w:rPr>
        <w:t xml:space="preserve"> ARINC 429 bridge over UART service (EVKB-IMXRT1050 + ADK-8582).</w:t>
      </w:r>
      <w:r>
        <w:br/>
      </w:r>
      <w:r>
        <w:rPr>
          <w:rStyle w:val="CommentTok"/>
        </w:rPr>
        <w:t xml:space="preserve"> * </w:t>
      </w:r>
      <w:r>
        <w:rPr>
          <w:rStyle w:val="AnnotationTok"/>
        </w:rPr>
        <w:t>@version</w:t>
      </w:r>
      <w:r>
        <w:rPr>
          <w:rStyle w:val="CommentTok"/>
        </w:rPr>
        <w:t xml:space="preserve"> </w:t>
      </w:r>
      <w:r>
        <w:rPr>
          <w:rStyle w:val="CommentVarTok"/>
        </w:rPr>
        <w:t>1.0.0</w:t>
      </w:r>
      <w:r>
        <w:br/>
      </w:r>
      <w:r>
        <w:rPr>
          <w:rStyle w:val="CommentTok"/>
        </w:rPr>
        <w:t xml:space="preserve"> *</w:t>
      </w:r>
      <w:r>
        <w:br/>
      </w:r>
      <w:r>
        <w:rPr>
          <w:rStyle w:val="CommentTok"/>
        </w:rPr>
        <w:t xml:space="preserve"> * </w:t>
      </w:r>
      <w:r>
        <w:rPr>
          <w:rStyle w:val="InformationTok"/>
        </w:rPr>
        <w:t>@note</w:t>
      </w:r>
      <w:r>
        <w:rPr>
          <w:rStyle w:val="CommentTok"/>
        </w:rPr>
        <w:t xml:space="preserve"> The on-wire UART command identifiers (0xA1/0xB1) are training placeholders.</w:t>
      </w:r>
      <w:r>
        <w:br/>
      </w:r>
      <w:r>
        <w:rPr>
          <w:rStyle w:val="CommentTok"/>
        </w:rPr>
        <w:t xml:space="preserve"> *       Adapt to the ADK-8582 specification you use in the lab.</w:t>
      </w:r>
      <w:r>
        <w:br/>
      </w:r>
      <w:r>
        <w:rPr>
          <w:rStyle w:val="CommentTok"/>
        </w:rPr>
        <w:t xml:space="preserve"> */</w:t>
      </w:r>
      <w:r>
        <w:br/>
      </w:r>
      <w:r>
        <w:rPr>
          <w:rStyle w:val="PreprocessorTok"/>
        </w:rPr>
        <w:t>#ifndef ARINC429_BRIDGE_H</w:t>
      </w:r>
      <w:r>
        <w:br/>
      </w:r>
      <w:r>
        <w:rPr>
          <w:rStyle w:val="PreprocessorTok"/>
        </w:rPr>
        <w:t>#define ARINC429_BRIDGE_H</w:t>
      </w:r>
      <w:r>
        <w:br/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&lt;stdbool.h&gt;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"fsl_common.h"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"uart_service.h"</w:t>
      </w:r>
      <w:r>
        <w:br/>
      </w:r>
      <w:r>
        <w:br/>
      </w: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(*</w:t>
      </w:r>
      <w:r>
        <w:rPr>
          <w:rStyle w:val="NormalTok"/>
        </w:rPr>
        <w:t>ArincRxCallback</w:t>
      </w:r>
      <w:r>
        <w:rPr>
          <w:rStyle w:val="OperatorTok"/>
        </w:rPr>
        <w:t>)(</w:t>
      </w:r>
      <w:r>
        <w:rPr>
          <w:rStyle w:val="DataTypeTok"/>
        </w:rPr>
        <w:t>uint32_t</w:t>
      </w:r>
      <w:r>
        <w:rPr>
          <w:rStyle w:val="NormalTok"/>
        </w:rPr>
        <w:t xml:space="preserve"> word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cookie</w:t>
      </w:r>
      <w:r>
        <w:rPr>
          <w:rStyle w:val="OperatorTok"/>
        </w:rPr>
        <w:t>);</w:t>
      </w:r>
      <w:r>
        <w:br/>
      </w:r>
      <w:r>
        <w:br/>
      </w:r>
      <w:r>
        <w:rPr>
          <w:rStyle w:val="KeywordTok"/>
        </w:rPr>
        <w:lastRenderedPageBreak/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UartService     </w:t>
      </w:r>
      <w:r>
        <w:rPr>
          <w:rStyle w:val="OperatorTok"/>
        </w:rPr>
        <w:t>*</w:t>
      </w:r>
      <w:r>
        <w:rPr>
          <w:rStyle w:val="NormalTok"/>
        </w:rPr>
        <w:t>uart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ArincRxCallback  onWord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void</w:t>
      </w:r>
      <w:r>
        <w:rPr>
          <w:rStyle w:val="NormalTok"/>
        </w:rPr>
        <w:t xml:space="preserve">            </w:t>
      </w:r>
      <w:r>
        <w:rPr>
          <w:rStyle w:val="OperatorTok"/>
        </w:rPr>
        <w:t>*</w:t>
      </w:r>
      <w:r>
        <w:rPr>
          <w:rStyle w:val="NormalTok"/>
        </w:rPr>
        <w:t>cookie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simple periodic scheduler state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        msNow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        nextTxMs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        periodMs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        scheduledWord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            scheduleActive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Arinc429Bridge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>status_t Arinc429Bridge_Init</w:t>
      </w:r>
      <w:r>
        <w:rPr>
          <w:rStyle w:val="OperatorTok"/>
        </w:rPr>
        <w:t>(</w:t>
      </w:r>
      <w:r>
        <w:rPr>
          <w:rStyle w:val="NormalTok"/>
        </w:rPr>
        <w:t xml:space="preserve">Arinc429Bridge </w:t>
      </w:r>
      <w:r>
        <w:rPr>
          <w:rStyle w:val="OperatorTok"/>
        </w:rPr>
        <w:t>*</w:t>
      </w:r>
      <w:r>
        <w:rPr>
          <w:rStyle w:val="NormalTok"/>
        </w:rPr>
        <w:t>b</w:t>
      </w:r>
      <w:r>
        <w:rPr>
          <w:rStyle w:val="OperatorTok"/>
        </w:rPr>
        <w:t>,</w:t>
      </w:r>
      <w:r>
        <w:rPr>
          <w:rStyle w:val="NormalTok"/>
        </w:rPr>
        <w:t xml:space="preserve"> UartService </w:t>
      </w:r>
      <w:r>
        <w:rPr>
          <w:rStyle w:val="OperatorTok"/>
        </w:rPr>
        <w:t>*</w:t>
      </w:r>
      <w:r>
        <w:rPr>
          <w:rStyle w:val="NormalTok"/>
        </w:rPr>
        <w:t>svc</w:t>
      </w:r>
      <w:r>
        <w:rPr>
          <w:rStyle w:val="OperatorTok"/>
        </w:rPr>
        <w:t>,</w:t>
      </w:r>
      <w:r>
        <w:rPr>
          <w:rStyle w:val="NormalTok"/>
        </w:rPr>
        <w:t xml:space="preserve"> ArincRxCallback onWord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cookie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>status_t Arinc429Bridge_SendWord</w:t>
      </w:r>
      <w:r>
        <w:rPr>
          <w:rStyle w:val="OperatorTok"/>
        </w:rPr>
        <w:t>(</w:t>
      </w:r>
      <w:r>
        <w:rPr>
          <w:rStyle w:val="NormalTok"/>
        </w:rPr>
        <w:t xml:space="preserve">Arinc429Bridge </w:t>
      </w:r>
      <w:r>
        <w:rPr>
          <w:rStyle w:val="OperatorTok"/>
        </w:rPr>
        <w:t>*</w:t>
      </w:r>
      <w:r>
        <w:rPr>
          <w:rStyle w:val="NormalTok"/>
        </w:rPr>
        <w:t>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word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computeParity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    Arinc429Bridge_Schedule</w:t>
      </w:r>
      <w:r>
        <w:rPr>
          <w:rStyle w:val="OperatorTok"/>
        </w:rPr>
        <w:t>(</w:t>
      </w:r>
      <w:r>
        <w:rPr>
          <w:rStyle w:val="NormalTok"/>
        </w:rPr>
        <w:t xml:space="preserve">Arinc429Bridge </w:t>
      </w:r>
      <w:r>
        <w:rPr>
          <w:rStyle w:val="OperatorTok"/>
        </w:rPr>
        <w:t>*</w:t>
      </w:r>
      <w:r>
        <w:rPr>
          <w:rStyle w:val="NormalTok"/>
        </w:rPr>
        <w:t>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word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periodMs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computeParity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    Arinc429Bridge_Poll</w:t>
      </w:r>
      <w:r>
        <w:rPr>
          <w:rStyle w:val="OperatorTok"/>
        </w:rPr>
        <w:t>(</w:t>
      </w:r>
      <w:r>
        <w:rPr>
          <w:rStyle w:val="NormalTok"/>
        </w:rPr>
        <w:t xml:space="preserve">Arinc429Bridge </w:t>
      </w:r>
      <w:r>
        <w:rPr>
          <w:rStyle w:val="OperatorTok"/>
        </w:rPr>
        <w:t>*</w:t>
      </w:r>
      <w:r>
        <w:rPr>
          <w:rStyle w:val="NormalTok"/>
        </w:rPr>
        <w:t>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elapsedMs</w:t>
      </w:r>
      <w:r>
        <w:rPr>
          <w:rStyle w:val="OperatorTok"/>
        </w:rPr>
        <w:t>);</w:t>
      </w:r>
      <w:r>
        <w:br/>
      </w:r>
      <w:r>
        <w:br/>
      </w:r>
      <w:r>
        <w:rPr>
          <w:rStyle w:val="PreprocessorTok"/>
        </w:rPr>
        <w:t xml:space="preserve">#endif </w:t>
      </w:r>
      <w:r>
        <w:rPr>
          <w:rStyle w:val="CommentTok"/>
        </w:rPr>
        <w:t>/* ARINC429_BRIDGE_H */</w:t>
      </w:r>
    </w:p>
    <w:p w14:paraId="6DA99EF0" w14:textId="77777777" w:rsidR="00997EA0" w:rsidRDefault="00000000">
      <w:pPr>
        <w:pStyle w:val="FirstParagraph"/>
      </w:pPr>
      <w:r>
        <w:rPr>
          <w:rStyle w:val="VerbatimChar"/>
          <w:b/>
          <w:bCs/>
        </w:rPr>
        <w:t>arinc429_bridge.c</w:t>
      </w:r>
    </w:p>
    <w:p w14:paraId="1F4357C6" w14:textId="77777777" w:rsidR="00997EA0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"arinc429_bridge.h"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arinc_set_even_parity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word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Bits 1..31 form the parity computation; treat bit 31 as the parity bit location in a 0..31 packing.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w </w:t>
      </w:r>
      <w:r>
        <w:rPr>
          <w:rStyle w:val="OperatorTok"/>
        </w:rPr>
        <w:t>=</w:t>
      </w:r>
      <w:r>
        <w:rPr>
          <w:rStyle w:val="NormalTok"/>
        </w:rPr>
        <w:t xml:space="preserve"> word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BaseNTok"/>
        </w:rPr>
        <w:t>0x7FFFFFFF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clear parity bit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ones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NormalTok"/>
        </w:rPr>
        <w:t xml:space="preserve"> i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OperatorTok"/>
        </w:rPr>
        <w:t>;</w:t>
      </w:r>
      <w:r>
        <w:rPr>
          <w:rStyle w:val="NormalTok"/>
        </w:rPr>
        <w:t xml:space="preserve"> i </w:t>
      </w:r>
      <w:r>
        <w:rPr>
          <w:rStyle w:val="OperatorTok"/>
        </w:rPr>
        <w:t>&lt;</w:t>
      </w:r>
      <w:r>
        <w:rPr>
          <w:rStyle w:val="NormalTok"/>
        </w:rPr>
        <w:t xml:space="preserve"> </w:t>
      </w:r>
      <w:r>
        <w:rPr>
          <w:rStyle w:val="DecValTok"/>
        </w:rPr>
        <w:t>31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++</w:t>
      </w:r>
      <w:r>
        <w:rPr>
          <w:rStyle w:val="NormalTok"/>
        </w:rPr>
        <w:t>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ones </w:t>
      </w:r>
      <w:r>
        <w:rPr>
          <w:rStyle w:val="OperatorTok"/>
        </w:rPr>
        <w:t>+=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w </w:t>
      </w:r>
      <w:r>
        <w:rPr>
          <w:rStyle w:val="OperatorTok"/>
        </w:rPr>
        <w:t>&gt;&gt;</w:t>
      </w:r>
      <w:r>
        <w:rPr>
          <w:rStyle w:val="NormalTok"/>
        </w:rPr>
        <w:t xml:space="preserve"> i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parity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ones </w:t>
      </w:r>
      <w:r>
        <w:rPr>
          <w:rStyle w:val="OperatorTok"/>
        </w:rPr>
        <w:t>&amp;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?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even parity: set bit if ones is odd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w </w:t>
      </w:r>
      <w:r>
        <w:rPr>
          <w:rStyle w:val="OperatorTok"/>
        </w:rPr>
        <w:t>|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parity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31</w:t>
      </w:r>
      <w:r>
        <w:rPr>
          <w:rStyle w:val="OperatorTok"/>
        </w:rPr>
        <w:t>));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on_uart_frame</w:t>
      </w:r>
      <w:r>
        <w:rPr>
          <w:rStyle w:val="OperatorTok"/>
        </w:rPr>
        <w:t>(</w:t>
      </w:r>
      <w:r>
        <w:rPr>
          <w:rStyle w:val="DataTypeTok"/>
        </w:rPr>
        <w:t>const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payload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len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cookie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Arinc429Bridge </w:t>
      </w:r>
      <w:r>
        <w:rPr>
          <w:rStyle w:val="OperatorTok"/>
        </w:rPr>
        <w:t>*</w:t>
      </w:r>
      <w:r>
        <w:rPr>
          <w:rStyle w:val="NormalTok"/>
        </w:rPr>
        <w:t xml:space="preserve">b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Arinc429Bridge</w:t>
      </w:r>
      <w:r>
        <w:rPr>
          <w:rStyle w:val="OperatorTok"/>
        </w:rPr>
        <w:t>*)</w:t>
      </w:r>
      <w:r>
        <w:rPr>
          <w:rStyle w:val="NormalTok"/>
        </w:rPr>
        <w:t>cookie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Assume 0xB1 RXWORD response: [0xB1][W0][W1][W2][W3] (big endian)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len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rPr>
          <w:rStyle w:val="BuiltInTok"/>
        </w:rPr>
        <w:t>u</w:t>
      </w:r>
      <w:r>
        <w:rPr>
          <w:rStyle w:val="NormalTok"/>
        </w:rPr>
        <w:t xml:space="preserve"> </w:t>
      </w:r>
      <w:r>
        <w:rPr>
          <w:rStyle w:val="OperatorTok"/>
        </w:rPr>
        <w:t>&amp;&amp;</w:t>
      </w:r>
      <w:r>
        <w:rPr>
          <w:rStyle w:val="NormalTok"/>
        </w:rPr>
        <w:t xml:space="preserve"> payload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==</w:t>
      </w:r>
      <w:r>
        <w:rPr>
          <w:rStyle w:val="NormalTok"/>
        </w:rPr>
        <w:t xml:space="preserve"> </w:t>
      </w:r>
      <w:r>
        <w:rPr>
          <w:rStyle w:val="BaseNTok"/>
        </w:rPr>
        <w:t>0xB1</w:t>
      </w:r>
      <w:r>
        <w:rPr>
          <w:rStyle w:val="BuiltInTok"/>
        </w:rPr>
        <w:t>u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>uint32_t</w:t>
      </w:r>
      <w:r>
        <w:rPr>
          <w:rStyle w:val="NormalTok"/>
        </w:rPr>
        <w:t xml:space="preserve"> word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payload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payload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|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payload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&lt;&lt;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</w:t>
      </w:r>
      <w:r>
        <w:rPr>
          <w:rStyle w:val="NormalTok"/>
        </w:rPr>
        <w:t xml:space="preserve">  </w:t>
      </w:r>
      <w:r>
        <w:rPr>
          <w:rStyle w:val="OperatorTok"/>
        </w:rPr>
        <w:t>|</w:t>
      </w:r>
      <w:r>
        <w:br/>
      </w:r>
      <w:r>
        <w:rPr>
          <w:rStyle w:val="NormalTok"/>
        </w:rPr>
        <w:t xml:space="preserve">                        </w:t>
      </w:r>
      <w:r>
        <w:rPr>
          <w:rStyle w:val="OperatorTok"/>
        </w:rPr>
        <w:t>((</w:t>
      </w:r>
      <w:r>
        <w:rPr>
          <w:rStyle w:val="DataTypeTok"/>
        </w:rPr>
        <w:t>uint32_t</w:t>
      </w:r>
      <w:r>
        <w:rPr>
          <w:rStyle w:val="OperatorTok"/>
        </w:rPr>
        <w:t>)</w:t>
      </w:r>
      <w:r>
        <w:rPr>
          <w:rStyle w:val="NormalTok"/>
        </w:rPr>
        <w:t>payload</w:t>
      </w:r>
      <w:r>
        <w:rPr>
          <w:rStyle w:val="OperatorTok"/>
        </w:rPr>
        <w:t>[</w:t>
      </w:r>
      <w:r>
        <w:rPr>
          <w:rStyle w:val="DecValTok"/>
        </w:rPr>
        <w:t>4</w:t>
      </w:r>
      <w:r>
        <w:rPr>
          <w:rStyle w:val="OperatorTok"/>
        </w:rPr>
        <w:t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b</w:t>
      </w:r>
      <w:r>
        <w:rPr>
          <w:rStyle w:val="OperatorTok"/>
        </w:rPr>
        <w:t>-&gt;</w:t>
      </w:r>
      <w:r>
        <w:rPr>
          <w:rStyle w:val="NormalTok"/>
        </w:rPr>
        <w:t>onWord</w:t>
      </w:r>
      <w:r>
        <w:rPr>
          <w:rStyle w:val="OperatorTok"/>
        </w:rPr>
        <w:t>)</w:t>
      </w:r>
      <w:r>
        <w:rPr>
          <w:rStyle w:val="NormalTok"/>
        </w:rPr>
        <w:t xml:space="preserve"> b</w:t>
      </w:r>
      <w:r>
        <w:rPr>
          <w:rStyle w:val="OperatorTok"/>
        </w:rPr>
        <w:t>-&gt;</w:t>
      </w:r>
      <w:r>
        <w:rPr>
          <w:rStyle w:val="NormalTok"/>
        </w:rPr>
        <w:t>onWord</w:t>
      </w:r>
      <w:r>
        <w:rPr>
          <w:rStyle w:val="OperatorTok"/>
        </w:rPr>
        <w:t>(</w:t>
      </w:r>
      <w:r>
        <w:rPr>
          <w:rStyle w:val="NormalTok"/>
        </w:rPr>
        <w:t>word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>
          <w:rStyle w:val="OperatorTok"/>
        </w:rPr>
        <w:t>-&gt;</w:t>
      </w:r>
      <w:r>
        <w:rPr>
          <w:rStyle w:val="NormalTok"/>
        </w:rPr>
        <w:t>cookie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>status_t Arinc429Bridge_Init</w:t>
      </w:r>
      <w:r>
        <w:rPr>
          <w:rStyle w:val="OperatorTok"/>
        </w:rPr>
        <w:t>(</w:t>
      </w:r>
      <w:r>
        <w:rPr>
          <w:rStyle w:val="NormalTok"/>
        </w:rPr>
        <w:t xml:space="preserve">Arinc429Bridge </w:t>
      </w:r>
      <w:r>
        <w:rPr>
          <w:rStyle w:val="OperatorTok"/>
        </w:rPr>
        <w:t>*</w:t>
      </w:r>
      <w:r>
        <w:rPr>
          <w:rStyle w:val="NormalTok"/>
        </w:rPr>
        <w:t>b</w:t>
      </w:r>
      <w:r>
        <w:rPr>
          <w:rStyle w:val="OperatorTok"/>
        </w:rPr>
        <w:t>,</w:t>
      </w:r>
      <w:r>
        <w:rPr>
          <w:rStyle w:val="NormalTok"/>
        </w:rPr>
        <w:t xml:space="preserve"> UartService </w:t>
      </w:r>
      <w:r>
        <w:rPr>
          <w:rStyle w:val="OperatorTok"/>
        </w:rPr>
        <w:t>*</w:t>
      </w:r>
      <w:r>
        <w:rPr>
          <w:rStyle w:val="NormalTok"/>
        </w:rPr>
        <w:t>svc</w:t>
      </w:r>
      <w:r>
        <w:rPr>
          <w:rStyle w:val="OperatorTok"/>
        </w:rPr>
        <w:t>,</w:t>
      </w:r>
      <w:r>
        <w:rPr>
          <w:rStyle w:val="NormalTok"/>
        </w:rPr>
        <w:t xml:space="preserve"> ArincRxCallback onWord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cookie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 xml:space="preserve">b </w:t>
      </w:r>
      <w:r>
        <w:rPr>
          <w:rStyle w:val="OperatorTok"/>
        </w:rPr>
        <w:t>||</w:t>
      </w:r>
      <w:r>
        <w:rPr>
          <w:rStyle w:val="NormalTok"/>
        </w:rPr>
        <w:t xml:space="preserve"> </w:t>
      </w:r>
      <w:r>
        <w:rPr>
          <w:rStyle w:val="OperatorTok"/>
        </w:rPr>
        <w:t>!</w:t>
      </w:r>
      <w:r>
        <w:rPr>
          <w:rStyle w:val="NormalTok"/>
        </w:rPr>
        <w:t>svc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kStatus_InvalidArgument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>-&gt;</w:t>
      </w:r>
      <w:r>
        <w:rPr>
          <w:rStyle w:val="NormalTok"/>
        </w:rPr>
        <w:t xml:space="preserve">uart </w:t>
      </w:r>
      <w:r>
        <w:rPr>
          <w:rStyle w:val="OperatorTok"/>
        </w:rPr>
        <w:t>=</w:t>
      </w:r>
      <w:r>
        <w:rPr>
          <w:rStyle w:val="NormalTok"/>
        </w:rPr>
        <w:t xml:space="preserve"> svc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>-&gt;</w:t>
      </w:r>
      <w:r>
        <w:rPr>
          <w:rStyle w:val="NormalTok"/>
        </w:rPr>
        <w:t xml:space="preserve">onWord </w:t>
      </w:r>
      <w:r>
        <w:rPr>
          <w:rStyle w:val="OperatorTok"/>
        </w:rPr>
        <w:t>=</w:t>
      </w:r>
      <w:r>
        <w:rPr>
          <w:rStyle w:val="NormalTok"/>
        </w:rPr>
        <w:t xml:space="preserve"> onWord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>-&gt;</w:t>
      </w:r>
      <w:r>
        <w:rPr>
          <w:rStyle w:val="NormalTok"/>
        </w:rPr>
        <w:t xml:space="preserve">cookie </w:t>
      </w:r>
      <w:r>
        <w:rPr>
          <w:rStyle w:val="OperatorTok"/>
        </w:rPr>
        <w:t>=</w:t>
      </w:r>
      <w:r>
        <w:rPr>
          <w:rStyle w:val="NormalTok"/>
        </w:rPr>
        <w:t xml:space="preserve"> cookie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>-&gt;</w:t>
      </w:r>
      <w:r>
        <w:rPr>
          <w:rStyle w:val="NormalTok"/>
        </w:rPr>
        <w:t xml:space="preserve">msNow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>-&gt;</w:t>
      </w:r>
      <w:r>
        <w:rPr>
          <w:rStyle w:val="NormalTok"/>
        </w:rPr>
        <w:t xml:space="preserve">nextTxMs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>-&gt;</w:t>
      </w:r>
      <w:r>
        <w:rPr>
          <w:rStyle w:val="NormalTok"/>
        </w:rPr>
        <w:t xml:space="preserve">periodMs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>-&gt;</w:t>
      </w:r>
      <w:r>
        <w:rPr>
          <w:rStyle w:val="NormalTok"/>
        </w:rPr>
        <w:t xml:space="preserve">scheduledWord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>-&gt;</w:t>
      </w:r>
      <w:r>
        <w:rPr>
          <w:rStyle w:val="NormalTok"/>
        </w:rPr>
        <w:t xml:space="preserve">scheduleActive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UartService_SetCallbacks</w:t>
      </w:r>
      <w:r>
        <w:rPr>
          <w:rStyle w:val="OperatorTok"/>
        </w:rPr>
        <w:t>(</w:t>
      </w:r>
      <w:r>
        <w:rPr>
          <w:rStyle w:val="NormalTok"/>
        </w:rPr>
        <w:t>svc</w:t>
      </w:r>
      <w:r>
        <w:rPr>
          <w:rStyle w:val="OperatorTok"/>
        </w:rPr>
        <w:t>,</w:t>
      </w:r>
      <w:r>
        <w:rPr>
          <w:rStyle w:val="NormalTok"/>
        </w:rPr>
        <w:t xml:space="preserve"> on_uart_frame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kStatus_Success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NormalTok"/>
        </w:rPr>
        <w:t>status_t Arinc429Bridge_SendWord</w:t>
      </w:r>
      <w:r>
        <w:rPr>
          <w:rStyle w:val="OperatorTok"/>
        </w:rPr>
        <w:t>(</w:t>
      </w:r>
      <w:r>
        <w:rPr>
          <w:rStyle w:val="NormalTok"/>
        </w:rPr>
        <w:t xml:space="preserve">Arinc429Bridge </w:t>
      </w:r>
      <w:r>
        <w:rPr>
          <w:rStyle w:val="OperatorTok"/>
        </w:rPr>
        <w:t>*</w:t>
      </w:r>
      <w:r>
        <w:rPr>
          <w:rStyle w:val="NormalTok"/>
        </w:rPr>
        <w:t>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word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computeParity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NormalTok"/>
        </w:rPr>
        <w:t xml:space="preserve"> kStatus_InvalidArgument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w </w:t>
      </w:r>
      <w:r>
        <w:rPr>
          <w:rStyle w:val="OperatorTok"/>
        </w:rPr>
        <w:t>=</w:t>
      </w:r>
      <w:r>
        <w:rPr>
          <w:rStyle w:val="NormalTok"/>
        </w:rPr>
        <w:t xml:space="preserve"> computeParity </w:t>
      </w:r>
      <w:r>
        <w:rPr>
          <w:rStyle w:val="OperatorTok"/>
        </w:rPr>
        <w:t>?</w:t>
      </w:r>
      <w:r>
        <w:rPr>
          <w:rStyle w:val="NormalTok"/>
        </w:rPr>
        <w:t xml:space="preserve"> arinc_set_even_parity</w:t>
      </w:r>
      <w:r>
        <w:rPr>
          <w:rStyle w:val="OperatorTok"/>
        </w:rPr>
        <w:t>(</w:t>
      </w:r>
      <w:r>
        <w:rPr>
          <w:rStyle w:val="NormalTok"/>
        </w:rPr>
        <w:t>word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word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uint8_t</w:t>
      </w:r>
      <w:r>
        <w:rPr>
          <w:rStyle w:val="NormalTok"/>
        </w:rPr>
        <w:t xml:space="preserve"> frame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NormalTok"/>
        </w:rPr>
        <w:t xml:space="preserve"> </w:t>
      </w:r>
      <w:r>
        <w:rPr>
          <w:rStyle w:val="OperatorTok"/>
        </w:rPr>
        <w:t>+</w:t>
      </w:r>
      <w:r>
        <w:rPr>
          <w:rStyle w:val="NormalTok"/>
        </w:rPr>
        <w:t xml:space="preserve"> </w:t>
      </w:r>
      <w:r>
        <w:rPr>
          <w:rStyle w:val="DecValTok"/>
        </w:rPr>
        <w:t>4</w:t>
      </w:r>
      <w:r>
        <w:rPr>
          <w:rStyle w:val="OperatorTok"/>
        </w:rPr>
        <w:t>];</w:t>
      </w:r>
      <w:r>
        <w:br/>
      </w:r>
      <w:r>
        <w:rPr>
          <w:rStyle w:val="NormalTok"/>
        </w:rPr>
        <w:t xml:space="preserve">    frame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BaseNTok"/>
        </w:rPr>
        <w:t>0xA1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TXWORD */</w:t>
      </w:r>
      <w:r>
        <w:br/>
      </w:r>
      <w:r>
        <w:rPr>
          <w:rStyle w:val="NormalTok"/>
        </w:rPr>
        <w:t xml:space="preserve">    frame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NormalTok"/>
        </w:rPr>
        <w:t xml:space="preserve">w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24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frame</w:t>
      </w:r>
      <w:r>
        <w:rPr>
          <w:rStyle w:val="OperatorTok"/>
        </w:rPr>
        <w:t>[</w:t>
      </w:r>
      <w:r>
        <w:rPr>
          <w:rStyle w:val="DecValTok"/>
        </w:rPr>
        <w:t>2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NormalTok"/>
        </w:rPr>
        <w:t xml:space="preserve">w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16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frame</w:t>
      </w:r>
      <w:r>
        <w:rPr>
          <w:rStyle w:val="OperatorTok"/>
        </w:rPr>
        <w:t>[</w:t>
      </w:r>
      <w:r>
        <w:rPr>
          <w:rStyle w:val="DecValTok"/>
        </w:rPr>
        <w:t>3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NormalTok"/>
        </w:rPr>
        <w:t xml:space="preserve">w </w:t>
      </w:r>
      <w:r>
        <w:rPr>
          <w:rStyle w:val="OperatorTok"/>
        </w:rPr>
        <w:t>&gt;&gt;</w:t>
      </w:r>
      <w:r>
        <w:rPr>
          <w:rStyle w:val="NormalTok"/>
        </w:rPr>
        <w:t xml:space="preserve"> </w:t>
      </w:r>
      <w:r>
        <w:rPr>
          <w:rStyle w:val="DecValTok"/>
        </w:rPr>
        <w:t>8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frame</w:t>
      </w:r>
      <w:r>
        <w:rPr>
          <w:rStyle w:val="OperatorTok"/>
        </w:rPr>
        <w:t>[</w:t>
      </w:r>
      <w:r>
        <w:rPr>
          <w:rStyle w:val="DecValTok"/>
        </w:rPr>
        <w:t>4</w:t>
      </w:r>
      <w:r>
        <w:rPr>
          <w:rStyle w:val="OperatorTok"/>
        </w:rPr>
        <w:t>]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)(</w:t>
      </w:r>
      <w:r>
        <w:rPr>
          <w:rStyle w:val="NormalTok"/>
        </w:rPr>
        <w:t>w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UartService_Send</w:t>
      </w:r>
      <w:r>
        <w:rPr>
          <w:rStyle w:val="OperatorTok"/>
        </w:rPr>
        <w:t>(</w:t>
      </w:r>
      <w:r>
        <w:rPr>
          <w:rStyle w:val="NormalTok"/>
        </w:rPr>
        <w:t>b</w:t>
      </w:r>
      <w:r>
        <w:rPr>
          <w:rStyle w:val="OperatorTok"/>
        </w:rPr>
        <w:t>-&gt;</w:t>
      </w:r>
      <w:r>
        <w:rPr>
          <w:rStyle w:val="NormalTok"/>
        </w:rPr>
        <w:t>uart</w:t>
      </w:r>
      <w:r>
        <w:rPr>
          <w:rStyle w:val="OperatorTok"/>
        </w:rPr>
        <w:t>,</w:t>
      </w:r>
      <w:r>
        <w:rPr>
          <w:rStyle w:val="NormalTok"/>
        </w:rPr>
        <w:t xml:space="preserve"> frame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uint8_t</w:t>
      </w:r>
      <w:r>
        <w:rPr>
          <w:rStyle w:val="OperatorTok"/>
        </w:rPr>
        <w:t>)</w:t>
      </w:r>
      <w:r>
        <w:rPr>
          <w:rStyle w:val="KeywordTok"/>
        </w:rPr>
        <w:t>sizeof</w:t>
      </w:r>
      <w:r>
        <w:rPr>
          <w:rStyle w:val="OperatorTok"/>
        </w:rPr>
        <w:t>(</w:t>
      </w:r>
      <w:r>
        <w:rPr>
          <w:rStyle w:val="NormalTok"/>
        </w:rPr>
        <w:t>frame</w:t>
      </w:r>
      <w:r>
        <w:rPr>
          <w:rStyle w:val="OperatorTok"/>
        </w:rPr>
        <w:t>));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Arinc429Bridge_Schedule</w:t>
      </w:r>
      <w:r>
        <w:rPr>
          <w:rStyle w:val="OperatorTok"/>
        </w:rPr>
        <w:t>(</w:t>
      </w:r>
      <w:r>
        <w:rPr>
          <w:rStyle w:val="NormalTok"/>
        </w:rPr>
        <w:t xml:space="preserve">Arinc429Bridge </w:t>
      </w:r>
      <w:r>
        <w:rPr>
          <w:rStyle w:val="OperatorTok"/>
        </w:rPr>
        <w:t>*</w:t>
      </w:r>
      <w:r>
        <w:rPr>
          <w:rStyle w:val="NormalTok"/>
        </w:rPr>
        <w:t>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word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periodMs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bool</w:t>
      </w:r>
      <w:r>
        <w:rPr>
          <w:rStyle w:val="NormalTok"/>
        </w:rPr>
        <w:t xml:space="preserve"> computeParity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>-&gt;</w:t>
      </w:r>
      <w:r>
        <w:rPr>
          <w:rStyle w:val="NormalTok"/>
        </w:rPr>
        <w:t xml:space="preserve">scheduledWord </w:t>
      </w:r>
      <w:r>
        <w:rPr>
          <w:rStyle w:val="OperatorTok"/>
        </w:rPr>
        <w:t>=</w:t>
      </w:r>
      <w:r>
        <w:rPr>
          <w:rStyle w:val="NormalTok"/>
        </w:rPr>
        <w:t xml:space="preserve"> computeParity </w:t>
      </w:r>
      <w:r>
        <w:rPr>
          <w:rStyle w:val="OperatorTok"/>
        </w:rPr>
        <w:t>?</w:t>
      </w:r>
      <w:r>
        <w:rPr>
          <w:rStyle w:val="NormalTok"/>
        </w:rPr>
        <w:t xml:space="preserve"> arinc_set_even_parity</w:t>
      </w:r>
      <w:r>
        <w:rPr>
          <w:rStyle w:val="OperatorTok"/>
        </w:rPr>
        <w:t>(</w:t>
      </w:r>
      <w:r>
        <w:rPr>
          <w:rStyle w:val="NormalTok"/>
        </w:rPr>
        <w:t>word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:</w:t>
      </w:r>
      <w:r>
        <w:rPr>
          <w:rStyle w:val="NormalTok"/>
        </w:rPr>
        <w:t xml:space="preserve"> word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>-&gt;</w:t>
      </w:r>
      <w:r>
        <w:rPr>
          <w:rStyle w:val="NormalTok"/>
        </w:rPr>
        <w:t xml:space="preserve">periodMs </w:t>
      </w:r>
      <w:r>
        <w:rPr>
          <w:rStyle w:val="OperatorTok"/>
        </w:rPr>
        <w:t>=</w:t>
      </w:r>
      <w:r>
        <w:rPr>
          <w:rStyle w:val="NormalTok"/>
        </w:rPr>
        <w:t xml:space="preserve"> periodMs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>-&gt;</w:t>
      </w:r>
      <w:r>
        <w:rPr>
          <w:rStyle w:val="NormalTok"/>
        </w:rPr>
        <w:t xml:space="preserve">msNow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>-&gt;</w:t>
      </w:r>
      <w:r>
        <w:rPr>
          <w:rStyle w:val="NormalTok"/>
        </w:rPr>
        <w:t xml:space="preserve">nextTxMs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>-&gt;</w:t>
      </w:r>
      <w:r>
        <w:rPr>
          <w:rStyle w:val="NormalTok"/>
        </w:rPr>
        <w:t xml:space="preserve">scheduleActive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 xml:space="preserve">periodMs </w:t>
      </w:r>
      <w:r>
        <w:rPr>
          <w:rStyle w:val="OperatorTok"/>
        </w:rPr>
        <w:t>!=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Arinc429Bridge_Poll</w:t>
      </w:r>
      <w:r>
        <w:rPr>
          <w:rStyle w:val="OperatorTok"/>
        </w:rPr>
        <w:t>(</w:t>
      </w:r>
      <w:r>
        <w:rPr>
          <w:rStyle w:val="NormalTok"/>
        </w:rPr>
        <w:t xml:space="preserve">Arinc429Bridge </w:t>
      </w:r>
      <w:r>
        <w:rPr>
          <w:rStyle w:val="OperatorTok"/>
        </w:rPr>
        <w:t>*</w:t>
      </w:r>
      <w:r>
        <w:rPr>
          <w:rStyle w:val="NormalTok"/>
        </w:rPr>
        <w:t>b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elapsedMs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b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ControlFlowTok"/>
        </w:rPr>
        <w:t>return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b</w:t>
      </w:r>
      <w:r>
        <w:rPr>
          <w:rStyle w:val="OperatorTok"/>
        </w:rPr>
        <w:t>-&gt;</w:t>
      </w:r>
      <w:r>
        <w:rPr>
          <w:rStyle w:val="NormalTok"/>
        </w:rPr>
        <w:t xml:space="preserve">msNow </w:t>
      </w:r>
      <w:r>
        <w:rPr>
          <w:rStyle w:val="OperatorTok"/>
        </w:rPr>
        <w:t>+=</w:t>
      </w:r>
      <w:r>
        <w:rPr>
          <w:rStyle w:val="NormalTok"/>
        </w:rPr>
        <w:t xml:space="preserve"> elapsedMs</w:t>
      </w:r>
      <w:r>
        <w:rPr>
          <w:rStyle w:val="OperatorTok"/>
        </w:rPr>
        <w:t>;</w:t>
      </w:r>
      <w:r>
        <w:br/>
      </w:r>
      <w:r>
        <w:lastRenderedPageBreak/>
        <w:br/>
      </w:r>
      <w:r>
        <w:rPr>
          <w:rStyle w:val="NormalTok"/>
        </w:rPr>
        <w:t xml:space="preserve">    </w:t>
      </w:r>
      <w:r>
        <w:rPr>
          <w:rStyle w:val="CommentTok"/>
        </w:rPr>
        <w:t>/* Always poll the UART service first */</w:t>
      </w:r>
      <w:r>
        <w:br/>
      </w:r>
      <w:r>
        <w:rPr>
          <w:rStyle w:val="NormalTok"/>
        </w:rPr>
        <w:t xml:space="preserve">    UartService_Poll</w:t>
      </w:r>
      <w:r>
        <w:rPr>
          <w:rStyle w:val="OperatorTok"/>
        </w:rPr>
        <w:t>(</w:t>
      </w:r>
      <w:r>
        <w:rPr>
          <w:rStyle w:val="NormalTok"/>
        </w:rPr>
        <w:t>b</w:t>
      </w:r>
      <w:r>
        <w:rPr>
          <w:rStyle w:val="OperatorTok"/>
        </w:rPr>
        <w:t>-&gt;</w:t>
      </w:r>
      <w:r>
        <w:rPr>
          <w:rStyle w:val="NormalTok"/>
        </w:rPr>
        <w:t>uart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b</w:t>
      </w:r>
      <w:r>
        <w:rPr>
          <w:rStyle w:val="OperatorTok"/>
        </w:rPr>
        <w:t>-&gt;</w:t>
      </w:r>
      <w:r>
        <w:rPr>
          <w:rStyle w:val="NormalTok"/>
        </w:rPr>
        <w:t xml:space="preserve">scheduleActive </w:t>
      </w:r>
      <w:r>
        <w:rPr>
          <w:rStyle w:val="OperatorTok"/>
        </w:rPr>
        <w:t>&amp;&amp;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b</w:t>
      </w:r>
      <w:r>
        <w:rPr>
          <w:rStyle w:val="OperatorTok"/>
        </w:rPr>
        <w:t>-&gt;</w:t>
      </w:r>
      <w:r>
        <w:rPr>
          <w:rStyle w:val="NormalTok"/>
        </w:rPr>
        <w:t xml:space="preserve">msNow </w:t>
      </w:r>
      <w:r>
        <w:rPr>
          <w:rStyle w:val="OperatorTok"/>
        </w:rPr>
        <w:t>&gt;=</w:t>
      </w:r>
      <w:r>
        <w:rPr>
          <w:rStyle w:val="NormalTok"/>
        </w:rPr>
        <w:t xml:space="preserve"> b</w:t>
      </w:r>
      <w:r>
        <w:rPr>
          <w:rStyle w:val="OperatorTok"/>
        </w:rPr>
        <w:t>-&gt;</w:t>
      </w:r>
      <w:r>
        <w:rPr>
          <w:rStyle w:val="NormalTok"/>
        </w:rPr>
        <w:t>nextTxMs</w:t>
      </w:r>
      <w:r>
        <w:rPr>
          <w:rStyle w:val="OperatorTok"/>
        </w:rPr>
        <w:t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Arinc429Bridge_SendWord</w:t>
      </w:r>
      <w:r>
        <w:rPr>
          <w:rStyle w:val="OperatorTok"/>
        </w:rPr>
        <w:t>(</w:t>
      </w:r>
      <w:r>
        <w:rPr>
          <w:rStyle w:val="NormalTok"/>
        </w:rPr>
        <w:t>b</w:t>
      </w:r>
      <w:r>
        <w:rPr>
          <w:rStyle w:val="OperatorTok"/>
        </w:rPr>
        <w:t>,</w:t>
      </w:r>
      <w:r>
        <w:rPr>
          <w:rStyle w:val="NormalTok"/>
        </w:rPr>
        <w:t xml:space="preserve"> b</w:t>
      </w:r>
      <w:r>
        <w:rPr>
          <w:rStyle w:val="OperatorTok"/>
        </w:rPr>
        <w:t>-&gt;</w:t>
      </w:r>
      <w:r>
        <w:rPr>
          <w:rStyle w:val="NormalTok"/>
        </w:rPr>
        <w:t>scheduledWord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b</w:t>
      </w:r>
      <w:r>
        <w:rPr>
          <w:rStyle w:val="OperatorTok"/>
        </w:rPr>
        <w:t>-&gt;</w:t>
      </w:r>
      <w:r>
        <w:rPr>
          <w:rStyle w:val="NormalTok"/>
        </w:rPr>
        <w:t xml:space="preserve">nextTxMs </w:t>
      </w:r>
      <w:r>
        <w:rPr>
          <w:rStyle w:val="OperatorTok"/>
        </w:rPr>
        <w:t>+=</w:t>
      </w:r>
      <w:r>
        <w:rPr>
          <w:rStyle w:val="NormalTok"/>
        </w:rPr>
        <w:t xml:space="preserve"> b</w:t>
      </w:r>
      <w:r>
        <w:rPr>
          <w:rStyle w:val="OperatorTok"/>
        </w:rPr>
        <w:t>-&gt;</w:t>
      </w:r>
      <w:r>
        <w:rPr>
          <w:rStyle w:val="NormalTok"/>
        </w:rPr>
        <w:t>periodMs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758B00B2" w14:textId="77777777" w:rsidR="00997EA0" w:rsidRDefault="00EF0B18">
      <w:r>
        <w:rPr>
          <w:noProof/>
        </w:rPr>
        <w:pict w14:anchorId="0EE84091">
          <v:rect id="_x0000_i1032" alt="" style="width:451.3pt;height:.05pt;mso-width-percent:0;mso-height-percent:0;mso-width-percent:0;mso-height-percent:0" o:hralign="center" o:hrstd="t" o:hr="t"/>
        </w:pict>
      </w:r>
    </w:p>
    <w:p w14:paraId="70A6AE96" w14:textId="77777777" w:rsidR="00997EA0" w:rsidRDefault="00000000">
      <w:pPr>
        <w:pStyle w:val="Heading2"/>
      </w:pPr>
      <w:bookmarkStart w:id="17" w:name="application-wiring-on-evkbimxrt1050"/>
      <w:bookmarkEnd w:id="16"/>
      <w:r>
        <w:t>Application wiring on EVKB‑IMXRT1050</w:t>
      </w:r>
    </w:p>
    <w:p w14:paraId="4584AF7F" w14:textId="77777777" w:rsidR="00997EA0" w:rsidRDefault="00000000">
      <w:pPr>
        <w:pStyle w:val="FirstParagraph"/>
      </w:pPr>
      <w:r>
        <w:t xml:space="preserve">A minimal </w:t>
      </w:r>
      <w:r>
        <w:rPr>
          <w:rStyle w:val="VerbatimChar"/>
        </w:rPr>
        <w:t>main.c</w:t>
      </w:r>
      <w:r>
        <w:t xml:space="preserve"> illustrates the EVKB SDK pattern. In your project, select the LPUART instance and pins connected to the ADK‑8582.</w:t>
      </w:r>
    </w:p>
    <w:p w14:paraId="0E4D707C" w14:textId="77777777" w:rsidR="00997EA0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"board.h"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"clock_config.h"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"pin_mux.h"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"fsl_common.h"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"fsl_lpuart.h"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"uart_service.h"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"arinc429_bridge.h"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on_arinc_rx</w:t>
      </w:r>
      <w:r>
        <w:rPr>
          <w:rStyle w:val="OperatorTok"/>
        </w:rPr>
        <w:t>(</w:t>
      </w:r>
      <w:r>
        <w:rPr>
          <w:rStyle w:val="DataTypeTok"/>
        </w:rPr>
        <w:t>uint32_t</w:t>
      </w:r>
      <w:r>
        <w:rPr>
          <w:rStyle w:val="NormalTok"/>
        </w:rPr>
        <w:t xml:space="preserve"> word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void</w:t>
      </w:r>
      <w:r>
        <w:rPr>
          <w:rStyle w:val="NormalTok"/>
        </w:rPr>
        <w:t xml:space="preserve"> </w:t>
      </w:r>
      <w:r>
        <w:rPr>
          <w:rStyle w:val="OperatorTok"/>
        </w:rPr>
        <w:t>*</w:t>
      </w:r>
      <w:r>
        <w:rPr>
          <w:rStyle w:val="NormalTok"/>
        </w:rPr>
        <w:t>cookie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cookie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/* </w:t>
      </w:r>
      <w:r>
        <w:rPr>
          <w:rStyle w:val="AlertTok"/>
        </w:rPr>
        <w:t>TODO</w:t>
      </w:r>
      <w:r>
        <w:rPr>
          <w:rStyle w:val="CommentTok"/>
        </w:rPr>
        <w:t>: decode Label, SDI, DATA, SSM and route to application */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int</w:t>
      </w:r>
      <w:r>
        <w:rPr>
          <w:rStyle w:val="NormalTok"/>
        </w:rPr>
        <w:t xml:space="preserve"> main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BOARD_InitBootPins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BOARD_InitBootClocks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BOARD_InitDebugConsole</w:t>
      </w:r>
      <w:r>
        <w:rPr>
          <w:rStyle w:val="OperatorTok"/>
        </w:rPr>
        <w:t>();</w:t>
      </w:r>
      <w:r>
        <w:rPr>
          <w:rStyle w:val="NormalTok"/>
        </w:rPr>
        <w:t xml:space="preserve"> </w:t>
      </w:r>
      <w:r>
        <w:rPr>
          <w:rStyle w:val="CommentTok"/>
        </w:rPr>
        <w:t>/* Optional: PRINTF via LPUART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Configure the LPUART instance used for ADK-8582 connection (e.g., LPUART1).</w:t>
      </w:r>
      <w:r>
        <w:br/>
      </w:r>
      <w:r>
        <w:rPr>
          <w:rStyle w:val="CommentTok"/>
        </w:rPr>
        <w:t xml:space="preserve">       Ensure pin mux matches your hardware. */</w:t>
      </w:r>
      <w:r>
        <w:br/>
      </w:r>
      <w:r>
        <w:rPr>
          <w:rStyle w:val="NormalTok"/>
        </w:rPr>
        <w:t xml:space="preserve">    lpuart_config_t cfg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LPUART_GetDefaultConfig</w:t>
      </w:r>
      <w:r>
        <w:rPr>
          <w:rStyle w:val="OperatorTok"/>
        </w:rPr>
        <w:t>(&amp;</w:t>
      </w:r>
      <w:r>
        <w:rPr>
          <w:rStyle w:val="NormalTok"/>
        </w:rPr>
        <w:t>cfg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baudRate_Bps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115200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enableTx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cfg</w:t>
      </w:r>
      <w:r>
        <w:rPr>
          <w:rStyle w:val="OperatorTok"/>
        </w:rPr>
        <w:t>.</w:t>
      </w:r>
      <w:r>
        <w:rPr>
          <w:rStyle w:val="NormalTok"/>
        </w:rPr>
        <w:t xml:space="preserve">enableRx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br/>
      </w:r>
      <w:r>
        <w:rPr>
          <w:rStyle w:val="NormalTok"/>
        </w:rPr>
        <w:t xml:space="preserve">    UartService svc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UartService_Init</w:t>
      </w:r>
      <w:r>
        <w:rPr>
          <w:rStyle w:val="OperatorTok"/>
        </w:rPr>
        <w:t>(&amp;</w:t>
      </w:r>
      <w:r>
        <w:rPr>
          <w:rStyle w:val="NormalTok"/>
        </w:rPr>
        <w:t>svc</w:t>
      </w:r>
      <w:r>
        <w:rPr>
          <w:rStyle w:val="OperatorTok"/>
        </w:rPr>
        <w:t>,</w:t>
      </w:r>
      <w:r>
        <w:rPr>
          <w:rStyle w:val="NormalTok"/>
        </w:rPr>
        <w:t xml:space="preserve"> LPUART1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cfg</w:t>
      </w:r>
      <w:r>
        <w:rPr>
          <w:rStyle w:val="OperatorTok"/>
        </w:rPr>
        <w:t>);</w:t>
      </w:r>
      <w:r>
        <w:br/>
      </w:r>
      <w:r>
        <w:lastRenderedPageBreak/>
        <w:br/>
      </w:r>
      <w:r>
        <w:rPr>
          <w:rStyle w:val="NormalTok"/>
        </w:rPr>
        <w:t xml:space="preserve">    Arinc429Bridge bridge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Arinc429Bridge_Init</w:t>
      </w:r>
      <w:r>
        <w:rPr>
          <w:rStyle w:val="OperatorTok"/>
        </w:rPr>
        <w:t>(&amp;</w:t>
      </w:r>
      <w:r>
        <w:rPr>
          <w:rStyle w:val="NormalTok"/>
        </w:rPr>
        <w:t>bridge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svc</w:t>
      </w:r>
      <w:r>
        <w:rPr>
          <w:rStyle w:val="OperatorTok"/>
        </w:rPr>
        <w:t>,</w:t>
      </w:r>
      <w:r>
        <w:rPr>
          <w:rStyle w:val="NormalTok"/>
        </w:rPr>
        <w:t xml:space="preserve"> on_arinc_rx</w:t>
      </w:r>
      <w:r>
        <w:rPr>
          <w:rStyle w:val="OperatorTok"/>
        </w:rPr>
        <w:t>,</w:t>
      </w:r>
      <w:r>
        <w:rPr>
          <w:rStyle w:val="NormalTok"/>
        </w:rPr>
        <w:t xml:space="preserve"> NULL</w:t>
      </w:r>
      <w:r>
        <w:rPr>
          <w:rStyle w:val="OperatorTok"/>
        </w:rPr>
        <w:t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Example word: set your packing convention and compute parity in SendWord/Schedule.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word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word |= ... pack Label, SDI, Data, SSM ... */</w:t>
      </w:r>
      <w:r>
        <w:br/>
      </w:r>
      <w:r>
        <w:br/>
      </w:r>
      <w:r>
        <w:rPr>
          <w:rStyle w:val="NormalTok"/>
        </w:rPr>
        <w:t xml:space="preserve">    Arinc429Bridge_Schedule</w:t>
      </w:r>
      <w:r>
        <w:rPr>
          <w:rStyle w:val="OperatorTok"/>
        </w:rPr>
        <w:t>(&amp;</w:t>
      </w:r>
      <w:r>
        <w:rPr>
          <w:rStyle w:val="NormalTok"/>
        </w:rPr>
        <w:t>bridge</w:t>
      </w:r>
      <w:r>
        <w:rPr>
          <w:rStyle w:val="OperatorTok"/>
        </w:rPr>
        <w:t>,</w:t>
      </w:r>
      <w:r>
        <w:rPr>
          <w:rStyle w:val="NormalTok"/>
        </w:rPr>
        <w:t xml:space="preserve"> word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100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/* 100 ms */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Coarse 1 ms tick using delay (replace with PIT-based tick in Exercise 1). */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while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ecValTok"/>
        </w:rPr>
        <w:t>1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SDK_DelayAtLeastUs</w:t>
      </w:r>
      <w:r>
        <w:rPr>
          <w:rStyle w:val="OperatorTok"/>
        </w:rPr>
        <w:t>(</w:t>
      </w:r>
      <w:r>
        <w:rPr>
          <w:rStyle w:val="DecValTok"/>
        </w:rPr>
        <w:t>1000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SystemCoreClock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Arinc429Bridge_Poll</w:t>
      </w:r>
      <w:r>
        <w:rPr>
          <w:rStyle w:val="OperatorTok"/>
        </w:rPr>
        <w:t>(&amp;</w:t>
      </w:r>
      <w:r>
        <w:rPr>
          <w:rStyle w:val="NormalTok"/>
        </w:rPr>
        <w:t>bridge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rPr>
          <w:rStyle w:val="BuiltInTok"/>
        </w:rPr>
        <w:t>u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OperatorTok"/>
        </w:rPr>
        <w:t>}</w:t>
      </w:r>
    </w:p>
    <w:p w14:paraId="4BE0F440" w14:textId="77777777" w:rsidR="00997EA0" w:rsidRDefault="00000000">
      <w:pPr>
        <w:pStyle w:val="BlockText"/>
      </w:pPr>
      <w:r>
        <w:t xml:space="preserve">Replace the crude </w:t>
      </w:r>
      <w:r>
        <w:rPr>
          <w:rStyle w:val="VerbatimChar"/>
        </w:rPr>
        <w:t>SDK_DelayAtLeastUs</w:t>
      </w:r>
      <w:r>
        <w:t xml:space="preserve"> loop with a </w:t>
      </w:r>
      <w:r>
        <w:rPr>
          <w:b/>
          <w:bCs/>
        </w:rPr>
        <w:t>PIT (Periodic Interrupt Timer)</w:t>
      </w:r>
      <w:r>
        <w:t xml:space="preserve"> or </w:t>
      </w:r>
      <w:r>
        <w:rPr>
          <w:b/>
          <w:bCs/>
        </w:rPr>
        <w:t>SysTick</w:t>
      </w:r>
      <w:r>
        <w:t xml:space="preserve"> tick for precise scheduling (Exercise 1).</w:t>
      </w:r>
    </w:p>
    <w:p w14:paraId="100725BA" w14:textId="77777777" w:rsidR="00997EA0" w:rsidRDefault="00EF0B18">
      <w:r>
        <w:rPr>
          <w:noProof/>
        </w:rPr>
        <w:pict w14:anchorId="7CF071F1">
          <v:rect id="_x0000_i1031" alt="" style="width:451.3pt;height:.05pt;mso-width-percent:0;mso-height-percent:0;mso-width-percent:0;mso-height-percent:0" o:hralign="center" o:hrstd="t" o:hr="t"/>
        </w:pict>
      </w:r>
    </w:p>
    <w:p w14:paraId="7D3F0850" w14:textId="77777777" w:rsidR="00997EA0" w:rsidRDefault="00000000">
      <w:pPr>
        <w:pStyle w:val="Heading2"/>
      </w:pPr>
      <w:bookmarkStart w:id="18" w:name="best-practices-avionicsfocused"/>
      <w:bookmarkEnd w:id="17"/>
      <w:r>
        <w:t>Best practices (avionics‑focused)</w:t>
      </w:r>
    </w:p>
    <w:p w14:paraId="762EEAA8" w14:textId="77777777" w:rsidR="00997EA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Define bit packing unambiguously.</w:t>
      </w:r>
      <w:r>
        <w:t xml:space="preserve"> ARINC 429 literature varies on “bit 1” orientation. In your header, define the canonical packing and stick to it. Provide pack/unpack and parity helpers that match your convention.</w:t>
      </w:r>
    </w:p>
    <w:p w14:paraId="00ED2A25" w14:textId="77777777" w:rsidR="00997EA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Avoid hidden dynamic memory.</w:t>
      </w:r>
      <w:r>
        <w:t xml:space="preserve"> Use fixed‑size buffers with explicit capacities. If you must reserve memory, do it at initialization and expose capacity.</w:t>
      </w:r>
    </w:p>
    <w:p w14:paraId="25766B57" w14:textId="77777777" w:rsidR="00997EA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Fail early, fail loud.</w:t>
      </w:r>
      <w:r>
        <w:t xml:space="preserve"> Return </w:t>
      </w:r>
      <w:r>
        <w:rPr>
          <w:rStyle w:val="VerbatimChar"/>
        </w:rPr>
        <w:t>kStatus_InvalidArgument</w:t>
      </w:r>
      <w:r>
        <w:t xml:space="preserve"> for null pointers and out‑of‑range values. In test builds, use </w:t>
      </w:r>
      <w:r>
        <w:rPr>
          <w:rStyle w:val="VerbatimChar"/>
        </w:rPr>
        <w:t>assert()</w:t>
      </w:r>
      <w:r>
        <w:t>; in production, return explicit errors and bump counters.</w:t>
      </w:r>
    </w:p>
    <w:p w14:paraId="4B00AE4A" w14:textId="77777777" w:rsidR="00997EA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Callbacks from main loop, not ISRs</w:t>
      </w:r>
      <w:r>
        <w:t xml:space="preserve"> (unless documented). Keep ISRs short and predictable.</w:t>
      </w:r>
    </w:p>
    <w:p w14:paraId="742B2F60" w14:textId="77777777" w:rsidR="00997EA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One job per API.</w:t>
      </w:r>
      <w:r>
        <w:t xml:space="preserve"> </w:t>
      </w:r>
      <w:r>
        <w:rPr>
          <w:rStyle w:val="VerbatimChar"/>
        </w:rPr>
        <w:t>*_Init()</w:t>
      </w:r>
      <w:r>
        <w:t xml:space="preserve"> should only initialize.</w:t>
      </w:r>
    </w:p>
    <w:p w14:paraId="37C559FB" w14:textId="77777777" w:rsidR="00997EA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Time and memory budgets are part of the contract.</w:t>
      </w:r>
      <w:r>
        <w:t xml:space="preserve"> Document “≤ 3 µs at 600 MHz” or “uses 512 B RX ring.” These anchor verification.</w:t>
      </w:r>
    </w:p>
    <w:p w14:paraId="2919BF70" w14:textId="77777777" w:rsidR="00997EA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Version every header.</w:t>
      </w:r>
      <w:r>
        <w:t xml:space="preserve"> Include version macros and a </w:t>
      </w:r>
      <w:r>
        <w:rPr>
          <w:rStyle w:val="VerbatimChar"/>
        </w:rPr>
        <w:t>GetVersion()</w:t>
      </w:r>
      <w:r>
        <w:t>; maintain a short changelog.</w:t>
      </w:r>
    </w:p>
    <w:p w14:paraId="5BD1E994" w14:textId="77777777" w:rsidR="00997EA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MISRA‑C friendliness.</w:t>
      </w:r>
      <w:r>
        <w:t xml:space="preserve"> Avoid tricky macros, side effects, and implicit conversions; ease static analysis.</w:t>
      </w:r>
    </w:p>
    <w:p w14:paraId="1EFAADF5" w14:textId="77777777" w:rsidR="00997EA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t>Deterministic diagnostics.</w:t>
      </w:r>
      <w:r>
        <w:t xml:space="preserve"> Count checksum errors, buffer overflows, and last error codes; expose getters.</w:t>
      </w:r>
    </w:p>
    <w:p w14:paraId="11F045A8" w14:textId="77777777" w:rsidR="00997EA0" w:rsidRDefault="00000000">
      <w:pPr>
        <w:pStyle w:val="Compact"/>
        <w:numPr>
          <w:ilvl w:val="0"/>
          <w:numId w:val="3"/>
        </w:numPr>
      </w:pPr>
      <w:r>
        <w:rPr>
          <w:b/>
          <w:bCs/>
        </w:rPr>
        <w:lastRenderedPageBreak/>
        <w:t>Pin/clock/DMA live outside APIs.</w:t>
      </w:r>
      <w:r>
        <w:t xml:space="preserve"> Keep pin mux and clock dependencies in </w:t>
      </w:r>
      <w:r>
        <w:rPr>
          <w:rStyle w:val="VerbatimChar"/>
        </w:rPr>
        <w:t>pin_mux.c/h</w:t>
      </w:r>
      <w:r>
        <w:t xml:space="preserve"> and </w:t>
      </w:r>
      <w:r>
        <w:rPr>
          <w:rStyle w:val="VerbatimChar"/>
        </w:rPr>
        <w:t>clock_config.c/h</w:t>
      </w:r>
      <w:r>
        <w:t>.</w:t>
      </w:r>
    </w:p>
    <w:p w14:paraId="49ACF39B" w14:textId="77777777" w:rsidR="00997EA0" w:rsidRDefault="00EF0B18">
      <w:r>
        <w:rPr>
          <w:noProof/>
        </w:rPr>
        <w:pict w14:anchorId="31B2FDCB">
          <v:rect id="_x0000_i1030" alt="" style="width:451.3pt;height:.05pt;mso-width-percent:0;mso-height-percent:0;mso-width-percent:0;mso-height-percent:0" o:hralign="center" o:hrstd="t" o:hr="t"/>
        </w:pict>
      </w:r>
    </w:p>
    <w:p w14:paraId="0B0A5648" w14:textId="77777777" w:rsidR="00997EA0" w:rsidRDefault="00000000">
      <w:pPr>
        <w:pStyle w:val="Heading2"/>
      </w:pPr>
      <w:bookmarkStart w:id="19" w:name="handson-exercises-evkbimxrt1050-adk8582"/>
      <w:bookmarkEnd w:id="18"/>
      <w:r>
        <w:t>Hands‑on exercises (EVKB‑IMXRT1050 + ADK‑8582)</w:t>
      </w:r>
    </w:p>
    <w:p w14:paraId="269CBAE2" w14:textId="77777777" w:rsidR="00997EA0" w:rsidRDefault="00000000">
      <w:pPr>
        <w:pStyle w:val="FirstParagraph"/>
      </w:pPr>
      <w:r>
        <w:t>Each exercise states a goal, step‑by‑step guidance, and a reference solution using the EVKB SDK drivers.</w:t>
      </w:r>
    </w:p>
    <w:p w14:paraId="65BA48D1" w14:textId="77777777" w:rsidR="00997EA0" w:rsidRDefault="00000000">
      <w:pPr>
        <w:pStyle w:val="Heading3"/>
      </w:pPr>
      <w:bookmarkStart w:id="20" w:name="X95320bb37cc70124bcdebb3057b9278efd1dc66"/>
      <w:r>
        <w:t>Exercise 1 — PIT‑based tick driving the ARINC 429 scheduler</w:t>
      </w:r>
    </w:p>
    <w:p w14:paraId="3688562A" w14:textId="77777777" w:rsidR="00997EA0" w:rsidRDefault="00000000">
      <w:pPr>
        <w:pStyle w:val="FirstParagraph"/>
      </w:pPr>
      <w:r>
        <w:rPr>
          <w:b/>
          <w:bCs/>
        </w:rPr>
        <w:t>Goal.</w:t>
      </w:r>
      <w:r>
        <w:t xml:space="preserve"> Replace the delay loop with a </w:t>
      </w:r>
      <w:r>
        <w:rPr>
          <w:b/>
          <w:bCs/>
        </w:rPr>
        <w:t>PIT</w:t>
      </w:r>
      <w:r>
        <w:t xml:space="preserve">‑driven millisecond tick and show that scheduled ARINC 429 transmissions maintain </w:t>
      </w:r>
      <w:r>
        <w:rPr>
          <w:b/>
          <w:bCs/>
        </w:rPr>
        <w:t>±1 ms jitter</w:t>
      </w:r>
      <w:r>
        <w:t xml:space="preserve"> while the main loop does unrelated work.</w:t>
      </w:r>
    </w:p>
    <w:p w14:paraId="275E53BD" w14:textId="77777777" w:rsidR="00997EA0" w:rsidRDefault="00000000">
      <w:pPr>
        <w:pStyle w:val="BodyText"/>
      </w:pPr>
      <w:r>
        <w:rPr>
          <w:b/>
          <w:bCs/>
        </w:rPr>
        <w:t>Steps.</w:t>
      </w:r>
      <w:r>
        <w:t xml:space="preserve"> 1. Enable the PIT clock and NVIC interrupt; include </w:t>
      </w:r>
      <w:r>
        <w:rPr>
          <w:rStyle w:val="VerbatimChar"/>
        </w:rPr>
        <w:t>fsl_pit.h</w:t>
      </w:r>
      <w:r>
        <w:t xml:space="preserve">. 2. Configure Channel 0 for a 1 ms period. 3. In the PIT ISR, increment a </w:t>
      </w:r>
      <w:r>
        <w:rPr>
          <w:rStyle w:val="VerbatimChar"/>
        </w:rPr>
        <w:t>volatile uint32_t g_msTick</w:t>
      </w:r>
      <w:r>
        <w:t xml:space="preserve"> and set a flag. 4. In </w:t>
      </w:r>
      <w:r>
        <w:rPr>
          <w:rStyle w:val="VerbatimChar"/>
        </w:rPr>
        <w:t>main</w:t>
      </w:r>
      <w:r>
        <w:t xml:space="preserve">, consume the </w:t>
      </w:r>
      <w:r>
        <w:rPr>
          <w:rStyle w:val="VerbatimChar"/>
        </w:rPr>
        <w:t>g_msTick</w:t>
      </w:r>
      <w:r>
        <w:t xml:space="preserve"> delta and call </w:t>
      </w:r>
      <w:r>
        <w:rPr>
          <w:rStyle w:val="VerbatimChar"/>
        </w:rPr>
        <w:t>Arinc429Bridge_Poll(&amp;bridge, deltaMs)</w:t>
      </w:r>
      <w:r>
        <w:t>. 5. Add a background CPU load (e.g., checksum over a buffer) to demonstrate robust timing.</w:t>
      </w:r>
    </w:p>
    <w:p w14:paraId="68BF4243" w14:textId="77777777" w:rsidR="00997EA0" w:rsidRDefault="00000000">
      <w:pPr>
        <w:pStyle w:val="BodyText"/>
      </w:pPr>
      <w:r>
        <w:rPr>
          <w:b/>
          <w:bCs/>
        </w:rPr>
        <w:t>Reference solution (core files).</w:t>
      </w:r>
    </w:p>
    <w:p w14:paraId="0C5E04EC" w14:textId="77777777" w:rsidR="00997EA0" w:rsidRDefault="00000000">
      <w:pPr>
        <w:pStyle w:val="BodyText"/>
      </w:pPr>
      <w:r>
        <w:rPr>
          <w:rStyle w:val="VerbatimChar"/>
        </w:rPr>
        <w:t>tick.h</w:t>
      </w:r>
    </w:p>
    <w:p w14:paraId="0DEF7986" w14:textId="77777777" w:rsidR="00997EA0" w:rsidRDefault="00000000">
      <w:pPr>
        <w:pStyle w:val="SourceCode"/>
      </w:pPr>
      <w:r>
        <w:rPr>
          <w:rStyle w:val="PreprocessorTok"/>
        </w:rPr>
        <w:t>#ifndef TICK_H</w:t>
      </w:r>
      <w:r>
        <w:br/>
      </w:r>
      <w:r>
        <w:rPr>
          <w:rStyle w:val="PreprocessorTok"/>
        </w:rPr>
        <w:t>#define TICK_H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&lt;stdint.h&gt;</w:t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    Tick_Init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br/>
      </w:r>
      <w:r>
        <w:rPr>
          <w:rStyle w:val="DataTypeTok"/>
        </w:rPr>
        <w:t>uint32_t</w:t>
      </w:r>
      <w:r>
        <w:rPr>
          <w:rStyle w:val="NormalTok"/>
        </w:rPr>
        <w:t xml:space="preserve"> Tick_ConsumeDeltaMs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CommentTok"/>
        </w:rPr>
        <w:t>/* returns elapsed ms since last call */</w:t>
      </w:r>
      <w:r>
        <w:br/>
      </w:r>
      <w:r>
        <w:rPr>
          <w:rStyle w:val="PreprocessorTok"/>
        </w:rPr>
        <w:t>#endif</w:t>
      </w:r>
    </w:p>
    <w:p w14:paraId="3715CE77" w14:textId="77777777" w:rsidR="00997EA0" w:rsidRDefault="00000000">
      <w:pPr>
        <w:pStyle w:val="FirstParagraph"/>
      </w:pPr>
      <w:r>
        <w:rPr>
          <w:rStyle w:val="VerbatimChar"/>
        </w:rPr>
        <w:t>tick.c</w:t>
      </w:r>
    </w:p>
    <w:p w14:paraId="5A9E7B54" w14:textId="77777777" w:rsidR="00997EA0" w:rsidRDefault="00000000">
      <w:pPr>
        <w:pStyle w:val="SourceCode"/>
      </w:pPr>
      <w:r>
        <w:rPr>
          <w:rStyle w:val="PreprocessorTok"/>
        </w:rPr>
        <w:t xml:space="preserve">#include </w:t>
      </w:r>
      <w:r>
        <w:rPr>
          <w:rStyle w:val="ImportTok"/>
        </w:rPr>
        <w:t>"tick.h"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"fsl_pit.h"</w:t>
      </w:r>
      <w:r>
        <w:br/>
      </w:r>
      <w:r>
        <w:rPr>
          <w:rStyle w:val="PreprocessorTok"/>
        </w:rPr>
        <w:t xml:space="preserve">#include </w:t>
      </w:r>
      <w:r>
        <w:rPr>
          <w:rStyle w:val="ImportTok"/>
        </w:rPr>
        <w:t>"fsl_common.h"</w:t>
      </w:r>
      <w:r>
        <w:br/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volatile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s_msTick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s_last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0</w:t>
      </w:r>
      <w:r>
        <w:rPr>
          <w:rStyle w:val="BuiltInTok"/>
        </w:rPr>
        <w:t>u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PIT0_IRQHandler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PIT_ClearStatusFlags</w:t>
      </w:r>
      <w:r>
        <w:rPr>
          <w:rStyle w:val="OperatorTok"/>
        </w:rPr>
        <w:t>(</w:t>
      </w:r>
      <w:r>
        <w:rPr>
          <w:rStyle w:val="NormalTok"/>
        </w:rPr>
        <w:t>PIT</w:t>
      </w:r>
      <w:r>
        <w:rPr>
          <w:rStyle w:val="OperatorTok"/>
        </w:rPr>
        <w:t>,</w:t>
      </w:r>
      <w:r>
        <w:rPr>
          <w:rStyle w:val="NormalTok"/>
        </w:rPr>
        <w:t xml:space="preserve"> kPIT_Chnl_0</w:t>
      </w:r>
      <w:r>
        <w:rPr>
          <w:rStyle w:val="OperatorTok"/>
        </w:rPr>
        <w:t>,</w:t>
      </w:r>
      <w:r>
        <w:rPr>
          <w:rStyle w:val="NormalTok"/>
        </w:rPr>
        <w:t xml:space="preserve"> kPIT_TimerFlag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s_msTick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SDK_ISR_EXIT_BARRIER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Tick_Init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lastRenderedPageBreak/>
        <w:t xml:space="preserve">    pit_config_t cfg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PIT_GetDefaultConfig</w:t>
      </w:r>
      <w:r>
        <w:rPr>
          <w:rStyle w:val="OperatorTok"/>
        </w:rPr>
        <w:t>(&amp;</w:t>
      </w:r>
      <w:r>
        <w:rPr>
          <w:rStyle w:val="NormalTok"/>
        </w:rPr>
        <w:t>cfg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PIT_Init</w:t>
      </w:r>
      <w:r>
        <w:rPr>
          <w:rStyle w:val="OperatorTok"/>
        </w:rPr>
        <w:t>(</w:t>
      </w:r>
      <w:r>
        <w:rPr>
          <w:rStyle w:val="NormalTok"/>
        </w:rPr>
        <w:t>PIT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cfg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srcClk </w:t>
      </w:r>
      <w:r>
        <w:rPr>
          <w:rStyle w:val="OperatorTok"/>
        </w:rPr>
        <w:t>=</w:t>
      </w:r>
      <w:r>
        <w:rPr>
          <w:rStyle w:val="NormalTok"/>
        </w:rPr>
        <w:t xml:space="preserve"> CLOCK_GetFreq</w:t>
      </w:r>
      <w:r>
        <w:rPr>
          <w:rStyle w:val="OperatorTok"/>
        </w:rPr>
        <w:t>(</w:t>
      </w:r>
      <w:r>
        <w:rPr>
          <w:rStyle w:val="NormalTok"/>
        </w:rPr>
        <w:t>kCLOCK_BusClk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PIT_SetTimerPeriod</w:t>
      </w:r>
      <w:r>
        <w:rPr>
          <w:rStyle w:val="OperatorTok"/>
        </w:rPr>
        <w:t>(</w:t>
      </w:r>
      <w:r>
        <w:rPr>
          <w:rStyle w:val="NormalTok"/>
        </w:rPr>
        <w:t>PIT</w:t>
      </w:r>
      <w:r>
        <w:rPr>
          <w:rStyle w:val="OperatorTok"/>
        </w:rPr>
        <w:t>,</w:t>
      </w:r>
      <w:r>
        <w:rPr>
          <w:rStyle w:val="NormalTok"/>
        </w:rPr>
        <w:t xml:space="preserve"> kPIT_Chnl_0</w:t>
      </w:r>
      <w:r>
        <w:rPr>
          <w:rStyle w:val="OperatorTok"/>
        </w:rPr>
        <w:t>,</w:t>
      </w:r>
      <w:r>
        <w:rPr>
          <w:rStyle w:val="NormalTok"/>
        </w:rPr>
        <w:t xml:space="preserve"> USEC_TO_COUNT</w:t>
      </w:r>
      <w:r>
        <w:rPr>
          <w:rStyle w:val="OperatorTok"/>
        </w:rPr>
        <w:t>(</w:t>
      </w:r>
      <w:r>
        <w:rPr>
          <w:rStyle w:val="DecValTok"/>
        </w:rPr>
        <w:t>1000</w:t>
      </w:r>
      <w:r>
        <w:rPr>
          <w:rStyle w:val="BuiltInTok"/>
        </w:rPr>
        <w:t>U</w:t>
      </w:r>
      <w:r>
        <w:rPr>
          <w:rStyle w:val="OperatorTok"/>
        </w:rPr>
        <w:t>,</w:t>
      </w:r>
      <w:r>
        <w:rPr>
          <w:rStyle w:val="NormalTok"/>
        </w:rPr>
        <w:t xml:space="preserve"> srcClk</w:t>
      </w:r>
      <w:r>
        <w:rPr>
          <w:rStyle w:val="OperatorTok"/>
        </w:rPr>
        <w:t>));</w:t>
      </w:r>
      <w:r>
        <w:rPr>
          <w:rStyle w:val="NormalTok"/>
        </w:rPr>
        <w:t xml:space="preserve"> </w:t>
      </w:r>
      <w:r>
        <w:rPr>
          <w:rStyle w:val="CommentTok"/>
        </w:rPr>
        <w:t>/* 1 ms */</w:t>
      </w:r>
      <w:r>
        <w:br/>
      </w:r>
      <w:r>
        <w:rPr>
          <w:rStyle w:val="NormalTok"/>
        </w:rPr>
        <w:t xml:space="preserve">    PIT_EnableInterrupts</w:t>
      </w:r>
      <w:r>
        <w:rPr>
          <w:rStyle w:val="OperatorTok"/>
        </w:rPr>
        <w:t>(</w:t>
      </w:r>
      <w:r>
        <w:rPr>
          <w:rStyle w:val="NormalTok"/>
        </w:rPr>
        <w:t>PIT</w:t>
      </w:r>
      <w:r>
        <w:rPr>
          <w:rStyle w:val="OperatorTok"/>
        </w:rPr>
        <w:t>,</w:t>
      </w:r>
      <w:r>
        <w:rPr>
          <w:rStyle w:val="NormalTok"/>
        </w:rPr>
        <w:t xml:space="preserve"> kPIT_Chnl_0</w:t>
      </w:r>
      <w:r>
        <w:rPr>
          <w:rStyle w:val="OperatorTok"/>
        </w:rPr>
        <w:t>,</w:t>
      </w:r>
      <w:r>
        <w:rPr>
          <w:rStyle w:val="NormalTok"/>
        </w:rPr>
        <w:t xml:space="preserve"> kPIT_TimerInterruptEnable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EnableIRQ</w:t>
      </w:r>
      <w:r>
        <w:rPr>
          <w:rStyle w:val="OperatorTok"/>
        </w:rPr>
        <w:t>(</w:t>
      </w:r>
      <w:r>
        <w:rPr>
          <w:rStyle w:val="NormalTok"/>
        </w:rPr>
        <w:t>PIT_IRQn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PIT_StartTimer</w:t>
      </w:r>
      <w:r>
        <w:rPr>
          <w:rStyle w:val="OperatorTok"/>
        </w:rPr>
        <w:t>(</w:t>
      </w:r>
      <w:r>
        <w:rPr>
          <w:rStyle w:val="NormalTok"/>
        </w:rPr>
        <w:t>PIT</w:t>
      </w:r>
      <w:r>
        <w:rPr>
          <w:rStyle w:val="OperatorTok"/>
        </w:rPr>
        <w:t>,</w:t>
      </w:r>
      <w:r>
        <w:rPr>
          <w:rStyle w:val="NormalTok"/>
        </w:rPr>
        <w:t xml:space="preserve"> kPIT_Chnl_0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DataTypeTok"/>
        </w:rPr>
        <w:t>uint32_t</w:t>
      </w:r>
      <w:r>
        <w:rPr>
          <w:rStyle w:val="NormalTok"/>
        </w:rPr>
        <w:t xml:space="preserve"> Tick_ConsumeDeltaMs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now </w:t>
      </w:r>
      <w:r>
        <w:rPr>
          <w:rStyle w:val="OperatorTok"/>
        </w:rPr>
        <w:t>=</w:t>
      </w:r>
      <w:r>
        <w:rPr>
          <w:rStyle w:val="NormalTok"/>
        </w:rPr>
        <w:t xml:space="preserve"> s_msTick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d </w:t>
      </w:r>
      <w:r>
        <w:rPr>
          <w:rStyle w:val="OperatorTok"/>
        </w:rPr>
        <w:t>=</w:t>
      </w:r>
      <w:r>
        <w:rPr>
          <w:rStyle w:val="NormalTok"/>
        </w:rPr>
        <w:t xml:space="preserve"> now </w:t>
      </w:r>
      <w:r>
        <w:rPr>
          <w:rStyle w:val="OperatorTok"/>
        </w:rPr>
        <w:t>-</w:t>
      </w:r>
      <w:r>
        <w:rPr>
          <w:rStyle w:val="NormalTok"/>
        </w:rPr>
        <w:t xml:space="preserve"> s_last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s_last </w:t>
      </w:r>
      <w:r>
        <w:rPr>
          <w:rStyle w:val="OperatorTok"/>
        </w:rPr>
        <w:t>=</w:t>
      </w:r>
      <w:r>
        <w:rPr>
          <w:rStyle w:val="NormalTok"/>
        </w:rPr>
        <w:t xml:space="preserve"> now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d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</w:p>
    <w:p w14:paraId="0CEE2607" w14:textId="77777777" w:rsidR="00997EA0" w:rsidRDefault="00000000">
      <w:pPr>
        <w:pStyle w:val="FirstParagraph"/>
      </w:pPr>
      <w:r>
        <w:t xml:space="preserve">Integrate in </w:t>
      </w:r>
      <w:r>
        <w:rPr>
          <w:rStyle w:val="VerbatimChar"/>
        </w:rPr>
        <w:t>main</w:t>
      </w:r>
      <w:r>
        <w:t>:</w:t>
      </w:r>
    </w:p>
    <w:p w14:paraId="27358C39" w14:textId="77777777" w:rsidR="00997EA0" w:rsidRDefault="00000000">
      <w:pPr>
        <w:pStyle w:val="SourceCode"/>
      </w:pPr>
      <w:r>
        <w:rPr>
          <w:rStyle w:val="NormalTok"/>
        </w:rPr>
        <w:t>Tick_Init</w:t>
      </w:r>
      <w:r>
        <w:rPr>
          <w:rStyle w:val="OperatorTok"/>
        </w:rPr>
        <w:t>();</w:t>
      </w:r>
      <w:r>
        <w:br/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(;;)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uint32_t</w:t>
      </w:r>
      <w:r>
        <w:rPr>
          <w:rStyle w:val="NormalTok"/>
        </w:rPr>
        <w:t xml:space="preserve"> d </w:t>
      </w:r>
      <w:r>
        <w:rPr>
          <w:rStyle w:val="OperatorTok"/>
        </w:rPr>
        <w:t>=</w:t>
      </w:r>
      <w:r>
        <w:rPr>
          <w:rStyle w:val="NormalTok"/>
        </w:rPr>
        <w:t xml:space="preserve"> Tick_ConsumeDeltaMs</w:t>
      </w:r>
      <w:r>
        <w:rPr>
          <w:rStyle w:val="OperatorTok"/>
        </w:rPr>
        <w:t>();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d</w:t>
      </w:r>
      <w:r>
        <w:rPr>
          <w:rStyle w:val="OperatorTok"/>
        </w:rPr>
        <w:t>)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Arinc429Bridge_Poll</w:t>
      </w:r>
      <w:r>
        <w:rPr>
          <w:rStyle w:val="OperatorTok"/>
        </w:rPr>
        <w:t>(&amp;</w:t>
      </w:r>
      <w:r>
        <w:rPr>
          <w:rStyle w:val="NormalTok"/>
        </w:rPr>
        <w:t>bridge</w:t>
      </w:r>
      <w:r>
        <w:rPr>
          <w:rStyle w:val="OperatorTok"/>
        </w:rPr>
        <w:t>,</w:t>
      </w:r>
      <w:r>
        <w:rPr>
          <w:rStyle w:val="NormalTok"/>
        </w:rPr>
        <w:t xml:space="preserve"> d</w:t>
      </w:r>
      <w:r>
        <w:rPr>
          <w:rStyle w:val="OperatorTok"/>
        </w:rPr>
        <w:t>);</w:t>
      </w:r>
      <w:r>
        <w:rPr>
          <w:rStyle w:val="NormalTok"/>
        </w:rPr>
        <w:t xml:space="preserve">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>/* Background load to show jitter tolerance */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static</w:t>
      </w:r>
      <w:r>
        <w:rPr>
          <w:rStyle w:val="NormalTok"/>
        </w:rPr>
        <w:t xml:space="preserve"> </w:t>
      </w:r>
      <w:r>
        <w:rPr>
          <w:rStyle w:val="DataTypeTok"/>
        </w:rPr>
        <w:t>uint8_t</w:t>
      </w:r>
      <w:r>
        <w:rPr>
          <w:rStyle w:val="NormalTok"/>
        </w:rPr>
        <w:t xml:space="preserve"> buf</w:t>
      </w:r>
      <w:r>
        <w:rPr>
          <w:rStyle w:val="OperatorTok"/>
        </w:rPr>
        <w:t>[</w:t>
      </w:r>
      <w:r>
        <w:rPr>
          <w:rStyle w:val="DecValTok"/>
        </w:rPr>
        <w:t>256</w:t>
      </w:r>
      <w:r>
        <w:rPr>
          <w:rStyle w:val="OperatorTok"/>
        </w:rPr>
        <w:t>];</w:t>
      </w:r>
      <w:r>
        <w:rPr>
          <w:rStyle w:val="NormalTok"/>
        </w:rPr>
        <w:t xml:space="preserve"> </w:t>
      </w:r>
      <w:r>
        <w:rPr>
          <w:rStyle w:val="ControlFlowTok"/>
        </w:rPr>
        <w:t>for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int</w:t>
      </w:r>
      <w:r>
        <w:rPr>
          <w:rStyle w:val="NormalTok"/>
        </w:rPr>
        <w:t xml:space="preserve"> i</w:t>
      </w:r>
      <w:r>
        <w:rPr>
          <w:rStyle w:val="OperatorTok"/>
        </w:rPr>
        <w:t>=</w:t>
      </w:r>
      <w:r>
        <w:rPr>
          <w:rStyle w:val="DecValTok"/>
        </w:rPr>
        <w:t>1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&lt;</w:t>
      </w:r>
      <w:r>
        <w:rPr>
          <w:rStyle w:val="DecValTok"/>
        </w:rPr>
        <w:t>256</w:t>
      </w:r>
      <w:r>
        <w:rPr>
          <w:rStyle w:val="OperatorTok"/>
        </w:rPr>
        <w:t>;</w:t>
      </w:r>
      <w:r>
        <w:rPr>
          <w:rStyle w:val="NormalTok"/>
        </w:rPr>
        <w:t>i</w:t>
      </w:r>
      <w:r>
        <w:rPr>
          <w:rStyle w:val="OperatorTok"/>
        </w:rPr>
        <w:t>++)</w:t>
      </w:r>
      <w:r>
        <w:rPr>
          <w:rStyle w:val="NormalTok"/>
        </w:rPr>
        <w:t xml:space="preserve"> buf</w:t>
      </w:r>
      <w:r>
        <w:rPr>
          <w:rStyle w:val="OperatorTok"/>
        </w:rPr>
        <w:t>[</w:t>
      </w:r>
      <w:r>
        <w:rPr>
          <w:rStyle w:val="DecValTok"/>
        </w:rPr>
        <w:t>0</w:t>
      </w:r>
      <w:r>
        <w:rPr>
          <w:rStyle w:val="OperatorTok"/>
        </w:rPr>
        <w:t>]^=</w:t>
      </w:r>
      <w:r>
        <w:rPr>
          <w:rStyle w:val="NormalTok"/>
        </w:rPr>
        <w:t>buf</w:t>
      </w:r>
      <w:r>
        <w:rPr>
          <w:rStyle w:val="OperatorTok"/>
        </w:rPr>
        <w:t>[</w:t>
      </w:r>
      <w:r>
        <w:rPr>
          <w:rStyle w:val="NormalTok"/>
        </w:rPr>
        <w:t>i</w:t>
      </w:r>
      <w:r>
        <w:rPr>
          <w:rStyle w:val="OperatorTok"/>
        </w:rPr>
        <w:t>];</w:t>
      </w:r>
      <w:r>
        <w:br/>
      </w:r>
      <w:r>
        <w:rPr>
          <w:rStyle w:val="OperatorTok"/>
        </w:rPr>
        <w:t>}</w:t>
      </w:r>
    </w:p>
    <w:p w14:paraId="4C512A97" w14:textId="77777777" w:rsidR="00997EA0" w:rsidRDefault="00000000">
      <w:pPr>
        <w:pStyle w:val="FirstParagraph"/>
      </w:pPr>
      <w:r>
        <w:rPr>
          <w:b/>
          <w:bCs/>
        </w:rPr>
        <w:t>What you learn.</w:t>
      </w:r>
      <w:r>
        <w:t xml:space="preserve"> Separation of the time base (PIT) from the domain logic (ARINC 429 scheduler), ISR hygiene, and a deterministic polling pattern common in certified systems.</w:t>
      </w:r>
    </w:p>
    <w:p w14:paraId="60DBD26C" w14:textId="77777777" w:rsidR="00997EA0" w:rsidRDefault="00EF0B18">
      <w:r>
        <w:rPr>
          <w:noProof/>
        </w:rPr>
        <w:pict w14:anchorId="50434681">
          <v:rect id="_x0000_i1029" alt="" style="width:451.3pt;height:.05pt;mso-width-percent:0;mso-height-percent:0;mso-width-percent:0;mso-height-percent:0" o:hralign="center" o:hrstd="t" o:hr="t"/>
        </w:pict>
      </w:r>
    </w:p>
    <w:p w14:paraId="6C2464D4" w14:textId="77777777" w:rsidR="00997EA0" w:rsidRDefault="00000000">
      <w:pPr>
        <w:pStyle w:val="Heading3"/>
      </w:pPr>
      <w:bookmarkStart w:id="21" w:name="X2fb2a411eba98dfda6d487ecc99ff7297c8ccc8"/>
      <w:bookmarkEnd w:id="20"/>
      <w:r>
        <w:t>Exercise 2 — Flow control and back‑pressure in the UART service</w:t>
      </w:r>
    </w:p>
    <w:p w14:paraId="4B3D12EC" w14:textId="77777777" w:rsidR="00997EA0" w:rsidRDefault="00000000">
      <w:pPr>
        <w:pStyle w:val="FirstParagraph"/>
      </w:pPr>
      <w:r>
        <w:rPr>
          <w:b/>
          <w:bCs/>
        </w:rPr>
        <w:t>Goal.</w:t>
      </w:r>
      <w:r>
        <w:t xml:space="preserve"> Extend </w:t>
      </w:r>
      <w:r>
        <w:rPr>
          <w:rStyle w:val="VerbatimChar"/>
        </w:rPr>
        <w:t>UartService</w:t>
      </w:r>
      <w:r>
        <w:t xml:space="preserve"> to support </w:t>
      </w:r>
      <w:r>
        <w:rPr>
          <w:b/>
          <w:bCs/>
        </w:rPr>
        <w:t>CTS/RTS (Clear To Send/Request To Send)</w:t>
      </w:r>
      <w:r>
        <w:t xml:space="preserve"> hardware flow control using LPUART settings, and add </w:t>
      </w:r>
      <w:r>
        <w:rPr>
          <w:b/>
          <w:bCs/>
        </w:rPr>
        <w:t>back‑pressure</w:t>
      </w:r>
      <w:r>
        <w:t xml:space="preserve"> so callers see </w:t>
      </w:r>
      <w:r>
        <w:rPr>
          <w:rStyle w:val="VerbatimChar"/>
        </w:rPr>
        <w:t>kStatus_Busy</w:t>
      </w:r>
      <w:r>
        <w:t xml:space="preserve"> or automatic queuing without data loss.</w:t>
      </w:r>
    </w:p>
    <w:p w14:paraId="010BD5F5" w14:textId="77777777" w:rsidR="00997EA0" w:rsidRDefault="00000000">
      <w:pPr>
        <w:pStyle w:val="BodyText"/>
      </w:pPr>
      <w:r>
        <w:rPr>
          <w:b/>
          <w:bCs/>
        </w:rPr>
        <w:t>Steps.</w:t>
      </w:r>
      <w:r>
        <w:t xml:space="preserve"> 1. In pin mux, enable RTS/CTS pins for your chosen LPUART instance. 2. In </w:t>
      </w:r>
      <w:r>
        <w:rPr>
          <w:rStyle w:val="VerbatimChar"/>
        </w:rPr>
        <w:t>UartService_Init</w:t>
      </w:r>
      <w:r>
        <w:t xml:space="preserve">, enable flow control: </w:t>
      </w:r>
      <w:r>
        <w:rPr>
          <w:rStyle w:val="VerbatimChar"/>
        </w:rPr>
        <w:t>c    lpuart_config_t c = *config;    c.enableTxCTS = true;    c.enableRxRTS = true;    LPUART_Init(base, &amp;c, CLOCK_GetFreq(kCLOCK_UartClk));</w:t>
      </w:r>
      <w:r>
        <w:t xml:space="preserve"> 3. Add a small single‑frame TX queue: if </w:t>
      </w:r>
      <w:r>
        <w:rPr>
          <w:rStyle w:val="VerbatimChar"/>
        </w:rPr>
        <w:t>txBusy==true</w:t>
      </w:r>
      <w:r>
        <w:t xml:space="preserve">, copy the frame into a spare buffer and mark </w:t>
      </w:r>
      <w:r>
        <w:rPr>
          <w:rStyle w:val="VerbatimChar"/>
        </w:rPr>
        <w:t>txQueued=true</w:t>
      </w:r>
      <w:r>
        <w:t xml:space="preserve">. 4. When the ISR sets </w:t>
      </w:r>
      <w:r>
        <w:rPr>
          <w:rStyle w:val="VerbatimChar"/>
        </w:rPr>
        <w:t>txBusy=false</w:t>
      </w:r>
      <w:r>
        <w:t xml:space="preserve">, if </w:t>
      </w:r>
      <w:r>
        <w:rPr>
          <w:rStyle w:val="VerbatimChar"/>
        </w:rPr>
        <w:t>txQueued</w:t>
      </w:r>
      <w:r>
        <w:t xml:space="preserve"> is set, immediately start the queued transfer and keep </w:t>
      </w:r>
      <w:r>
        <w:rPr>
          <w:rStyle w:val="VerbatimChar"/>
        </w:rPr>
        <w:t>onTxDone</w:t>
      </w:r>
      <w:r>
        <w:t xml:space="preserve"> pending until both are done. 5. Add getters for metrics such as dropped frames and checksum errors.</w:t>
      </w:r>
    </w:p>
    <w:p w14:paraId="3E1BD2E6" w14:textId="77777777" w:rsidR="00997EA0" w:rsidRDefault="00000000">
      <w:pPr>
        <w:pStyle w:val="BodyText"/>
      </w:pPr>
      <w:r>
        <w:rPr>
          <w:b/>
          <w:bCs/>
        </w:rPr>
        <w:lastRenderedPageBreak/>
        <w:t>Reference additions (illustrative snippets).</w:t>
      </w:r>
    </w:p>
    <w:p w14:paraId="4C76928E" w14:textId="77777777" w:rsidR="00997EA0" w:rsidRDefault="00000000">
      <w:pPr>
        <w:pStyle w:val="SourceCode"/>
      </w:pPr>
      <w:r>
        <w:rPr>
          <w:rStyle w:val="CommentTok"/>
        </w:rPr>
        <w:t>/* In UartService struct */</w:t>
      </w:r>
      <w:r>
        <w:br/>
      </w:r>
      <w:r>
        <w:rPr>
          <w:rStyle w:val="DataTypeTok"/>
        </w:rPr>
        <w:t>uint8_t</w:t>
      </w:r>
      <w:r>
        <w:rPr>
          <w:rStyle w:val="NormalTok"/>
        </w:rPr>
        <w:t xml:space="preserve">  txSpare</w:t>
      </w:r>
      <w:r>
        <w:rPr>
          <w:rStyle w:val="OperatorTok"/>
        </w:rPr>
        <w:t>[</w:t>
      </w:r>
      <w:r>
        <w:rPr>
          <w:rStyle w:val="DecValTok"/>
        </w:rPr>
        <w:t>1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OperatorTok"/>
        </w:rPr>
        <w:t>+</w:t>
      </w:r>
      <w:r>
        <w:rPr>
          <w:rStyle w:val="NormalTok"/>
        </w:rPr>
        <w:t>UART_SERVICE_MAX_PAYLOAD</w:t>
      </w:r>
      <w:r>
        <w:rPr>
          <w:rStyle w:val="OperatorTok"/>
        </w:rPr>
        <w:t>+</w:t>
      </w:r>
      <w:r>
        <w:rPr>
          <w:rStyle w:val="DecValTok"/>
        </w:rPr>
        <w:t>1</w:t>
      </w:r>
      <w:r>
        <w:rPr>
          <w:rStyle w:val="OperatorTok"/>
        </w:rPr>
        <w:t>];</w:t>
      </w:r>
      <w:r>
        <w:br/>
      </w:r>
      <w:r>
        <w:rPr>
          <w:rStyle w:val="DataTypeTok"/>
        </w:rPr>
        <w:t>uint8_t</w:t>
      </w:r>
      <w:r>
        <w:rPr>
          <w:rStyle w:val="NormalTok"/>
        </w:rPr>
        <w:t xml:space="preserve">  txSpareLen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bool</w:t>
      </w:r>
      <w:r>
        <w:rPr>
          <w:rStyle w:val="NormalTok"/>
        </w:rPr>
        <w:t xml:space="preserve">     txQueued</w:t>
      </w:r>
      <w:r>
        <w:rPr>
          <w:rStyle w:val="OperatorTok"/>
        </w:rPr>
        <w:t>;</w:t>
      </w:r>
      <w:r>
        <w:br/>
      </w:r>
      <w:r>
        <w:rPr>
          <w:rStyle w:val="DataTypeTok"/>
        </w:rPr>
        <w:t>uint32_t</w:t>
      </w:r>
      <w:r>
        <w:rPr>
          <w:rStyle w:val="NormalTok"/>
        </w:rPr>
        <w:t xml:space="preserve"> droppedFrames</w:t>
      </w:r>
      <w:r>
        <w:rPr>
          <w:rStyle w:val="OperatorTok"/>
        </w:rPr>
        <w:t>;</w:t>
      </w:r>
      <w:r>
        <w:br/>
      </w:r>
      <w:r>
        <w:br/>
      </w:r>
      <w:r>
        <w:rPr>
          <w:rStyle w:val="CommentTok"/>
        </w:rPr>
        <w:t>/* In Send(): */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NormalTok"/>
        </w:rPr>
        <w:t>svc</w:t>
      </w:r>
      <w:r>
        <w:rPr>
          <w:rStyle w:val="OperatorTok"/>
        </w:rPr>
        <w:t>-&gt;</w:t>
      </w:r>
      <w:r>
        <w:rPr>
          <w:rStyle w:val="NormalTok"/>
        </w:rPr>
        <w:t>txBusy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svc</w:t>
      </w:r>
      <w:r>
        <w:rPr>
          <w:rStyle w:val="OperatorTok"/>
        </w:rPr>
        <w:t>-&gt;</w:t>
      </w:r>
      <w:r>
        <w:rPr>
          <w:rStyle w:val="NormalTok"/>
        </w:rPr>
        <w:t>txQueued</w:t>
      </w:r>
      <w:r>
        <w:rPr>
          <w:rStyle w:val="OperatorTok"/>
        </w:rPr>
        <w:t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memcpy</w:t>
      </w:r>
      <w:r>
        <w:rPr>
          <w:rStyle w:val="OperatorTok"/>
        </w:rPr>
        <w:t>(</w:t>
      </w:r>
      <w:r>
        <w:rPr>
          <w:rStyle w:val="NormalTok"/>
        </w:rPr>
        <w:t>svc</w:t>
      </w:r>
      <w:r>
        <w:rPr>
          <w:rStyle w:val="OperatorTok"/>
        </w:rPr>
        <w:t>-&gt;</w:t>
      </w:r>
      <w:r>
        <w:rPr>
          <w:rStyle w:val="NormalTok"/>
        </w:rPr>
        <w:t>txSpare</w:t>
      </w:r>
      <w:r>
        <w:rPr>
          <w:rStyle w:val="OperatorTok"/>
        </w:rPr>
        <w:t>,</w:t>
      </w:r>
      <w:r>
        <w:rPr>
          <w:rStyle w:val="NormalTok"/>
        </w:rPr>
        <w:t xml:space="preserve"> svc</w:t>
      </w:r>
      <w:r>
        <w:rPr>
          <w:rStyle w:val="OperatorTok"/>
        </w:rPr>
        <w:t>-&gt;</w:t>
      </w:r>
      <w:r>
        <w:rPr>
          <w:rStyle w:val="NormalTok"/>
        </w:rPr>
        <w:t>txBuf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(</w:t>
      </w:r>
      <w:r>
        <w:rPr>
          <w:rStyle w:val="DataTypeTok"/>
        </w:rPr>
        <w:t>size_t</w:t>
      </w:r>
      <w:r>
        <w:rPr>
          <w:rStyle w:val="OperatorTok"/>
        </w:rPr>
        <w:t>)</w:t>
      </w:r>
      <w:r>
        <w:rPr>
          <w:rStyle w:val="NormalTok"/>
        </w:rPr>
        <w:t>svc</w:t>
      </w:r>
      <w:r>
        <w:rPr>
          <w:rStyle w:val="OperatorTok"/>
        </w:rPr>
        <w:t>-&gt;</w:t>
      </w:r>
      <w:r>
        <w:rPr>
          <w:rStyle w:val="NormalTok"/>
        </w:rPr>
        <w:t>txLen</w:t>
      </w:r>
      <w:r>
        <w:rPr>
          <w:rStyle w:val="OperatorTok"/>
        </w:rPr>
        <w:t>);</w:t>
      </w:r>
      <w:r>
        <w:br/>
      </w:r>
      <w:r>
        <w:rPr>
          <w:rStyle w:val="NormalTok"/>
        </w:rPr>
        <w:t xml:space="preserve">        svc</w:t>
      </w:r>
      <w:r>
        <w:rPr>
          <w:rStyle w:val="OperatorTok"/>
        </w:rPr>
        <w:t>-&gt;</w:t>
      </w:r>
      <w:r>
        <w:rPr>
          <w:rStyle w:val="NormalTok"/>
        </w:rPr>
        <w:t xml:space="preserve">txSpareLen </w:t>
      </w:r>
      <w:r>
        <w:rPr>
          <w:rStyle w:val="OperatorTok"/>
        </w:rPr>
        <w:t>=</w:t>
      </w:r>
      <w:r>
        <w:rPr>
          <w:rStyle w:val="NormalTok"/>
        </w:rPr>
        <w:t xml:space="preserve"> svc</w:t>
      </w:r>
      <w:r>
        <w:rPr>
          <w:rStyle w:val="OperatorTok"/>
        </w:rPr>
        <w:t>-&gt;</w:t>
      </w:r>
      <w:r>
        <w:rPr>
          <w:rStyle w:val="NormalTok"/>
        </w:rPr>
        <w:t>txLen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svc</w:t>
      </w:r>
      <w:r>
        <w:rPr>
          <w:rStyle w:val="OperatorTok"/>
        </w:rPr>
        <w:t>-&gt;</w:t>
      </w:r>
      <w:r>
        <w:rPr>
          <w:rStyle w:val="NormalTok"/>
        </w:rPr>
        <w:t xml:space="preserve">txQueued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return</w:t>
      </w:r>
      <w:r>
        <w:rPr>
          <w:rStyle w:val="NormalTok"/>
        </w:rPr>
        <w:t xml:space="preserve"> kStatus_Success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buffered */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}</w:t>
      </w:r>
      <w:r>
        <w:br/>
      </w:r>
      <w:r>
        <w:rPr>
          <w:rStyle w:val="NormalTok"/>
        </w:rPr>
        <w:t xml:space="preserve">    svc</w:t>
      </w:r>
      <w:r>
        <w:rPr>
          <w:rStyle w:val="OperatorTok"/>
        </w:rPr>
        <w:t>-&gt;</w:t>
      </w:r>
      <w:r>
        <w:rPr>
          <w:rStyle w:val="NormalTok"/>
        </w:rPr>
        <w:t>droppedFrames</w:t>
      </w:r>
      <w:r>
        <w:rPr>
          <w:rStyle w:val="OperatorTok"/>
        </w:rPr>
        <w:t>++;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return</w:t>
      </w:r>
      <w:r>
        <w:rPr>
          <w:rStyle w:val="NormalTok"/>
        </w:rPr>
        <w:t xml:space="preserve"> kStatus_Busy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br/>
      </w:r>
      <w:r>
        <w:br/>
      </w:r>
      <w:r>
        <w:rPr>
          <w:rStyle w:val="CommentTok"/>
        </w:rPr>
        <w:t>/* In Poll(), after handling txDonePending: */</w:t>
      </w:r>
      <w:r>
        <w:br/>
      </w:r>
      <w:r>
        <w:rPr>
          <w:rStyle w:val="ControlFlowTok"/>
        </w:rPr>
        <w:t>if</w:t>
      </w:r>
      <w:r>
        <w:rPr>
          <w:rStyle w:val="NormalTok"/>
        </w:rPr>
        <w:t xml:space="preserve"> </w:t>
      </w:r>
      <w:r>
        <w:rPr>
          <w:rStyle w:val="OperatorTok"/>
        </w:rPr>
        <w:t>(!</w:t>
      </w:r>
      <w:r>
        <w:rPr>
          <w:rStyle w:val="NormalTok"/>
        </w:rPr>
        <w:t>svc</w:t>
      </w:r>
      <w:r>
        <w:rPr>
          <w:rStyle w:val="OperatorTok"/>
        </w:rPr>
        <w:t>-&gt;</w:t>
      </w:r>
      <w:r>
        <w:rPr>
          <w:rStyle w:val="NormalTok"/>
        </w:rPr>
        <w:t xml:space="preserve">txBusy </w:t>
      </w:r>
      <w:r>
        <w:rPr>
          <w:rStyle w:val="OperatorTok"/>
        </w:rPr>
        <w:t>&amp;&amp;</w:t>
      </w:r>
      <w:r>
        <w:rPr>
          <w:rStyle w:val="NormalTok"/>
        </w:rPr>
        <w:t xml:space="preserve"> svc</w:t>
      </w:r>
      <w:r>
        <w:rPr>
          <w:rStyle w:val="OperatorTok"/>
        </w:rPr>
        <w:t>-&gt;</w:t>
      </w:r>
      <w:r>
        <w:rPr>
          <w:rStyle w:val="NormalTok"/>
        </w:rPr>
        <w:t>txQueued</w:t>
      </w:r>
      <w:r>
        <w:rPr>
          <w:rStyle w:val="OperatorTok"/>
        </w:rPr>
        <w:t>)</w:t>
      </w:r>
      <w:r>
        <w:br/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lpuart_transfer_t xfer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data </w:t>
      </w:r>
      <w:r>
        <w:rPr>
          <w:rStyle w:val="OperatorTok"/>
        </w:rPr>
        <w:t>=</w:t>
      </w:r>
      <w:r>
        <w:rPr>
          <w:rStyle w:val="NormalTok"/>
        </w:rPr>
        <w:t xml:space="preserve"> svc</w:t>
      </w:r>
      <w:r>
        <w:rPr>
          <w:rStyle w:val="OperatorTok"/>
        </w:rPr>
        <w:t>-&gt;</w:t>
      </w:r>
      <w:r>
        <w:rPr>
          <w:rStyle w:val="NormalTok"/>
        </w:rPr>
        <w:t>txSpare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.</w:t>
      </w:r>
      <w:r>
        <w:rPr>
          <w:rStyle w:val="NormalTok"/>
        </w:rPr>
        <w:t xml:space="preserve">dataSize </w:t>
      </w:r>
      <w:r>
        <w:rPr>
          <w:rStyle w:val="OperatorTok"/>
        </w:rPr>
        <w:t>=</w:t>
      </w:r>
      <w:r>
        <w:rPr>
          <w:rStyle w:val="NormalTok"/>
        </w:rPr>
        <w:t xml:space="preserve"> svc</w:t>
      </w:r>
      <w:r>
        <w:rPr>
          <w:rStyle w:val="OperatorTok"/>
        </w:rPr>
        <w:t>-&gt;</w:t>
      </w:r>
      <w:r>
        <w:rPr>
          <w:rStyle w:val="NormalTok"/>
        </w:rPr>
        <w:t xml:space="preserve">txSpareLen </w:t>
      </w:r>
      <w:r>
        <w:rPr>
          <w:rStyle w:val="OperatorTok"/>
        </w:rPr>
        <w:t>};</w:t>
      </w:r>
      <w:r>
        <w:br/>
      </w:r>
      <w:r>
        <w:rPr>
          <w:rStyle w:val="NormalTok"/>
        </w:rPr>
        <w:t xml:space="preserve">    svc</w:t>
      </w:r>
      <w:r>
        <w:rPr>
          <w:rStyle w:val="OperatorTok"/>
        </w:rPr>
        <w:t>-&gt;</w:t>
      </w:r>
      <w:r>
        <w:rPr>
          <w:rStyle w:val="NormalTok"/>
        </w:rPr>
        <w:t xml:space="preserve">txBusy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true</w:t>
      </w:r>
      <w:r>
        <w:rPr>
          <w:rStyle w:val="OperatorTok"/>
        </w:rPr>
        <w:t>;</w:t>
      </w:r>
      <w:r>
        <w:rPr>
          <w:rStyle w:val="NormalTok"/>
        </w:rPr>
        <w:t xml:space="preserve"> svc</w:t>
      </w:r>
      <w:r>
        <w:rPr>
          <w:rStyle w:val="OperatorTok"/>
        </w:rPr>
        <w:t>-&gt;</w:t>
      </w:r>
      <w:r>
        <w:rPr>
          <w:rStyle w:val="NormalTok"/>
        </w:rPr>
        <w:t xml:space="preserve">txQueued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rPr>
          <w:rStyle w:val="NormalTok"/>
        </w:rPr>
        <w:t xml:space="preserve"> svc</w:t>
      </w:r>
      <w:r>
        <w:rPr>
          <w:rStyle w:val="OperatorTok"/>
        </w:rPr>
        <w:t>-&gt;</w:t>
      </w:r>
      <w:r>
        <w:rPr>
          <w:rStyle w:val="NormalTok"/>
        </w:rPr>
        <w:t xml:space="preserve">txDonePending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KeywordTok"/>
        </w:rPr>
        <w:t>false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>(</w:t>
      </w:r>
      <w:r>
        <w:rPr>
          <w:rStyle w:val="DataTypeTok"/>
        </w:rPr>
        <w:t>void</w:t>
      </w:r>
      <w:r>
        <w:rPr>
          <w:rStyle w:val="OperatorTok"/>
        </w:rPr>
        <w:t>)</w:t>
      </w:r>
      <w:r>
        <w:rPr>
          <w:rStyle w:val="NormalTok"/>
        </w:rPr>
        <w:t>LPUART_TransferSendNonBlocking</w:t>
      </w:r>
      <w:r>
        <w:rPr>
          <w:rStyle w:val="OperatorTok"/>
        </w:rPr>
        <w:t>(</w:t>
      </w:r>
      <w:r>
        <w:rPr>
          <w:rStyle w:val="NormalTok"/>
        </w:rPr>
        <w:t>svc</w:t>
      </w:r>
      <w:r>
        <w:rPr>
          <w:rStyle w:val="OperatorTok"/>
        </w:rPr>
        <w:t>-&gt;</w:t>
      </w:r>
      <w:r>
        <w:rPr>
          <w:rStyle w:val="NormalTok"/>
        </w:rPr>
        <w:t>base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svc</w:t>
      </w:r>
      <w:r>
        <w:rPr>
          <w:rStyle w:val="OperatorTok"/>
        </w:rPr>
        <w:t>-&gt;</w:t>
      </w:r>
      <w:r>
        <w:rPr>
          <w:rStyle w:val="NormalTok"/>
        </w:rPr>
        <w:t>handle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OperatorTok"/>
        </w:rPr>
        <w:t>&amp;</w:t>
      </w:r>
      <w:r>
        <w:rPr>
          <w:rStyle w:val="NormalTok"/>
        </w:rPr>
        <w:t>xfer</w:t>
      </w:r>
      <w:r>
        <w:rPr>
          <w:rStyle w:val="OperatorTok"/>
        </w:rPr>
        <w:t>);</w:t>
      </w:r>
      <w:r>
        <w:br/>
      </w:r>
      <w:r>
        <w:rPr>
          <w:rStyle w:val="OperatorTok"/>
        </w:rPr>
        <w:t>}</w:t>
      </w:r>
    </w:p>
    <w:p w14:paraId="7BE11E16" w14:textId="77777777" w:rsidR="00997EA0" w:rsidRDefault="00000000">
      <w:pPr>
        <w:pStyle w:val="FirstParagraph"/>
      </w:pPr>
      <w:r>
        <w:rPr>
          <w:b/>
          <w:bCs/>
        </w:rPr>
        <w:t>What you learn.</w:t>
      </w:r>
      <w:r>
        <w:t xml:space="preserve"> How requirements (“no data loss”, “honor flow control”) become crisp API contracts with simple, testable behavior.</w:t>
      </w:r>
    </w:p>
    <w:p w14:paraId="064C1D4B" w14:textId="77777777" w:rsidR="00997EA0" w:rsidRDefault="00EF0B18">
      <w:r>
        <w:rPr>
          <w:noProof/>
        </w:rPr>
        <w:pict w14:anchorId="272C4B8E">
          <v:rect id="_x0000_i1028" alt="" style="width:451.3pt;height:.05pt;mso-width-percent:0;mso-height-percent:0;mso-width-percent:0;mso-height-percent:0" o:hralign="center" o:hrstd="t" o:hr="t"/>
        </w:pict>
      </w:r>
    </w:p>
    <w:p w14:paraId="310C7DEB" w14:textId="77777777" w:rsidR="00997EA0" w:rsidRDefault="00000000">
      <w:pPr>
        <w:pStyle w:val="Heading2"/>
      </w:pPr>
      <w:bookmarkStart w:id="22" w:name="X1e93c0711f8efb64c3ce33fdecf095f8d815201"/>
      <w:bookmarkEnd w:id="19"/>
      <w:bookmarkEnd w:id="21"/>
      <w:r>
        <w:t>A second avionics scenario: Air Data Computer (ADC) label fan‑out</w:t>
      </w:r>
    </w:p>
    <w:p w14:paraId="474778A3" w14:textId="77777777" w:rsidR="00997EA0" w:rsidRDefault="00000000">
      <w:pPr>
        <w:pStyle w:val="FirstParagraph"/>
      </w:pPr>
      <w:r>
        <w:rPr>
          <w:b/>
          <w:bCs/>
        </w:rPr>
        <w:t>Scenario.</w:t>
      </w:r>
      <w:r>
        <w:t xml:space="preserve"> The EVKB receives </w:t>
      </w:r>
      <w:r>
        <w:rPr>
          <w:b/>
          <w:bCs/>
        </w:rPr>
        <w:t>pressure altitude</w:t>
      </w:r>
      <w:r>
        <w:t xml:space="preserve"> and </w:t>
      </w:r>
      <w:r>
        <w:rPr>
          <w:b/>
          <w:bCs/>
        </w:rPr>
        <w:t>indicated airspeed</w:t>
      </w:r>
      <w:r>
        <w:t xml:space="preserve"> from an upstream </w:t>
      </w:r>
      <w:r>
        <w:rPr>
          <w:b/>
          <w:bCs/>
        </w:rPr>
        <w:t>ADC (Air Data Computer)</w:t>
      </w:r>
      <w:r>
        <w:t xml:space="preserve"> over ARINC 429. The mission computer must: (1) validate parity and </w:t>
      </w:r>
      <w:r>
        <w:rPr>
          <w:b/>
          <w:bCs/>
        </w:rPr>
        <w:t>SSM (Sign/Status Matrix)</w:t>
      </w:r>
      <w:r>
        <w:t xml:space="preserve"> for labels 203 (Pressure Altitude) and 204 (Indicated Airspeed); (2) convert raw engineering units (e.g., </w:t>
      </w:r>
      <w:r>
        <w:rPr>
          <w:b/>
          <w:bCs/>
        </w:rPr>
        <w:t>BNR (Binary Number Representation)</w:t>
      </w:r>
      <w:r>
        <w:t xml:space="preserve"> or </w:t>
      </w:r>
      <w:r>
        <w:rPr>
          <w:b/>
          <w:bCs/>
        </w:rPr>
        <w:t>BCD (Binary‑Coded Decimal)</w:t>
      </w:r>
      <w:r>
        <w:t>) to internal units; and (3) redistribute those values to another ARINC 429 channel and log periodically to a maintenance UART.</w:t>
      </w:r>
    </w:p>
    <w:p w14:paraId="1BEBDE02" w14:textId="77777777" w:rsidR="00997EA0" w:rsidRDefault="00000000">
      <w:pPr>
        <w:pStyle w:val="BodyText"/>
      </w:pPr>
      <w:r>
        <w:rPr>
          <w:b/>
          <w:bCs/>
        </w:rPr>
        <w:t>Clean application API:</w:t>
      </w:r>
    </w:p>
    <w:p w14:paraId="42B0AF92" w14:textId="77777777" w:rsidR="00997EA0" w:rsidRDefault="00000000">
      <w:pPr>
        <w:pStyle w:val="SourceCode"/>
      </w:pPr>
      <w:r>
        <w:rPr>
          <w:rStyle w:val="KeywordTok"/>
        </w:rPr>
        <w:t>typedef</w:t>
      </w:r>
      <w:r>
        <w:rPr>
          <w:rStyle w:val="NormalTok"/>
        </w:rPr>
        <w:t xml:space="preserve"> </w:t>
      </w:r>
      <w:r>
        <w:rPr>
          <w:rStyle w:val="KeywordTok"/>
        </w:rPr>
        <w:t>struct</w:t>
      </w:r>
      <w:r>
        <w:rPr>
          <w:rStyle w:val="NormalTok"/>
        </w:rPr>
        <w:t xml:space="preserve"> </w:t>
      </w:r>
      <w:r>
        <w:rPr>
          <w:rStyle w:val="Operator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int32_t</w:t>
      </w:r>
      <w:r>
        <w:rPr>
          <w:rStyle w:val="NormalTok"/>
        </w:rPr>
        <w:t xml:space="preserve">  pressureAlt_ft</w:t>
      </w:r>
      <w:r>
        <w:rPr>
          <w:rStyle w:val="OperatorTok"/>
        </w:rPr>
        <w:t>;</w:t>
      </w:r>
      <w:r>
        <w:rPr>
          <w:rStyle w:val="NormalTok"/>
        </w:rPr>
        <w:t xml:space="preserve"> </w:t>
      </w:r>
      <w:r>
        <w:rPr>
          <w:rStyle w:val="CommentTok"/>
        </w:rPr>
        <w:t>/* scaled integer for determinism */</w:t>
      </w:r>
      <w:r>
        <w:br/>
      </w:r>
      <w:r>
        <w:rPr>
          <w:rStyle w:val="NormalTok"/>
        </w:rPr>
        <w:lastRenderedPageBreak/>
        <w:t xml:space="preserve">    </w:t>
      </w:r>
      <w:r>
        <w:rPr>
          <w:rStyle w:val="DataTypeTok"/>
        </w:rPr>
        <w:t>uint16_t</w:t>
      </w:r>
      <w:r>
        <w:rPr>
          <w:rStyle w:val="NormalTok"/>
        </w:rPr>
        <w:t xml:space="preserve"> ias_knots</w:t>
      </w:r>
      <w:r>
        <w:rPr>
          <w:rStyle w:val="OperatorTok"/>
        </w:rPr>
        <w:t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bool</w:t>
      </w:r>
      <w:r>
        <w:rPr>
          <w:rStyle w:val="NormalTok"/>
        </w:rPr>
        <w:t xml:space="preserve">     valid</w:t>
      </w:r>
      <w:r>
        <w:rPr>
          <w:rStyle w:val="OperatorTok"/>
        </w:rPr>
        <w:t>;</w:t>
      </w:r>
      <w:r>
        <w:br/>
      </w:r>
      <w:r>
        <w:rPr>
          <w:rStyle w:val="OperatorTok"/>
        </w:rPr>
        <w:t>}</w:t>
      </w:r>
      <w:r>
        <w:rPr>
          <w:rStyle w:val="NormalTok"/>
        </w:rPr>
        <w:t xml:space="preserve"> AirData</w:t>
      </w:r>
      <w:r>
        <w:rPr>
          <w:rStyle w:val="OperatorTok"/>
        </w:rPr>
        <w:t>;</w:t>
      </w:r>
      <w:r>
        <w:br/>
      </w:r>
      <w:r>
        <w:br/>
      </w:r>
      <w:r>
        <w:rPr>
          <w:rStyle w:val="DataTypeTok"/>
        </w:rPr>
        <w:t>void</w:t>
      </w:r>
      <w:r>
        <w:rPr>
          <w:rStyle w:val="NormalTok"/>
        </w:rPr>
        <w:t xml:space="preserve"> AirData_OnArincWord</w:t>
      </w:r>
      <w:r>
        <w:rPr>
          <w:rStyle w:val="OperatorTok"/>
        </w:rPr>
        <w:t>(</w:t>
      </w:r>
      <w:r>
        <w:rPr>
          <w:rStyle w:val="NormalTok"/>
        </w:rPr>
        <w:t xml:space="preserve">AirData </w:t>
      </w:r>
      <w:r>
        <w:rPr>
          <w:rStyle w:val="OperatorTok"/>
        </w:rPr>
        <w:t>*</w:t>
      </w:r>
      <w:r>
        <w:rPr>
          <w:rStyle w:val="NormalTok"/>
        </w:rPr>
        <w:t>ad</w:t>
      </w:r>
      <w:r>
        <w:rPr>
          <w:rStyle w:val="OperatorTok"/>
        </w:rPr>
        <w:t>,</w:t>
      </w:r>
      <w:r>
        <w:rPr>
          <w:rStyle w:val="NormalTok"/>
        </w:rPr>
        <w:t xml:space="preserve"> </w:t>
      </w:r>
      <w:r>
        <w:rPr>
          <w:rStyle w:val="DataTypeTok"/>
        </w:rPr>
        <w:t>uint32_t</w:t>
      </w:r>
      <w:r>
        <w:rPr>
          <w:rStyle w:val="NormalTok"/>
        </w:rPr>
        <w:t xml:space="preserve"> word</w:t>
      </w:r>
      <w:r>
        <w:rPr>
          <w:rStyle w:val="OperatorTok"/>
        </w:rPr>
        <w:t>);</w:t>
      </w:r>
    </w:p>
    <w:p w14:paraId="0F4C3A66" w14:textId="77777777" w:rsidR="00997EA0" w:rsidRDefault="00000000">
      <w:pPr>
        <w:pStyle w:val="FirstParagraph"/>
      </w:pPr>
      <w:r>
        <w:t>Lessons mirror earlier guidance: keep conversions pure and side‑effect‑free, make validity explicit, and let wiring handle UART and scheduling. This makes unit testing easy on a desktop with the same headers.</w:t>
      </w:r>
    </w:p>
    <w:p w14:paraId="7A692408" w14:textId="77777777" w:rsidR="00997EA0" w:rsidRDefault="00EF0B18">
      <w:r>
        <w:rPr>
          <w:noProof/>
        </w:rPr>
        <w:pict w14:anchorId="6E44CD29">
          <v:rect id="_x0000_i1027" alt="" style="width:451.3pt;height:.05pt;mso-width-percent:0;mso-height-percent:0;mso-width-percent:0;mso-height-percent:0" o:hralign="center" o:hrstd="t" o:hr="t"/>
        </w:pict>
      </w:r>
    </w:p>
    <w:p w14:paraId="2E9843F7" w14:textId="77777777" w:rsidR="00997EA0" w:rsidRDefault="00000000">
      <w:pPr>
        <w:pStyle w:val="Heading2"/>
      </w:pPr>
      <w:bookmarkStart w:id="23" w:name="wrapup-design-checklist"/>
      <w:bookmarkEnd w:id="22"/>
      <w:r>
        <w:t>Wrap‑up: design checklist</w:t>
      </w:r>
    </w:p>
    <w:p w14:paraId="2274145A" w14:textId="77777777" w:rsidR="00997EA0" w:rsidRDefault="00000000">
      <w:pPr>
        <w:pStyle w:val="Compact"/>
        <w:numPr>
          <w:ilvl w:val="0"/>
          <w:numId w:val="4"/>
        </w:numPr>
      </w:pPr>
      <w:r>
        <w:t>Do functions document preconditions and postconditions?</w:t>
      </w:r>
    </w:p>
    <w:p w14:paraId="5A3D8E52" w14:textId="77777777" w:rsidR="00997EA0" w:rsidRDefault="00000000">
      <w:pPr>
        <w:pStyle w:val="Compact"/>
        <w:numPr>
          <w:ilvl w:val="0"/>
          <w:numId w:val="4"/>
        </w:numPr>
      </w:pPr>
      <w:r>
        <w:t>Are timing characteristics explicit and bounded?</w:t>
      </w:r>
    </w:p>
    <w:p w14:paraId="0689C086" w14:textId="77777777" w:rsidR="00997EA0" w:rsidRDefault="00000000">
      <w:pPr>
        <w:pStyle w:val="Compact"/>
        <w:numPr>
          <w:ilvl w:val="0"/>
          <w:numId w:val="4"/>
        </w:numPr>
      </w:pPr>
      <w:r>
        <w:t>Is the concurrency model clear (who can call from ISR, who cannot)?</w:t>
      </w:r>
    </w:p>
    <w:p w14:paraId="6DAB9B42" w14:textId="77777777" w:rsidR="00997EA0" w:rsidRDefault="00000000">
      <w:pPr>
        <w:pStyle w:val="Compact"/>
        <w:numPr>
          <w:ilvl w:val="0"/>
          <w:numId w:val="4"/>
        </w:numPr>
      </w:pPr>
      <w:r>
        <w:t>Is buffer ownership and lifetime unambiguous?</w:t>
      </w:r>
    </w:p>
    <w:p w14:paraId="6B703739" w14:textId="77777777" w:rsidR="00997EA0" w:rsidRDefault="00000000">
      <w:pPr>
        <w:pStyle w:val="Compact"/>
        <w:numPr>
          <w:ilvl w:val="0"/>
          <w:numId w:val="4"/>
        </w:numPr>
      </w:pPr>
      <w:r>
        <w:t>Does naming match the SDK and stay consistent?</w:t>
      </w:r>
    </w:p>
    <w:p w14:paraId="4B037679" w14:textId="77777777" w:rsidR="00997EA0" w:rsidRDefault="00000000">
      <w:pPr>
        <w:pStyle w:val="Compact"/>
        <w:numPr>
          <w:ilvl w:val="0"/>
          <w:numId w:val="4"/>
        </w:numPr>
      </w:pPr>
      <w:r>
        <w:t>Can the physical transport change (e.g., SPI→UART) without touching the application layer?</w:t>
      </w:r>
    </w:p>
    <w:p w14:paraId="5EE4E808" w14:textId="77777777" w:rsidR="00997EA0" w:rsidRDefault="00000000">
      <w:pPr>
        <w:pStyle w:val="Compact"/>
        <w:numPr>
          <w:ilvl w:val="0"/>
          <w:numId w:val="4"/>
        </w:numPr>
      </w:pPr>
      <w:r>
        <w:t>Do examples compile, and would a peer understand them without a meeting?</w:t>
      </w:r>
    </w:p>
    <w:p w14:paraId="1FC5C146" w14:textId="77777777" w:rsidR="00997EA0" w:rsidRDefault="00EF0B18">
      <w:r>
        <w:rPr>
          <w:noProof/>
        </w:rPr>
        <w:pict w14:anchorId="17CA7A52">
          <v:rect id="_x0000_i1026" alt="" style="width:451.3pt;height:.05pt;mso-width-percent:0;mso-height-percent:0;mso-width-percent:0;mso-height-percent:0" o:hralign="center" o:hrstd="t" o:hr="t"/>
        </w:pict>
      </w:r>
    </w:p>
    <w:p w14:paraId="0094631D" w14:textId="77777777" w:rsidR="00997EA0" w:rsidRDefault="00000000">
      <w:pPr>
        <w:pStyle w:val="Heading2"/>
      </w:pPr>
      <w:bookmarkStart w:id="24" w:name="what-to-do-on-your-evkb-bench-stepbystep"/>
      <w:bookmarkEnd w:id="23"/>
      <w:r>
        <w:t>What to do on your EVKB bench (step‑by‑step)</w:t>
      </w:r>
    </w:p>
    <w:p w14:paraId="57AB0A5A" w14:textId="77777777" w:rsidR="00997EA0" w:rsidRDefault="00000000">
      <w:pPr>
        <w:pStyle w:val="Compact"/>
        <w:numPr>
          <w:ilvl w:val="0"/>
          <w:numId w:val="5"/>
        </w:numPr>
      </w:pPr>
      <w:r>
        <w:t xml:space="preserve">Start from the EVKB </w:t>
      </w:r>
      <w:r>
        <w:rPr>
          <w:b/>
          <w:bCs/>
        </w:rPr>
        <w:t>project template</w:t>
      </w:r>
      <w:r>
        <w:t xml:space="preserve"> (or the </w:t>
      </w:r>
      <w:r>
        <w:rPr>
          <w:rStyle w:val="VerbatimChar"/>
        </w:rPr>
        <w:t>lpuart/interrupt_transfer</w:t>
      </w:r>
      <w:r>
        <w:t xml:space="preserve"> SDK example). Add </w:t>
      </w:r>
      <w:r>
        <w:rPr>
          <w:rStyle w:val="VerbatimChar"/>
        </w:rPr>
        <w:t>uart_service.*</w:t>
      </w:r>
      <w:r>
        <w:t xml:space="preserve"> and </w:t>
      </w:r>
      <w:r>
        <w:rPr>
          <w:rStyle w:val="VerbatimChar"/>
        </w:rPr>
        <w:t>arinc429_bridge.*</w:t>
      </w:r>
      <w:r>
        <w:t>.</w:t>
      </w:r>
    </w:p>
    <w:p w14:paraId="57B90F16" w14:textId="77777777" w:rsidR="00997EA0" w:rsidRDefault="00000000">
      <w:pPr>
        <w:pStyle w:val="Compact"/>
        <w:numPr>
          <w:ilvl w:val="0"/>
          <w:numId w:val="5"/>
        </w:numPr>
      </w:pPr>
      <w:r>
        <w:t xml:space="preserve">Confirm TX/RX pins and, if used, </w:t>
      </w:r>
      <w:r>
        <w:rPr>
          <w:b/>
          <w:bCs/>
        </w:rPr>
        <w:t>RTS/CTS</w:t>
      </w:r>
      <w:r>
        <w:t xml:space="preserve"> pins in </w:t>
      </w:r>
      <w:r>
        <w:rPr>
          <w:rStyle w:val="VerbatimChar"/>
        </w:rPr>
        <w:t>pin_mux.c/h</w:t>
      </w:r>
      <w:r>
        <w:t>.</w:t>
      </w:r>
    </w:p>
    <w:p w14:paraId="7184B5FA" w14:textId="77777777" w:rsidR="00997EA0" w:rsidRDefault="00000000">
      <w:pPr>
        <w:pStyle w:val="Compact"/>
        <w:numPr>
          <w:ilvl w:val="0"/>
          <w:numId w:val="5"/>
        </w:numPr>
      </w:pPr>
      <w:r>
        <w:t>Bring up UART with a USB‑to‑TTL dongle first; echo frames to validate framing and checksum.</w:t>
      </w:r>
    </w:p>
    <w:p w14:paraId="0B4622BF" w14:textId="77777777" w:rsidR="00997EA0" w:rsidRDefault="00000000">
      <w:pPr>
        <w:pStyle w:val="Compact"/>
        <w:numPr>
          <w:ilvl w:val="0"/>
          <w:numId w:val="5"/>
        </w:numPr>
      </w:pPr>
      <w:r>
        <w:t xml:space="preserve">Connect the </w:t>
      </w:r>
      <w:r>
        <w:rPr>
          <w:b/>
          <w:bCs/>
        </w:rPr>
        <w:t>ADK‑8582</w:t>
      </w:r>
      <w:r>
        <w:t xml:space="preserve"> and adapt command identifiers (</w:t>
      </w:r>
      <w:r>
        <w:rPr>
          <w:rStyle w:val="VerbatimChar"/>
        </w:rPr>
        <w:t>0xA1</w:t>
      </w:r>
      <w:r>
        <w:t xml:space="preserve">, </w:t>
      </w:r>
      <w:r>
        <w:rPr>
          <w:rStyle w:val="VerbatimChar"/>
        </w:rPr>
        <w:t>0xB1</w:t>
      </w:r>
      <w:r>
        <w:t>) and payloads to its specification.</w:t>
      </w:r>
    </w:p>
    <w:p w14:paraId="1CAFB4A8" w14:textId="77777777" w:rsidR="00997EA0" w:rsidRDefault="00000000">
      <w:pPr>
        <w:pStyle w:val="Compact"/>
        <w:numPr>
          <w:ilvl w:val="0"/>
          <w:numId w:val="5"/>
        </w:numPr>
      </w:pPr>
      <w:r>
        <w:t xml:space="preserve">Add the </w:t>
      </w:r>
      <w:r>
        <w:rPr>
          <w:b/>
          <w:bCs/>
        </w:rPr>
        <w:t>PIT</w:t>
      </w:r>
      <w:r>
        <w:t xml:space="preserve"> tick and measure schedule jitter with a logic analyzer.</w:t>
      </w:r>
    </w:p>
    <w:p w14:paraId="1BB25E82" w14:textId="77777777" w:rsidR="00997EA0" w:rsidRDefault="00000000">
      <w:pPr>
        <w:pStyle w:val="Compact"/>
        <w:numPr>
          <w:ilvl w:val="0"/>
          <w:numId w:val="5"/>
        </w:numPr>
      </w:pPr>
      <w:r>
        <w:t xml:space="preserve">Add deterministic diagnostics (counters, last error) and expose them via getters rather than </w:t>
      </w:r>
      <w:r>
        <w:rPr>
          <w:rStyle w:val="VerbatimChar"/>
        </w:rPr>
        <w:t>PRINTF</w:t>
      </w:r>
      <w:r>
        <w:t xml:space="preserve"> in the hot path.</w:t>
      </w:r>
    </w:p>
    <w:p w14:paraId="24E07406" w14:textId="77777777" w:rsidR="00997EA0" w:rsidRDefault="00EF0B18">
      <w:r>
        <w:rPr>
          <w:noProof/>
        </w:rPr>
        <w:pict w14:anchorId="5BCFB254">
          <v:rect id="_x0000_i1025" alt="" style="width:451.3pt;height:.05pt;mso-width-percent:0;mso-height-percent:0;mso-width-percent:0;mso-height-percent:0" o:hralign="center" o:hrstd="t" o:hr="t"/>
        </w:pict>
      </w:r>
    </w:p>
    <w:p w14:paraId="51CFD901" w14:textId="4B57ED9F" w:rsidR="00997EA0" w:rsidRDefault="00000000">
      <w:pPr>
        <w:pStyle w:val="Heading3"/>
      </w:pPr>
      <w:bookmarkStart w:id="25" w:name="Xd812664764a2dcd2cd615b6ef27c5439c4a1b37"/>
      <w:r>
        <w:t xml:space="preserve">Notes about the MCUXpresso SDK </w:t>
      </w:r>
    </w:p>
    <w:p w14:paraId="2DC4D880" w14:textId="77777777" w:rsidR="00997EA0" w:rsidRDefault="00000000">
      <w:pPr>
        <w:pStyle w:val="Compact"/>
        <w:numPr>
          <w:ilvl w:val="0"/>
          <w:numId w:val="6"/>
        </w:numPr>
      </w:pPr>
      <w:r>
        <w:t>The code above uses only standard MCUXpresso drivers (</w:t>
      </w:r>
      <w:r>
        <w:rPr>
          <w:rStyle w:val="VerbatimChar"/>
        </w:rPr>
        <w:t>fsl_*</w:t>
      </w:r>
      <w:r>
        <w:t>) available in the EVKB‑IMXRT1050 SDK archive you provided.</w:t>
      </w:r>
    </w:p>
    <w:p w14:paraId="73B277DF" w14:textId="77777777" w:rsidR="00997EA0" w:rsidRDefault="00000000">
      <w:pPr>
        <w:pStyle w:val="Compact"/>
        <w:numPr>
          <w:ilvl w:val="0"/>
          <w:numId w:val="6"/>
        </w:numPr>
      </w:pPr>
      <w:r>
        <w:t>Clock source selectors (</w:t>
      </w:r>
      <w:r>
        <w:rPr>
          <w:rStyle w:val="VerbatimChar"/>
        </w:rPr>
        <w:t>CLOCK_GetFreq(kCLOCK_UartClk)</w:t>
      </w:r>
      <w:r>
        <w:t xml:space="preserve"> and </w:t>
      </w:r>
      <w:r>
        <w:rPr>
          <w:rStyle w:val="VerbatimChar"/>
        </w:rPr>
        <w:t>kCLOCK_BusClk</w:t>
      </w:r>
      <w:r>
        <w:t xml:space="preserve">) should match your </w:t>
      </w:r>
      <w:r>
        <w:rPr>
          <w:rStyle w:val="VerbatimChar"/>
        </w:rPr>
        <w:t>clock_config.c</w:t>
      </w:r>
      <w:r>
        <w:t xml:space="preserve">. If your project template exposes a helper like </w:t>
      </w:r>
      <w:r>
        <w:rPr>
          <w:rStyle w:val="VerbatimChar"/>
        </w:rPr>
        <w:t>BOARD_DebugConsoleSrcFreq()</w:t>
      </w:r>
      <w:r>
        <w:t>, prefer that for the specific LPUART instance.</w:t>
      </w:r>
    </w:p>
    <w:p w14:paraId="20AD89E5" w14:textId="77777777" w:rsidR="00997EA0" w:rsidRDefault="00000000">
      <w:pPr>
        <w:pStyle w:val="Compact"/>
        <w:numPr>
          <w:ilvl w:val="0"/>
          <w:numId w:val="6"/>
        </w:numPr>
      </w:pPr>
      <w:r>
        <w:lastRenderedPageBreak/>
        <w:t>Replace placeholders (LPUART instance number, pins, and the ADK‑8582 serial command IDs) with your lab hardware’s actual values.</w:t>
      </w:r>
      <w:bookmarkEnd w:id="0"/>
      <w:bookmarkEnd w:id="24"/>
      <w:bookmarkEnd w:id="25"/>
    </w:p>
    <w:sectPr w:rsidR="00997EA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F6F8147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9C648F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4E2A75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F433920"/>
    <w:multiLevelType w:val="hybridMultilevel"/>
    <w:tmpl w:val="68A85D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F5975B6"/>
    <w:multiLevelType w:val="hybridMultilevel"/>
    <w:tmpl w:val="0EECF6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753236"/>
    <w:multiLevelType w:val="hybridMultilevel"/>
    <w:tmpl w:val="0F50E2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6DC2841"/>
    <w:multiLevelType w:val="hybridMultilevel"/>
    <w:tmpl w:val="23F83A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B70629"/>
    <w:multiLevelType w:val="hybridMultilevel"/>
    <w:tmpl w:val="12FEE2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2E2C16"/>
    <w:multiLevelType w:val="hybridMultilevel"/>
    <w:tmpl w:val="F32EC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9A3718"/>
    <w:multiLevelType w:val="hybridMultilevel"/>
    <w:tmpl w:val="B19062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99E24F6"/>
    <w:multiLevelType w:val="hybridMultilevel"/>
    <w:tmpl w:val="40B254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9F823EB"/>
    <w:multiLevelType w:val="multilevel"/>
    <w:tmpl w:val="8320D50C"/>
    <w:lvl w:ilvl="0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ind w:left="2160" w:hanging="360"/>
      </w:pPr>
    </w:lvl>
    <w:lvl w:ilvl="2">
      <w:start w:val="1"/>
      <w:numFmt w:val="decimal"/>
      <w:lvlText w:val="%3."/>
      <w:lvlJc w:val="left"/>
      <w:pPr>
        <w:ind w:left="2880" w:hanging="36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decimal"/>
      <w:lvlText w:val="%5."/>
      <w:lvlJc w:val="left"/>
      <w:pPr>
        <w:ind w:left="4320" w:hanging="360"/>
      </w:pPr>
    </w:lvl>
    <w:lvl w:ilvl="5">
      <w:start w:val="1"/>
      <w:numFmt w:val="decimal"/>
      <w:lvlText w:val="%6."/>
      <w:lvlJc w:val="left"/>
      <w:pPr>
        <w:ind w:left="5040" w:hanging="36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decimal"/>
      <w:lvlText w:val="%8."/>
      <w:lvlJc w:val="left"/>
      <w:pPr>
        <w:ind w:left="6480" w:hanging="360"/>
      </w:pPr>
    </w:lvl>
    <w:lvl w:ilvl="8">
      <w:start w:val="1"/>
      <w:numFmt w:val="decimal"/>
      <w:lvlText w:val="%9."/>
      <w:lvlJc w:val="left"/>
      <w:pPr>
        <w:ind w:left="7200" w:hanging="360"/>
      </w:pPr>
    </w:lvl>
  </w:abstractNum>
  <w:abstractNum w:abstractNumId="12" w15:restartNumberingAfterBreak="0">
    <w:nsid w:val="410B018A"/>
    <w:multiLevelType w:val="hybridMultilevel"/>
    <w:tmpl w:val="5B22B4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CAE635A"/>
    <w:multiLevelType w:val="hybridMultilevel"/>
    <w:tmpl w:val="5E94DC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AF0CE5"/>
    <w:multiLevelType w:val="hybridMultilevel"/>
    <w:tmpl w:val="DDFC9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542C57"/>
    <w:multiLevelType w:val="hybridMultilevel"/>
    <w:tmpl w:val="60A61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DB7AE3"/>
    <w:multiLevelType w:val="hybridMultilevel"/>
    <w:tmpl w:val="748239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77C47F3"/>
    <w:multiLevelType w:val="multilevel"/>
    <w:tmpl w:val="E794CECC"/>
    <w:lvl w:ilvl="0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ind w:left="2160" w:hanging="360"/>
      </w:pPr>
    </w:lvl>
    <w:lvl w:ilvl="2">
      <w:start w:val="1"/>
      <w:numFmt w:val="decimal"/>
      <w:lvlText w:val="%3."/>
      <w:lvlJc w:val="left"/>
      <w:pPr>
        <w:ind w:left="2880" w:hanging="36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decimal"/>
      <w:lvlText w:val="%5."/>
      <w:lvlJc w:val="left"/>
      <w:pPr>
        <w:ind w:left="4320" w:hanging="360"/>
      </w:pPr>
    </w:lvl>
    <w:lvl w:ilvl="5">
      <w:start w:val="1"/>
      <w:numFmt w:val="decimal"/>
      <w:lvlText w:val="%6."/>
      <w:lvlJc w:val="left"/>
      <w:pPr>
        <w:ind w:left="5040" w:hanging="36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decimal"/>
      <w:lvlText w:val="%8."/>
      <w:lvlJc w:val="left"/>
      <w:pPr>
        <w:ind w:left="6480" w:hanging="360"/>
      </w:pPr>
    </w:lvl>
    <w:lvl w:ilvl="8">
      <w:start w:val="1"/>
      <w:numFmt w:val="decimal"/>
      <w:lvlText w:val="%9."/>
      <w:lvlJc w:val="left"/>
      <w:pPr>
        <w:ind w:left="7200" w:hanging="360"/>
      </w:pPr>
    </w:lvl>
  </w:abstractNum>
  <w:abstractNum w:abstractNumId="18" w15:restartNumberingAfterBreak="0">
    <w:nsid w:val="7B6B08F6"/>
    <w:multiLevelType w:val="hybridMultilevel"/>
    <w:tmpl w:val="A64C4E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DA75675"/>
    <w:multiLevelType w:val="hybridMultilevel"/>
    <w:tmpl w:val="3B268D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26205909">
    <w:abstractNumId w:val="0"/>
  </w:num>
  <w:num w:numId="2" w16cid:durableId="10752782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06976329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61304185">
    <w:abstractNumId w:val="1"/>
  </w:num>
  <w:num w:numId="5" w16cid:durableId="179039820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2109305259">
    <w:abstractNumId w:val="1"/>
  </w:num>
  <w:num w:numId="7" w16cid:durableId="2024897433">
    <w:abstractNumId w:val="18"/>
  </w:num>
  <w:num w:numId="8" w16cid:durableId="296181660">
    <w:abstractNumId w:val="12"/>
  </w:num>
  <w:num w:numId="9" w16cid:durableId="962035468">
    <w:abstractNumId w:val="13"/>
  </w:num>
  <w:num w:numId="10" w16cid:durableId="769742275">
    <w:abstractNumId w:val="14"/>
  </w:num>
  <w:num w:numId="11" w16cid:durableId="873809534">
    <w:abstractNumId w:val="5"/>
  </w:num>
  <w:num w:numId="12" w16cid:durableId="1719553429">
    <w:abstractNumId w:val="7"/>
  </w:num>
  <w:num w:numId="13" w16cid:durableId="1047724046">
    <w:abstractNumId w:val="9"/>
  </w:num>
  <w:num w:numId="14" w16cid:durableId="1047221660">
    <w:abstractNumId w:val="19"/>
  </w:num>
  <w:num w:numId="15" w16cid:durableId="1049039703">
    <w:abstractNumId w:val="6"/>
  </w:num>
  <w:num w:numId="16" w16cid:durableId="1859156509">
    <w:abstractNumId w:val="3"/>
  </w:num>
  <w:num w:numId="17" w16cid:durableId="683171002">
    <w:abstractNumId w:val="8"/>
  </w:num>
  <w:num w:numId="18" w16cid:durableId="49547756">
    <w:abstractNumId w:val="16"/>
  </w:num>
  <w:num w:numId="19" w16cid:durableId="1498886964">
    <w:abstractNumId w:val="4"/>
  </w:num>
  <w:num w:numId="20" w16cid:durableId="670370133">
    <w:abstractNumId w:val="11"/>
  </w:num>
  <w:num w:numId="21" w16cid:durableId="1994985165">
    <w:abstractNumId w:val="17"/>
  </w:num>
  <w:num w:numId="22" w16cid:durableId="1721398488">
    <w:abstractNumId w:val="15"/>
  </w:num>
  <w:num w:numId="23" w16cid:durableId="77818640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8"/>
  <w:doNotDisplayPageBoundaries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97EA0"/>
    <w:rsid w:val="002C3217"/>
    <w:rsid w:val="00376A09"/>
    <w:rsid w:val="00431C97"/>
    <w:rsid w:val="005373E9"/>
    <w:rsid w:val="00544CF0"/>
    <w:rsid w:val="00997EA0"/>
    <w:rsid w:val="00B87AC2"/>
    <w:rsid w:val="00CA6431"/>
    <w:rsid w:val="00EF0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B1AC2"/>
  <w15:docId w15:val="{74C5C874-20FA-9347-A49B-0C16A4D2D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20</Pages>
  <Words>4339</Words>
  <Characters>24734</Characters>
  <Application>Microsoft Office Word</Application>
  <DocSecurity>0</DocSecurity>
  <Lines>206</Lines>
  <Paragraphs>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CHOCKALINGAM THIAGARAJAN</cp:lastModifiedBy>
  <cp:revision>4</cp:revision>
  <dcterms:created xsi:type="dcterms:W3CDTF">2025-11-12T07:29:00Z</dcterms:created>
  <dcterms:modified xsi:type="dcterms:W3CDTF">2026-01-23T13:28:00Z</dcterms:modified>
</cp:coreProperties>
</file>