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42DE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Integrated Modular Avionics (IMA) is an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architecture pattern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 building safety-critical avionics where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many aircraft functions share a common computing platform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—while still behaving </w:t>
      </w:r>
      <w:r w:rsidRPr="00A05A62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as if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they were on separate boxes, thanks to strict isolation and deterministic scheduling.</w:t>
      </w:r>
    </w:p>
    <w:p w14:paraId="1D6A30A4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1) Why IMA exists: from “federated” to “integrated”</w:t>
      </w:r>
    </w:p>
    <w:p w14:paraId="0DD8BF39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Federated avionics (older pattern)</w:t>
      </w:r>
    </w:p>
    <w:p w14:paraId="4F2CB7A9" w14:textId="77777777" w:rsidR="00A05A62" w:rsidRPr="00A05A62" w:rsidRDefault="00A05A62" w:rsidP="00A05A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Each aircraft function (FMS, radio management, displays, etc.) got its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own dedicated LRUs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(Line Replaceable Units).</w:t>
      </w:r>
    </w:p>
    <w:p w14:paraId="018EB2F4" w14:textId="77777777" w:rsidR="00A05A62" w:rsidRPr="00A05A62" w:rsidRDefault="00A05A62" w:rsidP="00A05A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Pros: strong physical separation, simpler integration per function.</w:t>
      </w:r>
    </w:p>
    <w:p w14:paraId="5A73E4F9" w14:textId="77777777" w:rsidR="00A05A62" w:rsidRPr="00A05A62" w:rsidRDefault="00A05A62" w:rsidP="00A05A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Cons: weight, power, cooling, wiring, spares complexity, and under-utilized compute.</w:t>
      </w:r>
    </w:p>
    <w:p w14:paraId="2B24165A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IMA (modern pattern)</w:t>
      </w:r>
    </w:p>
    <w:p w14:paraId="227A3D3C" w14:textId="77777777" w:rsidR="00A05A62" w:rsidRPr="00A05A62" w:rsidRDefault="00A05A62" w:rsidP="00A05A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Multiple functions run on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shared processing modules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connected by a high-integrity network and standardized I/O.</w:t>
      </w:r>
    </w:p>
    <w:p w14:paraId="468BE5A9" w14:textId="77777777" w:rsidR="00A05A62" w:rsidRPr="00A05A62" w:rsidRDefault="00A05A62" w:rsidP="00A05A6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“trick” is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fault containment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in software (and platform design), so one function cannot break another.</w:t>
      </w:r>
    </w:p>
    <w:p w14:paraId="7FF66D71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6C27E69">
          <v:rect id="_x0000_i1158" style="width:0;height:1.5pt" o:hralign="center" o:hrstd="t" o:hr="t" fillcolor="#a0a0a0" stroked="f"/>
        </w:pict>
      </w:r>
    </w:p>
    <w:p w14:paraId="2BD17B38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2) Core idea of the IMA pattern</w:t>
      </w:r>
    </w:p>
    <w:p w14:paraId="1E70CDDD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“Common platform + partitioning + deterministic integration”</w:t>
      </w:r>
    </w:p>
    <w:p w14:paraId="68966BCD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IMA is not just “run many apps on one CPU.” It’s:</w:t>
      </w:r>
    </w:p>
    <w:p w14:paraId="6DB2937A" w14:textId="77777777" w:rsidR="00A05A62" w:rsidRPr="00A05A62" w:rsidRDefault="00A05A62" w:rsidP="00A05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 shared platform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(compute modules, I/O modules, network, power, built-in test).</w:t>
      </w:r>
    </w:p>
    <w:p w14:paraId="76D0A0C2" w14:textId="77777777" w:rsidR="00A05A62" w:rsidRPr="00A05A62" w:rsidRDefault="00A05A62" w:rsidP="00A05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Strong partitioning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so applications are isolated like separate virtual computers.</w:t>
      </w:r>
    </w:p>
    <w:p w14:paraId="3CB432FB" w14:textId="77777777" w:rsidR="00A05A62" w:rsidRPr="00A05A62" w:rsidRDefault="00A05A62" w:rsidP="00A05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Deterministic resource allocation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(CPU time windows, memory limits, I/O access rules).</w:t>
      </w:r>
    </w:p>
    <w:p w14:paraId="68148E70" w14:textId="77777777" w:rsidR="00A05A62" w:rsidRPr="00A05A62" w:rsidRDefault="00A05A62" w:rsidP="00A05A6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Standardized interfaces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so integration is configuration-driven and repeatable.</w:t>
      </w:r>
    </w:p>
    <w:p w14:paraId="77A954EC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 practice, the platform usually includes an RTOS supporting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ARINC 653-style partitioning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</w:t>
      </w:r>
    </w:p>
    <w:p w14:paraId="362BD3B4" w14:textId="77777777" w:rsidR="00A05A62" w:rsidRPr="00A05A62" w:rsidRDefault="00A05A62" w:rsidP="00A05A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Space partitioning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memory address spaces separated (MPU/MMU enforced).</w:t>
      </w:r>
    </w:p>
    <w:p w14:paraId="4A655E82" w14:textId="77777777" w:rsidR="00A05A62" w:rsidRPr="00A05A62" w:rsidRDefault="00A05A62" w:rsidP="00A05A6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Time partitioning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each partition gets fixed CPU time slices in a repeating schedule.</w:t>
      </w:r>
    </w:p>
    <w:p w14:paraId="2DE76AF5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E7875AE">
          <v:rect id="_x0000_i1159" style="width:0;height:1.5pt" o:hralign="center" o:hrstd="t" o:hr="t" fillcolor="#a0a0a0" stroked="f"/>
        </w:pict>
      </w:r>
    </w:p>
    <w:p w14:paraId="21FF08A8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3) The building blocks (how an IMA system is structured)</w:t>
      </w:r>
    </w:p>
    <w:p w14:paraId="4FFBCBBA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A) Modules (hardware)</w:t>
      </w:r>
    </w:p>
    <w:p w14:paraId="09C38F57" w14:textId="77777777" w:rsidR="00A05A62" w:rsidRPr="00A05A62" w:rsidRDefault="00A05A62" w:rsidP="00A05A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Processing modules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run hosted applications (partitions).</w:t>
      </w:r>
    </w:p>
    <w:p w14:paraId="2E5EBE3E" w14:textId="77777777" w:rsidR="00A05A62" w:rsidRPr="00A05A62" w:rsidRDefault="00A05A62" w:rsidP="00A05A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lastRenderedPageBreak/>
        <w:t>I/O modules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handle sensors/actuators, bus interfaces (ARINC 429, CAN, AFDX/ARINC 664, etc.).</w:t>
      </w:r>
    </w:p>
    <w:p w14:paraId="03B52EDD" w14:textId="77777777" w:rsidR="00A05A62" w:rsidRPr="00A05A62" w:rsidRDefault="00A05A62" w:rsidP="00A05A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Network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deterministic avionics data network (often AFDX/ARINC 664 in large transports).</w:t>
      </w:r>
    </w:p>
    <w:p w14:paraId="58D37BB2" w14:textId="77777777" w:rsidR="00A05A62" w:rsidRPr="00A05A62" w:rsidRDefault="00A05A62" w:rsidP="00A05A6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Backplane / cabinet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power, cooling, physical redundancy patterns.</w:t>
      </w:r>
    </w:p>
    <w:p w14:paraId="443D4A55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B) Platform software (the “kernel” of IMA)</w:t>
      </w:r>
    </w:p>
    <w:p w14:paraId="7E598394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Think of it as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 small, certifiable platform layer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providing:</w:t>
      </w:r>
    </w:p>
    <w:p w14:paraId="4B19C9C3" w14:textId="77777777" w:rsidR="00A05A62" w:rsidRPr="00A05A62" w:rsidRDefault="00A05A62" w:rsidP="00A05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Partition scheduler (time slots)</w:t>
      </w:r>
    </w:p>
    <w:p w14:paraId="375E2791" w14:textId="77777777" w:rsidR="00A05A62" w:rsidRPr="00A05A62" w:rsidRDefault="00A05A62" w:rsidP="00A05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Memory protection</w:t>
      </w:r>
    </w:p>
    <w:p w14:paraId="3220A478" w14:textId="77777777" w:rsidR="00A05A62" w:rsidRPr="00A05A62" w:rsidRDefault="00A05A62" w:rsidP="00A05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Health monitoring</w:t>
      </w:r>
    </w:p>
    <w:p w14:paraId="29524B50" w14:textId="77777777" w:rsidR="00A05A62" w:rsidRPr="00A05A62" w:rsidRDefault="00A05A62" w:rsidP="00A05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Inter-partition communication services</w:t>
      </w:r>
    </w:p>
    <w:p w14:paraId="55200CFC" w14:textId="77777777" w:rsidR="00A05A62" w:rsidRPr="00A05A62" w:rsidRDefault="00A05A62" w:rsidP="00A05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I/O services (often mediated through drivers and controlled access)</w:t>
      </w:r>
    </w:p>
    <w:p w14:paraId="499EFFFB" w14:textId="77777777" w:rsidR="00A05A62" w:rsidRPr="00A05A62" w:rsidRDefault="00A05A62" w:rsidP="00A05A6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Startup/shutdown and reconfiguration logic (depending on aircraft)</w:t>
      </w:r>
    </w:p>
    <w:p w14:paraId="73CF1141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C) Partitions (the key concept)</w:t>
      </w:r>
    </w:p>
    <w:p w14:paraId="69D5D8FB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A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partition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is a container for one or more related software components with:</w:t>
      </w:r>
    </w:p>
    <w:p w14:paraId="4BF20474" w14:textId="77777777" w:rsidR="00A05A62" w:rsidRPr="00A05A62" w:rsidRDefault="00A05A62" w:rsidP="00A05A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fixed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memory budget</w:t>
      </w:r>
    </w:p>
    <w:p w14:paraId="1EA1A5DE" w14:textId="77777777" w:rsidR="00A05A62" w:rsidRPr="00A05A62" w:rsidRDefault="00A05A62" w:rsidP="00A05A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fixed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CPU budget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(time slot)</w:t>
      </w:r>
    </w:p>
    <w:p w14:paraId="3A64F351" w14:textId="77777777" w:rsidR="00A05A62" w:rsidRPr="00A05A62" w:rsidRDefault="00A05A62" w:rsidP="00A05A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controlled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communication ports</w:t>
      </w:r>
    </w:p>
    <w:p w14:paraId="4DD730B5" w14:textId="77777777" w:rsidR="00A05A62" w:rsidRPr="00A05A62" w:rsidRDefault="00A05A62" w:rsidP="00A05A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controlled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device access</w:t>
      </w:r>
    </w:p>
    <w:p w14:paraId="53747821" w14:textId="77777777" w:rsidR="00A05A62" w:rsidRPr="00A05A62" w:rsidRDefault="00A05A62" w:rsidP="00A05A6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independent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fault containment</w:t>
      </w:r>
    </w:p>
    <w:p w14:paraId="363164CD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You can picture it like:</w:t>
      </w:r>
    </w:p>
    <w:p w14:paraId="1FF4EC02" w14:textId="77777777" w:rsidR="00A05A62" w:rsidRPr="00A05A62" w:rsidRDefault="00A05A62" w:rsidP="00A05A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Module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physical computer</w:t>
      </w:r>
    </w:p>
    <w:p w14:paraId="120ED2E9" w14:textId="77777777" w:rsidR="00A05A62" w:rsidRPr="00A05A62" w:rsidRDefault="00A05A62" w:rsidP="00A05A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Partition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protected virtual computer inside it</w:t>
      </w:r>
    </w:p>
    <w:p w14:paraId="5DBDE160" w14:textId="77777777" w:rsidR="00A05A62" w:rsidRPr="00A05A62" w:rsidRDefault="00A05A62" w:rsidP="00A05A6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Process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= application process inside a partition</w:t>
      </w:r>
    </w:p>
    <w:p w14:paraId="587C0A92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E4797DC">
          <v:rect id="_x0000_i1160" style="width:0;height:1.5pt" o:hralign="center" o:hrstd="t" o:hr="t" fillcolor="#a0a0a0" stroked="f"/>
        </w:pict>
      </w:r>
    </w:p>
    <w:p w14:paraId="29AE760E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4) Time partitioning: the “major frame / minor frame” schedule</w:t>
      </w:r>
    </w:p>
    <w:p w14:paraId="24F3C9F5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IMA commonly uses a repeating schedule:</w:t>
      </w:r>
    </w:p>
    <w:p w14:paraId="379791CC" w14:textId="77777777" w:rsidR="00A05A62" w:rsidRPr="00A05A62" w:rsidRDefault="00A05A62" w:rsidP="00A05A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Major frame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: full cycle (e.g., 20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50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, 100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)</w:t>
      </w:r>
    </w:p>
    <w:p w14:paraId="4CC11820" w14:textId="77777777" w:rsidR="00A05A62" w:rsidRPr="00A05A62" w:rsidRDefault="00A05A62" w:rsidP="00A05A6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Minor frames / time windows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fixed slots allocated to partitions</w:t>
      </w:r>
    </w:p>
    <w:p w14:paraId="26C75560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 (illustrative only):</w:t>
      </w:r>
    </w:p>
    <w:p w14:paraId="4822FDDF" w14:textId="77777777" w:rsidR="00A05A62" w:rsidRPr="00A05A62" w:rsidRDefault="00A05A62" w:rsidP="00A05A6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Major frame = 20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</w:p>
    <w:p w14:paraId="01721E1F" w14:textId="77777777" w:rsidR="00A05A62" w:rsidRPr="00A05A62" w:rsidRDefault="00A05A62" w:rsidP="00A05A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0–5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Partition A (Flight Control computation)</w:t>
      </w:r>
    </w:p>
    <w:p w14:paraId="11FA3107" w14:textId="77777777" w:rsidR="00A05A62" w:rsidRPr="00A05A62" w:rsidRDefault="00A05A62" w:rsidP="00A05A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5–9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Partition B (Navigation/FMS)</w:t>
      </w:r>
    </w:p>
    <w:p w14:paraId="4637A200" w14:textId="77777777" w:rsidR="00A05A62" w:rsidRPr="00A05A62" w:rsidRDefault="00A05A62" w:rsidP="00A05A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9–14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Partition C (Display symbology)</w:t>
      </w:r>
    </w:p>
    <w:p w14:paraId="5F4EB1C7" w14:textId="77777777" w:rsidR="00A05A62" w:rsidRPr="00A05A62" w:rsidRDefault="00A05A62" w:rsidP="00A05A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14–16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Partition D (Maintenance)</w:t>
      </w:r>
    </w:p>
    <w:p w14:paraId="6907044B" w14:textId="77777777" w:rsidR="00A05A62" w:rsidRPr="00A05A62" w:rsidRDefault="00A05A62" w:rsidP="00A05A6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16–20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slack / background / reserved</w:t>
      </w:r>
    </w:p>
    <w:p w14:paraId="4D3CABC1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Why this matters:</w:t>
      </w:r>
    </w:p>
    <w:p w14:paraId="2B95E448" w14:textId="77777777" w:rsidR="00A05A62" w:rsidRPr="00A05A62" w:rsidRDefault="00A05A62" w:rsidP="00A05A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Determinism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every function gets guaranteed execution time.</w:t>
      </w:r>
    </w:p>
    <w:p w14:paraId="3063577A" w14:textId="77777777" w:rsidR="00A05A62" w:rsidRPr="00A05A62" w:rsidRDefault="00A05A62" w:rsidP="00A05A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Certification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you can argue worst-case timing and interference bounds.</w:t>
      </w:r>
    </w:p>
    <w:p w14:paraId="6E1FBB6F" w14:textId="77777777" w:rsidR="00A05A62" w:rsidRPr="00A05A62" w:rsidRDefault="00A05A62" w:rsidP="00A05A6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Fault containment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: an overrun can be detected and handled.</w:t>
      </w:r>
    </w:p>
    <w:p w14:paraId="5266828A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B99B24E">
          <v:rect id="_x0000_i1161" style="width:0;height:1.5pt" o:hralign="center" o:hrstd="t" o:hr="t" fillcolor="#a0a0a0" stroked="f"/>
        </w:pict>
      </w:r>
    </w:p>
    <w:p w14:paraId="41AAD3A8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5) Space partitioning: memory and fault containment</w:t>
      </w:r>
    </w:p>
    <w:p w14:paraId="5186A09B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Space partitioning ensures:</w:t>
      </w:r>
    </w:p>
    <w:p w14:paraId="34CC4C93" w14:textId="77777777" w:rsidR="00A05A62" w:rsidRPr="00A05A62" w:rsidRDefault="00A05A62" w:rsidP="00A05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One partition can’t overwrite another partition’s memory.</w:t>
      </w:r>
    </w:p>
    <w:p w14:paraId="1CA27D52" w14:textId="77777777" w:rsidR="00A05A62" w:rsidRPr="00A05A62" w:rsidRDefault="00A05A62" w:rsidP="00A05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“Wild pointer” failures are contained.</w:t>
      </w:r>
    </w:p>
    <w:p w14:paraId="20AE6511" w14:textId="77777777" w:rsidR="00A05A62" w:rsidRPr="00A05A62" w:rsidRDefault="00A05A62" w:rsidP="00A05A6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 sharing is forced through controlled channels.</w:t>
      </w:r>
    </w:p>
    <w:p w14:paraId="5D681271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Typical mechanisms:</w:t>
      </w:r>
    </w:p>
    <w:p w14:paraId="7C986E03" w14:textId="77777777" w:rsidR="00A05A62" w:rsidRPr="00A05A62" w:rsidRDefault="00A05A62" w:rsidP="00A05A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MPU/MMU regions per partition</w:t>
      </w:r>
    </w:p>
    <w:p w14:paraId="7EC157AE" w14:textId="77777777" w:rsidR="00A05A62" w:rsidRPr="00A05A62" w:rsidRDefault="00A05A62" w:rsidP="00A05A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Static memory allocation</w:t>
      </w:r>
    </w:p>
    <w:p w14:paraId="5A4DB24F" w14:textId="77777777" w:rsidR="00A05A62" w:rsidRPr="00A05A62" w:rsidRDefault="00A05A62" w:rsidP="00A05A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dynamic linking between partitions (common in high-assurance builds)</w:t>
      </w:r>
    </w:p>
    <w:p w14:paraId="71BE6387" w14:textId="77777777" w:rsidR="00A05A62" w:rsidRPr="00A05A62" w:rsidRDefault="00A05A62" w:rsidP="00A05A6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Controlled system calls (only via platform services)</w:t>
      </w:r>
    </w:p>
    <w:p w14:paraId="2FFD2249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25A3D04">
          <v:rect id="_x0000_i1162" style="width:0;height:1.5pt" o:hralign="center" o:hrstd="t" o:hr="t" fillcolor="#a0a0a0" stroked="f"/>
        </w:pict>
      </w:r>
    </w:p>
    <w:p w14:paraId="1D192842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6) Communication pattern: ports and channels, not shared </w:t>
      </w:r>
      <w:proofErr w:type="spellStart"/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globals</w:t>
      </w:r>
      <w:proofErr w:type="spellEnd"/>
    </w:p>
    <w:p w14:paraId="692A285E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IMA tries hard to avoid “everyone shares a heap and some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globals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.”</w:t>
      </w:r>
    </w:p>
    <w:p w14:paraId="115B876D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</w:t>
      </w:r>
      <w:proofErr w:type="gram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you define:</w:t>
      </w:r>
    </w:p>
    <w:p w14:paraId="7F671BF0" w14:textId="77777777" w:rsidR="00A05A62" w:rsidRPr="00A05A62" w:rsidRDefault="00A05A62" w:rsidP="00A05A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Ports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(sender/receiver endpoints)</w:t>
      </w:r>
    </w:p>
    <w:p w14:paraId="31A7C0FF" w14:textId="77777777" w:rsidR="00A05A62" w:rsidRPr="00A05A62" w:rsidRDefault="00A05A62" w:rsidP="00A05A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Channels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(configured routing between ports)</w:t>
      </w:r>
    </w:p>
    <w:p w14:paraId="0BA3C564" w14:textId="77777777" w:rsidR="00A05A62" w:rsidRPr="00A05A62" w:rsidRDefault="00A05A62" w:rsidP="00A05A6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Message types, sizes, refresh rates, and queuing rules</w:t>
      </w:r>
    </w:p>
    <w:p w14:paraId="24D83D22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Two common styles:</w:t>
      </w:r>
    </w:p>
    <w:p w14:paraId="16AE16D9" w14:textId="77777777" w:rsidR="00A05A62" w:rsidRPr="00A05A62" w:rsidRDefault="00A05A62" w:rsidP="00A05A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Sampling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data (latest value, overwritten each cycle) for sensor-like signals.</w:t>
      </w:r>
    </w:p>
    <w:p w14:paraId="2FAF3FFA" w14:textId="77777777" w:rsidR="00A05A62" w:rsidRPr="00A05A62" w:rsidRDefault="00A05A62" w:rsidP="00A05A6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Queuing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data (FIFO) for event-like messages.</w:t>
      </w:r>
    </w:p>
    <w:p w14:paraId="713615AF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huge for integration because you can:</w:t>
      </w:r>
    </w:p>
    <w:p w14:paraId="42EADFCC" w14:textId="77777777" w:rsidR="00A05A62" w:rsidRPr="00A05A62" w:rsidRDefault="00A05A62" w:rsidP="00A05A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change routing/configuration without rewriting apps</w:t>
      </w:r>
    </w:p>
    <w:p w14:paraId="47986D73" w14:textId="77777777" w:rsidR="00A05A62" w:rsidRPr="00A05A62" w:rsidRDefault="00A05A62" w:rsidP="00A05A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prove bandwidth and latency bounds</w:t>
      </w:r>
    </w:p>
    <w:p w14:paraId="3DABB489" w14:textId="77777777" w:rsidR="00A05A62" w:rsidRPr="00A05A62" w:rsidRDefault="00A05A62" w:rsidP="00A05A6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isolate faults (bad sender can be rate-limited / blocked)</w:t>
      </w:r>
    </w:p>
    <w:p w14:paraId="7F39CADA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AE3A4C2">
          <v:rect id="_x0000_i1163" style="width:0;height:1.5pt" o:hralign="center" o:hrstd="t" o:hr="t" fillcolor="#a0a0a0" stroked="f"/>
        </w:pict>
      </w:r>
    </w:p>
    <w:p w14:paraId="6727FA4A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7) Health monitoring and safety responses</w:t>
      </w:r>
    </w:p>
    <w:p w14:paraId="03B9D4B5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IMA platforms include a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Health Monitor (HM)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concept:</w:t>
      </w:r>
    </w:p>
    <w:p w14:paraId="0B21E5D8" w14:textId="77777777" w:rsidR="00A05A62" w:rsidRPr="00A05A62" w:rsidRDefault="00A05A62" w:rsidP="00A05A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Detects faults: deadline misses, memory violations, illegal service use, stack overflow, etc.</w:t>
      </w:r>
    </w:p>
    <w:p w14:paraId="2E7B4AE3" w14:textId="77777777" w:rsidR="00A05A62" w:rsidRPr="00A05A62" w:rsidRDefault="00A05A62" w:rsidP="00A05A6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Executes configured actions:</w:t>
      </w:r>
    </w:p>
    <w:p w14:paraId="4AF4C1E1" w14:textId="77777777" w:rsidR="00A05A62" w:rsidRPr="00A05A62" w:rsidRDefault="00A05A62" w:rsidP="00A05A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restart a process within a partition</w:t>
      </w:r>
    </w:p>
    <w:p w14:paraId="2ABE9F4B" w14:textId="77777777" w:rsidR="00A05A62" w:rsidRPr="00A05A62" w:rsidRDefault="00A05A62" w:rsidP="00A05A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restart the partition</w:t>
      </w:r>
    </w:p>
    <w:p w14:paraId="6DF1CFD1" w14:textId="77777777" w:rsidR="00A05A62" w:rsidRPr="00A05A62" w:rsidRDefault="00A05A62" w:rsidP="00A05A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switch to redundant channel/module</w:t>
      </w:r>
    </w:p>
    <w:p w14:paraId="70BE8161" w14:textId="77777777" w:rsidR="00A05A62" w:rsidRPr="00A05A62" w:rsidRDefault="00A05A62" w:rsidP="00A05A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degrade function (graceful degradation)</w:t>
      </w:r>
    </w:p>
    <w:p w14:paraId="57765B33" w14:textId="77777777" w:rsidR="00A05A62" w:rsidRPr="00A05A62" w:rsidRDefault="00A05A62" w:rsidP="00A05A62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fail-safe actions (depending on function criticality)</w:t>
      </w:r>
    </w:p>
    <w:p w14:paraId="7295A232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is part of why IMA is a </w:t>
      </w:r>
      <w:r w:rsidRPr="00A05A62">
        <w:rPr>
          <w:rFonts w:ascii="Times New Roman" w:eastAsia="Times New Roman" w:hAnsi="Times New Roman" w:cs="Times New Roman"/>
          <w:i/>
          <w:iCs/>
          <w:kern w:val="0"/>
          <w:lang w:eastAsia="en-SG"/>
          <w14:ligatures w14:val="none"/>
        </w:rPr>
        <w:t>pattern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rather than a single product: the architectural response to faults is built-in and standardized.</w:t>
      </w:r>
    </w:p>
    <w:p w14:paraId="717C3CDD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A348C4E">
          <v:rect id="_x0000_i1164" style="width:0;height:1.5pt" o:hralign="center" o:hrstd="t" o:hr="t" fillcolor="#a0a0a0" stroked="f"/>
        </w:pict>
      </w:r>
    </w:p>
    <w:p w14:paraId="4637EF48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8) Redundancy and common-cause risk</w:t>
      </w:r>
    </w:p>
    <w:p w14:paraId="6AE386E1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Because IMA consolidates functions, you must manage:</w:t>
      </w:r>
    </w:p>
    <w:p w14:paraId="35BA4AE4" w14:textId="77777777" w:rsidR="00A05A62" w:rsidRPr="00A05A62" w:rsidRDefault="00A05A62" w:rsidP="00A05A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Common-cause failures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(one module failure could affect many functions)</w:t>
      </w:r>
    </w:p>
    <w:p w14:paraId="46D7EF0F" w14:textId="77777777" w:rsidR="00A05A62" w:rsidRPr="00A05A62" w:rsidRDefault="00A05A62" w:rsidP="00A05A6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Independence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between redundant lanes</w:t>
      </w:r>
    </w:p>
    <w:p w14:paraId="64FAF14E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Typical strategies:</w:t>
      </w:r>
    </w:p>
    <w:p w14:paraId="0A083BE5" w14:textId="77777777" w:rsidR="00A05A62" w:rsidRPr="00A05A62" w:rsidRDefault="00A05A62" w:rsidP="00A05A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Duplicate processing modules (Lane A / Lane B)</w:t>
      </w:r>
    </w:p>
    <w:p w14:paraId="78EE6BA6" w14:textId="77777777" w:rsidR="00A05A62" w:rsidRPr="00A05A62" w:rsidRDefault="00A05A62" w:rsidP="00A05A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Cross-monitoring between lanes</w:t>
      </w:r>
    </w:p>
    <w:p w14:paraId="6DA4A6A1" w14:textId="77777777" w:rsidR="00A05A62" w:rsidRPr="00A05A62" w:rsidRDefault="00A05A62" w:rsidP="00A05A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Partition placement rules (don’t co-locate redundant instances on the same hardware)</w:t>
      </w:r>
    </w:p>
    <w:p w14:paraId="60995AE8" w14:textId="77777777" w:rsidR="00A05A62" w:rsidRPr="00A05A62" w:rsidRDefault="00A05A62" w:rsidP="00A05A6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Diverse implementations for top-critical functions (sometimes)</w:t>
      </w:r>
    </w:p>
    <w:p w14:paraId="76417030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CF76067">
          <v:rect id="_x0000_i1165" style="width:0;height:1.5pt" o:hralign="center" o:hrstd="t" o:hr="t" fillcolor="#a0a0a0" stroked="f"/>
        </w:pict>
      </w:r>
    </w:p>
    <w:p w14:paraId="4779CF95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9) Why certification likes (and dislikes) IMA</w:t>
      </w:r>
    </w:p>
    <w:p w14:paraId="271D6192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Benefits</w:t>
      </w:r>
    </w:p>
    <w:p w14:paraId="2D34DABC" w14:textId="77777777" w:rsidR="00A05A62" w:rsidRPr="00A05A62" w:rsidRDefault="00A05A62" w:rsidP="00A05A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Clear </w:t>
      </w: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resource budgets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(CPU/memory) per function.</w:t>
      </w:r>
    </w:p>
    <w:p w14:paraId="5FB816B7" w14:textId="77777777" w:rsidR="00A05A62" w:rsidRPr="00A05A62" w:rsidRDefault="00A05A62" w:rsidP="00A05A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Controlled integration via configuration data.</w:t>
      </w:r>
    </w:p>
    <w:p w14:paraId="344C6211" w14:textId="77777777" w:rsidR="00A05A62" w:rsidRPr="00A05A62" w:rsidRDefault="00A05A62" w:rsidP="00A05A6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Strong fault-containment story.</w:t>
      </w:r>
    </w:p>
    <w:p w14:paraId="715AFC1E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Costs / challenges</w:t>
      </w:r>
    </w:p>
    <w:p w14:paraId="4A86F1D9" w14:textId="77777777" w:rsidR="00A05A62" w:rsidRPr="00A05A62" w:rsidRDefault="00A05A62" w:rsidP="00A05A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More complex up-front integration engineering (scheduling, bandwidth allocation).</w:t>
      </w:r>
    </w:p>
    <w:p w14:paraId="35F901DA" w14:textId="77777777" w:rsidR="00A05A62" w:rsidRPr="00A05A62" w:rsidRDefault="00A05A62" w:rsidP="00A05A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“Platform as a product” must be qualified/assured.</w:t>
      </w:r>
    </w:p>
    <w:p w14:paraId="2CC8D0E1" w14:textId="77777777" w:rsidR="00A05A62" w:rsidRPr="00A05A62" w:rsidRDefault="00A05A62" w:rsidP="00A05A6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You need strong configuration control: small schedule changes can ripple timing proofs.</w:t>
      </w:r>
    </w:p>
    <w:p w14:paraId="2F02028F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(IMA programs typically structure certification around platform assurance + hosted application assurance, with strict interface contracts.)</w:t>
      </w:r>
    </w:p>
    <w:p w14:paraId="7B28F1FA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93A47FB">
          <v:rect id="_x0000_i1166" style="width:0;height:1.5pt" o:hralign="center" o:hrstd="t" o:hr="t" fillcolor="#a0a0a0" stroked="f"/>
        </w:pict>
      </w:r>
    </w:p>
    <w:p w14:paraId="6CD7EF57" w14:textId="77777777" w:rsidR="00A05A62" w:rsidRPr="00A05A62" w:rsidRDefault="00A05A62" w:rsidP="00A05A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10) </w:t>
      </w:r>
      <w:proofErr w:type="gramStart"/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A</w:t>
      </w:r>
      <w:proofErr w:type="gramEnd"/>
      <w:r w:rsidRPr="00A05A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 xml:space="preserve"> concrete “IMA-style” scenario (simple mental model)</w:t>
      </w:r>
    </w:p>
    <w:p w14:paraId="3305CF9F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Imagine an aircraft computing module hosting:</w:t>
      </w:r>
    </w:p>
    <w:p w14:paraId="00FAD9B6" w14:textId="77777777" w:rsidR="00A05A62" w:rsidRPr="00A05A62" w:rsidRDefault="00A05A62" w:rsidP="00A05A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Partition FC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(high criticality): computes control laws every 10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</w:p>
    <w:p w14:paraId="327ED184" w14:textId="77777777" w:rsidR="00A05A62" w:rsidRPr="00A05A62" w:rsidRDefault="00A05A62" w:rsidP="00A05A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Partition NAV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(medium criticality): blends GPS/IRS, updates at 50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</w:t>
      </w:r>
      <w:proofErr w:type="spellEnd"/>
    </w:p>
    <w:p w14:paraId="463889D9" w14:textId="77777777" w:rsidR="00A05A62" w:rsidRPr="00A05A62" w:rsidRDefault="00A05A62" w:rsidP="00A05A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Partition DISP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(medium): renders symbology at 40–60 Hz</w:t>
      </w:r>
    </w:p>
    <w:p w14:paraId="020D2776" w14:textId="77777777" w:rsidR="00A05A62" w:rsidRPr="00A05A62" w:rsidRDefault="00A05A62" w:rsidP="00A05A6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Partition MAINT</w:t>
      </w: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(low): logs, built-in test, updates at 1 Hz</w:t>
      </w:r>
    </w:p>
    <w:p w14:paraId="4DAF7896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Even if MAINT crashes, it should:</w:t>
      </w:r>
    </w:p>
    <w:p w14:paraId="5FB1FE77" w14:textId="77777777" w:rsidR="00A05A62" w:rsidRPr="00A05A62" w:rsidRDefault="00A05A62" w:rsidP="00A05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corrupt FC memory</w:t>
      </w:r>
    </w:p>
    <w:p w14:paraId="4A7C0242" w14:textId="77777777" w:rsidR="00A05A62" w:rsidRPr="00A05A62" w:rsidRDefault="00A05A62" w:rsidP="00A05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steal FC CPU</w:t>
      </w:r>
    </w:p>
    <w:p w14:paraId="126F6E74" w14:textId="77777777" w:rsidR="00A05A62" w:rsidRPr="00A05A62" w:rsidRDefault="00A05A62" w:rsidP="00A05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flood the network</w:t>
      </w:r>
    </w:p>
    <w:p w14:paraId="57ED0EC3" w14:textId="77777777" w:rsidR="00A05A62" w:rsidRPr="00A05A62" w:rsidRDefault="00A05A62" w:rsidP="00A05A6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be </w:t>
      </w:r>
      <w:proofErr w:type="spellStart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restartable</w:t>
      </w:r>
      <w:proofErr w:type="spellEnd"/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without impacting FC</w:t>
      </w:r>
    </w:p>
    <w:p w14:paraId="3C5C38A4" w14:textId="77777777" w:rsidR="00A05A62" w:rsidRPr="00A05A62" w:rsidRDefault="00A05A62" w:rsidP="00A05A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That’s the IMA “contract.”</w:t>
      </w:r>
    </w:p>
    <w:p w14:paraId="38F5B156" w14:textId="77777777" w:rsidR="00A05A62" w:rsidRPr="00A05A62" w:rsidRDefault="00A05A62" w:rsidP="00A05A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A05A6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BE8259F">
          <v:rect id="_x0000_i1167" style="width:0;height:1.5pt" o:hralign="center" o:hrstd="t" o:hr="t" fillcolor="#a0a0a0" stroked="f"/>
        </w:pict>
      </w:r>
    </w:p>
    <w:p w14:paraId="567FC864" w14:textId="77777777" w:rsidR="00B200BC" w:rsidRDefault="00B200BC"/>
    <w:sectPr w:rsidR="00B20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2FC"/>
    <w:multiLevelType w:val="multilevel"/>
    <w:tmpl w:val="C8B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2FB7"/>
    <w:multiLevelType w:val="multilevel"/>
    <w:tmpl w:val="680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7498"/>
    <w:multiLevelType w:val="multilevel"/>
    <w:tmpl w:val="8A0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2483"/>
    <w:multiLevelType w:val="multilevel"/>
    <w:tmpl w:val="E50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7F3D"/>
    <w:multiLevelType w:val="multilevel"/>
    <w:tmpl w:val="3CD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35E08"/>
    <w:multiLevelType w:val="multilevel"/>
    <w:tmpl w:val="6CD8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70AE2"/>
    <w:multiLevelType w:val="multilevel"/>
    <w:tmpl w:val="611A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12F1"/>
    <w:multiLevelType w:val="multilevel"/>
    <w:tmpl w:val="B01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63CB0"/>
    <w:multiLevelType w:val="multilevel"/>
    <w:tmpl w:val="EAD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E7892"/>
    <w:multiLevelType w:val="multilevel"/>
    <w:tmpl w:val="A87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D60B3"/>
    <w:multiLevelType w:val="multilevel"/>
    <w:tmpl w:val="1F3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206E5"/>
    <w:multiLevelType w:val="multilevel"/>
    <w:tmpl w:val="508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005BD"/>
    <w:multiLevelType w:val="multilevel"/>
    <w:tmpl w:val="83A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202D7"/>
    <w:multiLevelType w:val="multilevel"/>
    <w:tmpl w:val="341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A56FB"/>
    <w:multiLevelType w:val="multilevel"/>
    <w:tmpl w:val="488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B7B70"/>
    <w:multiLevelType w:val="multilevel"/>
    <w:tmpl w:val="7FE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D51B3"/>
    <w:multiLevelType w:val="multilevel"/>
    <w:tmpl w:val="EF9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7ECD"/>
    <w:multiLevelType w:val="multilevel"/>
    <w:tmpl w:val="A528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C22A1"/>
    <w:multiLevelType w:val="multilevel"/>
    <w:tmpl w:val="7966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A3204"/>
    <w:multiLevelType w:val="multilevel"/>
    <w:tmpl w:val="045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D3A7A"/>
    <w:multiLevelType w:val="multilevel"/>
    <w:tmpl w:val="12D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E0093"/>
    <w:multiLevelType w:val="multilevel"/>
    <w:tmpl w:val="6B8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96A81"/>
    <w:multiLevelType w:val="multilevel"/>
    <w:tmpl w:val="5820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D2FEA"/>
    <w:multiLevelType w:val="multilevel"/>
    <w:tmpl w:val="9DA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72101"/>
    <w:multiLevelType w:val="multilevel"/>
    <w:tmpl w:val="B2DC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01E07"/>
    <w:multiLevelType w:val="multilevel"/>
    <w:tmpl w:val="716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D5D57"/>
    <w:multiLevelType w:val="multilevel"/>
    <w:tmpl w:val="1F5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9649C"/>
    <w:multiLevelType w:val="multilevel"/>
    <w:tmpl w:val="1C94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B0BD9"/>
    <w:multiLevelType w:val="multilevel"/>
    <w:tmpl w:val="53BC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D3C70"/>
    <w:multiLevelType w:val="multilevel"/>
    <w:tmpl w:val="A95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C063D"/>
    <w:multiLevelType w:val="multilevel"/>
    <w:tmpl w:val="EEA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E0346"/>
    <w:multiLevelType w:val="multilevel"/>
    <w:tmpl w:val="88FE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54258"/>
    <w:multiLevelType w:val="multilevel"/>
    <w:tmpl w:val="B7E6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D7278"/>
    <w:multiLevelType w:val="multilevel"/>
    <w:tmpl w:val="6352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64597"/>
    <w:multiLevelType w:val="multilevel"/>
    <w:tmpl w:val="FF2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9C4EA5"/>
    <w:multiLevelType w:val="multilevel"/>
    <w:tmpl w:val="96E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B1256"/>
    <w:multiLevelType w:val="multilevel"/>
    <w:tmpl w:val="315E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AD5"/>
    <w:multiLevelType w:val="multilevel"/>
    <w:tmpl w:val="746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D4C47"/>
    <w:multiLevelType w:val="multilevel"/>
    <w:tmpl w:val="17B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D4FEA"/>
    <w:multiLevelType w:val="multilevel"/>
    <w:tmpl w:val="082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EE5A8F"/>
    <w:multiLevelType w:val="multilevel"/>
    <w:tmpl w:val="E5C8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A60BC"/>
    <w:multiLevelType w:val="multilevel"/>
    <w:tmpl w:val="D146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E86C3A"/>
    <w:multiLevelType w:val="multilevel"/>
    <w:tmpl w:val="7684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EA29FB"/>
    <w:multiLevelType w:val="multilevel"/>
    <w:tmpl w:val="585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9B1C8B"/>
    <w:multiLevelType w:val="multilevel"/>
    <w:tmpl w:val="68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16F55"/>
    <w:multiLevelType w:val="multilevel"/>
    <w:tmpl w:val="AD0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DE7AC1"/>
    <w:multiLevelType w:val="multilevel"/>
    <w:tmpl w:val="0EC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474D7E"/>
    <w:multiLevelType w:val="multilevel"/>
    <w:tmpl w:val="367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439439">
    <w:abstractNumId w:val="3"/>
  </w:num>
  <w:num w:numId="2" w16cid:durableId="1152018291">
    <w:abstractNumId w:val="12"/>
  </w:num>
  <w:num w:numId="3" w16cid:durableId="879317475">
    <w:abstractNumId w:val="42"/>
  </w:num>
  <w:num w:numId="4" w16cid:durableId="1461415709">
    <w:abstractNumId w:val="30"/>
  </w:num>
  <w:num w:numId="5" w16cid:durableId="1447969563">
    <w:abstractNumId w:val="40"/>
  </w:num>
  <w:num w:numId="6" w16cid:durableId="1527064285">
    <w:abstractNumId w:val="14"/>
  </w:num>
  <w:num w:numId="7" w16cid:durableId="109322669">
    <w:abstractNumId w:val="2"/>
  </w:num>
  <w:num w:numId="8" w16cid:durableId="593175800">
    <w:abstractNumId w:val="15"/>
  </w:num>
  <w:num w:numId="9" w16cid:durableId="222839454">
    <w:abstractNumId w:val="39"/>
  </w:num>
  <w:num w:numId="10" w16cid:durableId="1682705213">
    <w:abstractNumId w:val="46"/>
  </w:num>
  <w:num w:numId="11" w16cid:durableId="482308367">
    <w:abstractNumId w:val="31"/>
  </w:num>
  <w:num w:numId="12" w16cid:durableId="1915118502">
    <w:abstractNumId w:val="6"/>
  </w:num>
  <w:num w:numId="13" w16cid:durableId="264504157">
    <w:abstractNumId w:val="7"/>
  </w:num>
  <w:num w:numId="14" w16cid:durableId="2169741">
    <w:abstractNumId w:val="18"/>
  </w:num>
  <w:num w:numId="15" w16cid:durableId="96413114">
    <w:abstractNumId w:val="20"/>
  </w:num>
  <w:num w:numId="16" w16cid:durableId="1843541086">
    <w:abstractNumId w:val="4"/>
  </w:num>
  <w:num w:numId="17" w16cid:durableId="355429311">
    <w:abstractNumId w:val="21"/>
  </w:num>
  <w:num w:numId="18" w16cid:durableId="325209578">
    <w:abstractNumId w:val="33"/>
  </w:num>
  <w:num w:numId="19" w16cid:durableId="1747796659">
    <w:abstractNumId w:val="34"/>
  </w:num>
  <w:num w:numId="20" w16cid:durableId="473371222">
    <w:abstractNumId w:val="9"/>
  </w:num>
  <w:num w:numId="21" w16cid:durableId="167670869">
    <w:abstractNumId w:val="13"/>
  </w:num>
  <w:num w:numId="22" w16cid:durableId="89203487">
    <w:abstractNumId w:val="26"/>
  </w:num>
  <w:num w:numId="23" w16cid:durableId="1691032303">
    <w:abstractNumId w:val="1"/>
  </w:num>
  <w:num w:numId="24" w16cid:durableId="252056625">
    <w:abstractNumId w:val="0"/>
  </w:num>
  <w:num w:numId="25" w16cid:durableId="572007186">
    <w:abstractNumId w:val="10"/>
  </w:num>
  <w:num w:numId="26" w16cid:durableId="542450363">
    <w:abstractNumId w:val="19"/>
  </w:num>
  <w:num w:numId="27" w16cid:durableId="885221443">
    <w:abstractNumId w:val="5"/>
  </w:num>
  <w:num w:numId="28" w16cid:durableId="415903041">
    <w:abstractNumId w:val="16"/>
  </w:num>
  <w:num w:numId="29" w16cid:durableId="1653437876">
    <w:abstractNumId w:val="27"/>
  </w:num>
  <w:num w:numId="30" w16cid:durableId="109009151">
    <w:abstractNumId w:val="25"/>
  </w:num>
  <w:num w:numId="31" w16cid:durableId="958991291">
    <w:abstractNumId w:val="44"/>
  </w:num>
  <w:num w:numId="32" w16cid:durableId="448622989">
    <w:abstractNumId w:val="23"/>
  </w:num>
  <w:num w:numId="33" w16cid:durableId="1168402601">
    <w:abstractNumId w:val="41"/>
  </w:num>
  <w:num w:numId="34" w16cid:durableId="826441113">
    <w:abstractNumId w:val="47"/>
  </w:num>
  <w:num w:numId="35" w16cid:durableId="134681601">
    <w:abstractNumId w:val="11"/>
  </w:num>
  <w:num w:numId="36" w16cid:durableId="441189924">
    <w:abstractNumId w:val="8"/>
  </w:num>
  <w:num w:numId="37" w16cid:durableId="1491487523">
    <w:abstractNumId w:val="32"/>
  </w:num>
  <w:num w:numId="38" w16cid:durableId="1165785192">
    <w:abstractNumId w:val="24"/>
  </w:num>
  <w:num w:numId="39" w16cid:durableId="1415779058">
    <w:abstractNumId w:val="43"/>
  </w:num>
  <w:num w:numId="40" w16cid:durableId="60059744">
    <w:abstractNumId w:val="45"/>
  </w:num>
  <w:num w:numId="41" w16cid:durableId="700790128">
    <w:abstractNumId w:val="35"/>
  </w:num>
  <w:num w:numId="42" w16cid:durableId="529337255">
    <w:abstractNumId w:val="22"/>
  </w:num>
  <w:num w:numId="43" w16cid:durableId="1661956863">
    <w:abstractNumId w:val="28"/>
  </w:num>
  <w:num w:numId="44" w16cid:durableId="1687049626">
    <w:abstractNumId w:val="38"/>
  </w:num>
  <w:num w:numId="45" w16cid:durableId="1360200544">
    <w:abstractNumId w:val="29"/>
  </w:num>
  <w:num w:numId="46" w16cid:durableId="1534078207">
    <w:abstractNumId w:val="17"/>
  </w:num>
  <w:num w:numId="47" w16cid:durableId="1159467875">
    <w:abstractNumId w:val="36"/>
  </w:num>
  <w:num w:numId="48" w16cid:durableId="32089383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62"/>
    <w:rsid w:val="00037E42"/>
    <w:rsid w:val="009C0D47"/>
    <w:rsid w:val="00A05A62"/>
    <w:rsid w:val="00B200BC"/>
    <w:rsid w:val="00B3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4D16"/>
  <w15:chartTrackingRefBased/>
  <w15:docId w15:val="{9DCB2363-B921-40FE-8511-5B5CDCFE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A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A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A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A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A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A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A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A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A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903</Words>
  <Characters>5629</Characters>
  <Application>Microsoft Office Word</Application>
  <DocSecurity>0</DocSecurity>
  <Lines>148</Lines>
  <Paragraphs>133</Paragraphs>
  <ScaleCrop>false</ScaleCrop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CHOCKALINGAM THIAGARAJAN</dc:creator>
  <cp:keywords/>
  <dc:description/>
  <cp:lastModifiedBy>CHOCKALINGAM THIAGARAJAN</cp:lastModifiedBy>
  <cp:revision>1</cp:revision>
  <dcterms:created xsi:type="dcterms:W3CDTF">2026-01-30T08:15:00Z</dcterms:created>
  <dcterms:modified xsi:type="dcterms:W3CDTF">2026-01-30T08:16:00Z</dcterms:modified>
</cp:coreProperties>
</file>