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84A951" w14:textId="77777777" w:rsidR="002311D2" w:rsidRDefault="00000000">
      <w:pPr>
        <w:pStyle w:val="Heading1"/>
      </w:pPr>
      <w:bookmarkStart w:id="0" w:name="Xa2840759d891c9fe3cbd876a67f5877a4c6cfc1"/>
      <w:r>
        <w:t>Middleware Standardized Application Programming Interfaces (APIs)</w:t>
      </w:r>
    </w:p>
    <w:p w14:paraId="4401BEB0" w14:textId="77777777" w:rsidR="002311D2" w:rsidRDefault="005236C9">
      <w:r>
        <w:rPr>
          <w:noProof/>
        </w:rPr>
        <w:pict w14:anchorId="0D85B60E">
          <v:rect id="_x0000_i1036" alt="" style="width:451.3pt;height:.05pt;mso-width-percent:0;mso-height-percent:0;mso-width-percent:0;mso-height-percent:0" o:hralign="center" o:hrstd="t" o:hr="t"/>
        </w:pict>
      </w:r>
    </w:p>
    <w:p w14:paraId="11FD361D" w14:textId="77777777" w:rsidR="002311D2" w:rsidRDefault="00000000">
      <w:pPr>
        <w:pStyle w:val="Heading2"/>
      </w:pPr>
      <w:bookmarkStart w:id="1" w:name="why-standardized-apis-matter-in-avionics"/>
      <w:r>
        <w:t>1. Why “standardized APIs” matter in avionics</w:t>
      </w:r>
    </w:p>
    <w:p w14:paraId="30C1D7C6" w14:textId="77777777" w:rsidR="00B82DFA" w:rsidRDefault="00000000">
      <w:pPr>
        <w:pStyle w:val="FirstParagraph"/>
      </w:pPr>
      <w:r>
        <w:t xml:space="preserve">A </w:t>
      </w:r>
      <w:r>
        <w:rPr>
          <w:b/>
          <w:bCs/>
        </w:rPr>
        <w:t>standardized Application Programming Interface (API)</w:t>
      </w:r>
      <w:r>
        <w:t xml:space="preserve"> is a contract that describes </w:t>
      </w:r>
      <w:r>
        <w:rPr>
          <w:i/>
          <w:iCs/>
        </w:rPr>
        <w:t>what</w:t>
      </w:r>
      <w:r>
        <w:t xml:space="preserve"> a service does—independent of </w:t>
      </w:r>
      <w:r>
        <w:rPr>
          <w:i/>
          <w:iCs/>
        </w:rPr>
        <w:t>how</w:t>
      </w:r>
      <w:r>
        <w:t xml:space="preserve"> a particular vendor or board implements it. </w:t>
      </w:r>
    </w:p>
    <w:p w14:paraId="3A11B7A6" w14:textId="5A880F5A" w:rsidR="002311D2" w:rsidRDefault="00000000">
      <w:pPr>
        <w:pStyle w:val="FirstParagraph"/>
      </w:pPr>
      <w:r>
        <w:t>In safety‑critical avionics we pursue standardization for four reasons:</w:t>
      </w:r>
    </w:p>
    <w:p w14:paraId="123F85AB" w14:textId="77777777" w:rsidR="00B82DFA" w:rsidRDefault="00000000">
      <w:pPr>
        <w:numPr>
          <w:ilvl w:val="0"/>
          <w:numId w:val="2"/>
        </w:numPr>
      </w:pPr>
      <w:r>
        <w:rPr>
          <w:b/>
          <w:bCs/>
        </w:rPr>
        <w:t>Portability and supplier flexibility.</w:t>
      </w:r>
      <w:r>
        <w:t xml:space="preserve"> </w:t>
      </w:r>
    </w:p>
    <w:p w14:paraId="54BF2F39" w14:textId="177F85DF" w:rsidR="002311D2" w:rsidRDefault="00000000" w:rsidP="00B82DFA">
      <w:pPr>
        <w:ind w:left="1080"/>
      </w:pPr>
      <w:r>
        <w:t xml:space="preserve">When an application speaks a standard API (for example </w:t>
      </w:r>
      <w:r>
        <w:rPr>
          <w:b/>
          <w:bCs/>
        </w:rPr>
        <w:t>POSIX—Portable Operating System Interface</w:t>
      </w:r>
      <w:r>
        <w:t xml:space="preserve"> threads or </w:t>
      </w:r>
      <w:r>
        <w:rPr>
          <w:b/>
          <w:bCs/>
        </w:rPr>
        <w:t>BSD—Berkeley Software Distribution</w:t>
      </w:r>
      <w:r>
        <w:t xml:space="preserve"> sockets), you can swap the underlying </w:t>
      </w:r>
      <w:r>
        <w:rPr>
          <w:b/>
          <w:bCs/>
        </w:rPr>
        <w:t>RTOS—Real‑Time Operating System</w:t>
      </w:r>
      <w:r>
        <w:t xml:space="preserve"> or network stack with minimal code churn.</w:t>
      </w:r>
    </w:p>
    <w:p w14:paraId="2546B79D" w14:textId="77777777" w:rsidR="00B82DFA" w:rsidRDefault="00000000">
      <w:pPr>
        <w:numPr>
          <w:ilvl w:val="0"/>
          <w:numId w:val="2"/>
        </w:numPr>
      </w:pPr>
      <w:r>
        <w:rPr>
          <w:b/>
          <w:bCs/>
        </w:rPr>
        <w:t>Determinism and test reuse.</w:t>
      </w:r>
      <w:r>
        <w:t xml:space="preserve"> </w:t>
      </w:r>
    </w:p>
    <w:p w14:paraId="45838854" w14:textId="4CC10E19" w:rsidR="002311D2" w:rsidRDefault="00000000" w:rsidP="00B82DFA">
      <w:pPr>
        <w:ind w:left="1080"/>
      </w:pPr>
      <w:r>
        <w:t xml:space="preserve">Stable APIs let us freeze interface behavior and reuse conformance tests and qualification evidence across programs—vital under </w:t>
      </w:r>
      <w:r>
        <w:rPr>
          <w:b/>
          <w:bCs/>
        </w:rPr>
        <w:t>DO‑178C—Software Considerations in Airborne Systems and Equipment Certification</w:t>
      </w:r>
      <w:r>
        <w:t xml:space="preserve"> and </w:t>
      </w:r>
      <w:r>
        <w:rPr>
          <w:b/>
          <w:bCs/>
        </w:rPr>
        <w:t>ARP4754A—Guidelines for Development of Civil Aircraft and Systems</w:t>
      </w:r>
      <w:r>
        <w:t>.</w:t>
      </w:r>
    </w:p>
    <w:p w14:paraId="5F741B7C" w14:textId="77777777" w:rsidR="00B82DFA" w:rsidRDefault="00000000">
      <w:pPr>
        <w:numPr>
          <w:ilvl w:val="0"/>
          <w:numId w:val="2"/>
        </w:numPr>
      </w:pPr>
      <w:r>
        <w:rPr>
          <w:b/>
          <w:bCs/>
        </w:rPr>
        <w:t>Architectural partitioning.</w:t>
      </w:r>
      <w:r>
        <w:t xml:space="preserve"> </w:t>
      </w:r>
    </w:p>
    <w:p w14:paraId="6211EA8F" w14:textId="24FED668" w:rsidR="002311D2" w:rsidRDefault="00000000" w:rsidP="00B82DFA">
      <w:pPr>
        <w:ind w:left="1080"/>
      </w:pPr>
      <w:r>
        <w:t xml:space="preserve">Clear API seams support </w:t>
      </w:r>
      <w:r>
        <w:rPr>
          <w:b/>
          <w:bCs/>
        </w:rPr>
        <w:t>IMA—Integrated Modular Avionics</w:t>
      </w:r>
      <w:r>
        <w:t xml:space="preserve"> concepts and </w:t>
      </w:r>
      <w:r>
        <w:rPr>
          <w:b/>
          <w:bCs/>
        </w:rPr>
        <w:t>ARINC 653—Avionics Application Executive</w:t>
      </w:r>
      <w:r>
        <w:t xml:space="preserve"> style partitioning, even when you are not running a full ARINC 653 OS on a microcontroller.</w:t>
      </w:r>
    </w:p>
    <w:p w14:paraId="3F88E8F4" w14:textId="77777777" w:rsidR="00B82DFA" w:rsidRDefault="00000000">
      <w:pPr>
        <w:numPr>
          <w:ilvl w:val="0"/>
          <w:numId w:val="2"/>
        </w:numPr>
      </w:pPr>
      <w:r>
        <w:rPr>
          <w:b/>
          <w:bCs/>
        </w:rPr>
        <w:t>Cybersecurity posture.</w:t>
      </w:r>
      <w:r>
        <w:t xml:space="preserve"> </w:t>
      </w:r>
    </w:p>
    <w:p w14:paraId="64606D4D" w14:textId="522DBBC2" w:rsidR="002311D2" w:rsidRDefault="00000000" w:rsidP="00B82DFA">
      <w:pPr>
        <w:ind w:left="1080"/>
      </w:pPr>
      <w:r>
        <w:t xml:space="preserve">Standard crypto and key‑store APIs (for example </w:t>
      </w:r>
      <w:r>
        <w:rPr>
          <w:b/>
          <w:bCs/>
        </w:rPr>
        <w:t>PKCS#11—Public‑Key Cryptography Standards #11</w:t>
      </w:r>
      <w:r>
        <w:t xml:space="preserve">) make it easier to harden designs consistently and to audit them under </w:t>
      </w:r>
      <w:r>
        <w:rPr>
          <w:b/>
          <w:bCs/>
        </w:rPr>
        <w:t>DO‑326A—Airworthiness Security</w:t>
      </w:r>
      <w:r>
        <w:t xml:space="preserve"> and </w:t>
      </w:r>
      <w:r>
        <w:rPr>
          <w:b/>
          <w:bCs/>
        </w:rPr>
        <w:t>ED‑202A—Airworthiness Security</w:t>
      </w:r>
      <w:r>
        <w:t xml:space="preserve"> guidance.</w:t>
      </w:r>
    </w:p>
    <w:p w14:paraId="624E1EC1" w14:textId="77777777" w:rsidR="002311D2" w:rsidRDefault="00000000">
      <w:pPr>
        <w:pStyle w:val="FirstParagraph"/>
      </w:pPr>
      <w:r>
        <w:t>On the EVKB‑i.MX RT1050, the NXP SDK already ships with multiple standardized APIs:</w:t>
      </w:r>
    </w:p>
    <w:p w14:paraId="69FEAEA6" w14:textId="77777777" w:rsidR="002311D2" w:rsidRDefault="00000000">
      <w:pPr>
        <w:pStyle w:val="Compact"/>
        <w:numPr>
          <w:ilvl w:val="0"/>
          <w:numId w:val="3"/>
        </w:numPr>
      </w:pPr>
      <w:r>
        <w:rPr>
          <w:b/>
          <w:bCs/>
        </w:rPr>
        <w:t>CMSIS—Cortex Microcontroller Software Interface Standard</w:t>
      </w:r>
      <w:r>
        <w:t xml:space="preserve"> </w:t>
      </w:r>
      <w:r>
        <w:rPr>
          <w:i/>
          <w:iCs/>
        </w:rPr>
        <w:t>Driver</w:t>
      </w:r>
      <w:r>
        <w:t xml:space="preserve"> and </w:t>
      </w:r>
      <w:r>
        <w:rPr>
          <w:i/>
          <w:iCs/>
        </w:rPr>
        <w:t>Core</w:t>
      </w:r>
      <w:r>
        <w:t xml:space="preserve"> APIs (for UART, SPI, I²C, ENET, etc.). See </w:t>
      </w:r>
      <w:r>
        <w:rPr>
          <w:rStyle w:val="VerbatimChar"/>
        </w:rPr>
        <w:t>boards/evkbimxrt1050/cmsis_driver_examples/…</w:t>
      </w:r>
      <w:r>
        <w:t xml:space="preserve"> in the SDK.</w:t>
      </w:r>
    </w:p>
    <w:p w14:paraId="6A7EFCA8" w14:textId="77777777" w:rsidR="002311D2" w:rsidRDefault="00000000">
      <w:pPr>
        <w:pStyle w:val="Compact"/>
        <w:numPr>
          <w:ilvl w:val="0"/>
          <w:numId w:val="3"/>
        </w:numPr>
      </w:pPr>
      <w:r>
        <w:rPr>
          <w:b/>
          <w:bCs/>
        </w:rPr>
        <w:t>BSD sockets</w:t>
      </w:r>
      <w:r>
        <w:t xml:space="preserve"> via </w:t>
      </w:r>
      <w:r>
        <w:rPr>
          <w:b/>
          <w:bCs/>
        </w:rPr>
        <w:t>lwIP—lightweight IP</w:t>
      </w:r>
      <w:r>
        <w:t xml:space="preserve"> for TCP/UDP networking. See </w:t>
      </w:r>
      <w:r>
        <w:rPr>
          <w:rStyle w:val="VerbatimChar"/>
        </w:rPr>
        <w:t>boards/evkbimxrt1050/lwip_examples/…</w:t>
      </w:r>
      <w:r>
        <w:t>.</w:t>
      </w:r>
    </w:p>
    <w:p w14:paraId="24AF9785" w14:textId="77777777" w:rsidR="002311D2" w:rsidRDefault="00000000">
      <w:pPr>
        <w:pStyle w:val="Compact"/>
        <w:numPr>
          <w:ilvl w:val="0"/>
          <w:numId w:val="3"/>
        </w:numPr>
      </w:pPr>
      <w:r>
        <w:rPr>
          <w:b/>
          <w:bCs/>
        </w:rPr>
        <w:lastRenderedPageBreak/>
        <w:t>USB class APIs</w:t>
      </w:r>
      <w:r>
        <w:t xml:space="preserve"> (CDC‑ACM, HID, MSC). See </w:t>
      </w:r>
      <w:r>
        <w:rPr>
          <w:rStyle w:val="VerbatimChar"/>
        </w:rPr>
        <w:t>boards/evkbimxrt1050/usb_examples/…</w:t>
      </w:r>
      <w:r>
        <w:t>.</w:t>
      </w:r>
    </w:p>
    <w:p w14:paraId="7F547EA9" w14:textId="77777777" w:rsidR="002311D2" w:rsidRDefault="00000000">
      <w:pPr>
        <w:pStyle w:val="Compact"/>
        <w:numPr>
          <w:ilvl w:val="0"/>
          <w:numId w:val="3"/>
        </w:numPr>
      </w:pPr>
      <w:r>
        <w:rPr>
          <w:b/>
          <w:bCs/>
        </w:rPr>
        <w:t>FatFs</w:t>
      </w:r>
      <w:r>
        <w:t xml:space="preserve"> file system API. See </w:t>
      </w:r>
      <w:r>
        <w:rPr>
          <w:rStyle w:val="VerbatimChar"/>
        </w:rPr>
        <w:t>boards/evkbimxrt1050/fatfs_examples/…</w:t>
      </w:r>
      <w:r>
        <w:t>.</w:t>
      </w:r>
    </w:p>
    <w:p w14:paraId="678C262F" w14:textId="77777777" w:rsidR="002311D2" w:rsidRDefault="00000000">
      <w:pPr>
        <w:pStyle w:val="Compact"/>
        <w:numPr>
          <w:ilvl w:val="0"/>
          <w:numId w:val="3"/>
        </w:numPr>
      </w:pPr>
      <w:r>
        <w:rPr>
          <w:b/>
          <w:bCs/>
        </w:rPr>
        <w:t>mbedTLS—Transport Layer Security</w:t>
      </w:r>
      <w:r>
        <w:t xml:space="preserve"> and </w:t>
      </w:r>
      <w:r>
        <w:rPr>
          <w:b/>
          <w:bCs/>
        </w:rPr>
        <w:t>PKCS#11</w:t>
      </w:r>
      <w:r>
        <w:t xml:space="preserve"> for crypto and key management. See </w:t>
      </w:r>
      <w:r>
        <w:rPr>
          <w:rStyle w:val="VerbatimChar"/>
        </w:rPr>
        <w:t>middleware/mbedtls</w:t>
      </w:r>
      <w:r>
        <w:t xml:space="preserve"> and </w:t>
      </w:r>
      <w:r>
        <w:rPr>
          <w:rStyle w:val="VerbatimChar"/>
        </w:rPr>
        <w:t>rtos/freertos/corepkcs11</w:t>
      </w:r>
      <w:r>
        <w:t>.</w:t>
      </w:r>
    </w:p>
    <w:p w14:paraId="06A1BE9B" w14:textId="77777777" w:rsidR="002311D2" w:rsidRDefault="00000000">
      <w:pPr>
        <w:pStyle w:val="FirstParagraph"/>
      </w:pPr>
      <w:r>
        <w:t>We will start from fundamentals and build up to advanced patterns that are directly applicable to Airbus embedded/avionics use cases.</w:t>
      </w:r>
    </w:p>
    <w:p w14:paraId="0619F882" w14:textId="77777777" w:rsidR="002311D2" w:rsidRDefault="005236C9">
      <w:r>
        <w:rPr>
          <w:noProof/>
        </w:rPr>
        <w:pict w14:anchorId="3F473D74">
          <v:rect id="_x0000_i1035" alt="" style="width:451.3pt;height:.05pt;mso-width-percent:0;mso-height-percent:0;mso-width-percent:0;mso-height-percent:0" o:hralign="center" o:hrstd="t" o:hr="t"/>
        </w:pict>
      </w:r>
    </w:p>
    <w:p w14:paraId="2D5F4F8C" w14:textId="5D32E1D5" w:rsidR="002311D2" w:rsidRDefault="00000000">
      <w:pPr>
        <w:pStyle w:val="Heading2"/>
      </w:pPr>
      <w:bookmarkStart w:id="2" w:name="Xf2d7ee2542d3a2bed9648123e697cbdaaf8c165"/>
      <w:bookmarkEnd w:id="1"/>
      <w:r>
        <w:t>2. The layering model you will use in this training</w:t>
      </w:r>
    </w:p>
    <w:p w14:paraId="3C7B69CD" w14:textId="7E66A4C2" w:rsidR="002311D2" w:rsidRDefault="00B82DFA">
      <w:pPr>
        <w:pStyle w:val="FirstParagraph"/>
      </w:pPr>
      <w:r>
        <w:rPr>
          <w:noProof/>
        </w:rPr>
        <mc:AlternateContent>
          <mc:Choice Requires="wps">
            <w:drawing>
              <wp:anchor distT="0" distB="0" distL="114300" distR="114300" simplePos="0" relativeHeight="251659264" behindDoc="0" locked="0" layoutInCell="1" allowOverlap="1" wp14:anchorId="1407475F" wp14:editId="1A6CEB76">
                <wp:simplePos x="0" y="0"/>
                <wp:positionH relativeFrom="column">
                  <wp:posOffset>-71437</wp:posOffset>
                </wp:positionH>
                <wp:positionV relativeFrom="paragraph">
                  <wp:posOffset>350203</wp:posOffset>
                </wp:positionV>
                <wp:extent cx="4057650" cy="192881"/>
                <wp:effectExtent l="0" t="0" r="19050" b="10795"/>
                <wp:wrapNone/>
                <wp:docPr id="777748058" name="Text Box 1"/>
                <wp:cNvGraphicFramePr/>
                <a:graphic xmlns:a="http://schemas.openxmlformats.org/drawingml/2006/main">
                  <a:graphicData uri="http://schemas.microsoft.com/office/word/2010/wordprocessingShape">
                    <wps:wsp>
                      <wps:cNvSpPr txBox="1"/>
                      <wps:spPr>
                        <a:xfrm>
                          <a:off x="0" y="0"/>
                          <a:ext cx="4057650" cy="192881"/>
                        </a:xfrm>
                        <a:prstGeom prst="rect">
                          <a:avLst/>
                        </a:prstGeom>
                        <a:noFill/>
                        <a:ln w="6350">
                          <a:solidFill>
                            <a:prstClr val="black"/>
                          </a:solidFill>
                        </a:ln>
                      </wps:spPr>
                      <wps:txbx>
                        <w:txbxContent>
                          <w:p w14:paraId="4F4A9B51" w14:textId="77777777" w:rsidR="00B82DFA" w:rsidRDefault="00B82D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07475F" id="_x0000_t202" coordsize="21600,21600" o:spt="202" path="m,l,21600r21600,l21600,xe">
                <v:stroke joinstyle="miter"/>
                <v:path gradientshapeok="t" o:connecttype="rect"/>
              </v:shapetype>
              <v:shape id="Text Box 1" o:spid="_x0000_s1026" type="#_x0000_t202" style="position:absolute;margin-left:-5.6pt;margin-top:27.6pt;width:319.5pt;height:15.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" filled="f" strokeweight=".5pt">
                <v:textbox>
                  <w:txbxContent>
                    <w:p w14:paraId="4F4A9B51" w14:textId="77777777" w:rsidR="00B82DFA" w:rsidRDefault="00B82DFA"/>
                  </w:txbxContent>
                </v:textbox>
              </v:shape>
            </w:pict>
          </mc:Fallback>
        </mc:AlternateContent>
      </w:r>
      <w:r w:rsidR="00000000">
        <w:t>Think of your software stack as four strata:</w:t>
      </w:r>
    </w:p>
    <w:p w14:paraId="6596C34C" w14:textId="42CBAB06" w:rsidR="002311D2" w:rsidRDefault="00B82DFA">
      <w:pPr>
        <w:pStyle w:val="SourceCode"/>
      </w:pPr>
      <w:r>
        <w:rPr>
          <w:noProof/>
        </w:rPr>
        <mc:AlternateContent>
          <mc:Choice Requires="wps">
            <w:drawing>
              <wp:anchor distT="0" distB="0" distL="114300" distR="114300" simplePos="0" relativeHeight="251665408" behindDoc="0" locked="0" layoutInCell="1" allowOverlap="1" wp14:anchorId="035359EB" wp14:editId="6F4D1DE3">
                <wp:simplePos x="0" y="0"/>
                <wp:positionH relativeFrom="column">
                  <wp:posOffset>-71438</wp:posOffset>
                </wp:positionH>
                <wp:positionV relativeFrom="paragraph">
                  <wp:posOffset>965041</wp:posOffset>
                </wp:positionV>
                <wp:extent cx="5564505" cy="192881"/>
                <wp:effectExtent l="0" t="0" r="10795" b="10795"/>
                <wp:wrapNone/>
                <wp:docPr id="866514925" name="Text Box 1"/>
                <wp:cNvGraphicFramePr/>
                <a:graphic xmlns:a="http://schemas.openxmlformats.org/drawingml/2006/main">
                  <a:graphicData uri="http://schemas.microsoft.com/office/word/2010/wordprocessingShape">
                    <wps:wsp>
                      <wps:cNvSpPr txBox="1"/>
                      <wps:spPr>
                        <a:xfrm>
                          <a:off x="0" y="0"/>
                          <a:ext cx="5564505" cy="192881"/>
                        </a:xfrm>
                        <a:prstGeom prst="rect">
                          <a:avLst/>
                        </a:prstGeom>
                        <a:noFill/>
                        <a:ln w="6350">
                          <a:solidFill>
                            <a:prstClr val="black"/>
                          </a:solidFill>
                        </a:ln>
                      </wps:spPr>
                      <wps:txbx>
                        <w:txbxContent>
                          <w:p w14:paraId="241DDF27" w14:textId="77777777" w:rsidR="00B82DFA" w:rsidRDefault="00B82DFA" w:rsidP="00B82D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5359EB" id="_x0000_s1027" type="#_x0000_t202" style="position:absolute;margin-left:-5.65pt;margin-top:76pt;width:438.15pt;height:15.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" filled="f" strokeweight=".5pt">
                <v:textbox>
                  <w:txbxContent>
                    <w:p w14:paraId="241DDF27" w14:textId="77777777" w:rsidR="00B82DFA" w:rsidRDefault="00B82DFA" w:rsidP="00B82DFA"/>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0EF3BE6" wp14:editId="126ABE94">
                <wp:simplePos x="0" y="0"/>
                <wp:positionH relativeFrom="column">
                  <wp:posOffset>-71438</wp:posOffset>
                </wp:positionH>
                <wp:positionV relativeFrom="paragraph">
                  <wp:posOffset>650716</wp:posOffset>
                </wp:positionV>
                <wp:extent cx="5564981" cy="192881"/>
                <wp:effectExtent l="0" t="0" r="10795" b="10795"/>
                <wp:wrapNone/>
                <wp:docPr id="486258666" name="Text Box 1"/>
                <wp:cNvGraphicFramePr/>
                <a:graphic xmlns:a="http://schemas.openxmlformats.org/drawingml/2006/main">
                  <a:graphicData uri="http://schemas.microsoft.com/office/word/2010/wordprocessingShape">
                    <wps:wsp>
                      <wps:cNvSpPr txBox="1"/>
                      <wps:spPr>
                        <a:xfrm>
                          <a:off x="0" y="0"/>
                          <a:ext cx="5564981" cy="192881"/>
                        </a:xfrm>
                        <a:prstGeom prst="rect">
                          <a:avLst/>
                        </a:prstGeom>
                        <a:noFill/>
                        <a:ln w="6350">
                          <a:solidFill>
                            <a:prstClr val="black"/>
                          </a:solidFill>
                        </a:ln>
                      </wps:spPr>
                      <wps:txbx>
                        <w:txbxContent>
                          <w:p w14:paraId="13525329" w14:textId="77777777" w:rsidR="00B82DFA" w:rsidRDefault="00B82DFA" w:rsidP="00B82D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EF3BE6" id="_x0000_s1028" type="#_x0000_t202" style="position:absolute;margin-left:-5.65pt;margin-top:51.25pt;width:438.2pt;height:15.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" filled="f" strokeweight=".5pt">
                <v:textbox>
                  <w:txbxContent>
                    <w:p w14:paraId="13525329" w14:textId="77777777" w:rsidR="00B82DFA" w:rsidRDefault="00B82DFA" w:rsidP="00B82DFA"/>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9A1524A" wp14:editId="06981460">
                <wp:simplePos x="0" y="0"/>
                <wp:positionH relativeFrom="column">
                  <wp:posOffset>-71437</wp:posOffset>
                </wp:positionH>
                <wp:positionV relativeFrom="paragraph">
                  <wp:posOffset>329248</wp:posOffset>
                </wp:positionV>
                <wp:extent cx="5193506" cy="192881"/>
                <wp:effectExtent l="0" t="0" r="13970" b="10795"/>
                <wp:wrapNone/>
                <wp:docPr id="955882850" name="Text Box 1"/>
                <wp:cNvGraphicFramePr/>
                <a:graphic xmlns:a="http://schemas.openxmlformats.org/drawingml/2006/main">
                  <a:graphicData uri="http://schemas.microsoft.com/office/word/2010/wordprocessingShape">
                    <wps:wsp>
                      <wps:cNvSpPr txBox="1"/>
                      <wps:spPr>
                        <a:xfrm>
                          <a:off x="0" y="0"/>
                          <a:ext cx="5193506" cy="192881"/>
                        </a:xfrm>
                        <a:prstGeom prst="rect">
                          <a:avLst/>
                        </a:prstGeom>
                        <a:noFill/>
                        <a:ln w="6350">
                          <a:solidFill>
                            <a:prstClr val="black"/>
                          </a:solidFill>
                        </a:ln>
                      </wps:spPr>
                      <wps:txbx>
                        <w:txbxContent>
                          <w:p w14:paraId="31B6342E" w14:textId="77777777" w:rsidR="00B82DFA" w:rsidRDefault="00B82DFA" w:rsidP="00B82D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A1524A" id="_x0000_s1029" type="#_x0000_t202" style="position:absolute;margin-left:-5.6pt;margin-top:25.95pt;width:408.95pt;height:15.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" filled="f" strokeweight=".5pt">
                <v:textbox>
                  <w:txbxContent>
                    <w:p w14:paraId="31B6342E" w14:textId="77777777" w:rsidR="00B82DFA" w:rsidRDefault="00B82DFA" w:rsidP="00B82DFA"/>
                  </w:txbxContent>
                </v:textbox>
              </v:shape>
            </w:pict>
          </mc:Fallback>
        </mc:AlternateContent>
      </w:r>
      <w:r w:rsidR="00000000">
        <w:rPr>
          <w:rStyle w:val="VerbatimChar"/>
        </w:rPr>
        <w:t>Application (mission logic, protocols, data models)</w:t>
      </w:r>
      <w:r w:rsidR="00000000">
        <w:br/>
      </w:r>
      <w:r w:rsidR="00000000">
        <w:rPr>
          <w:rStyle w:val="VerbatimChar"/>
        </w:rPr>
        <w:t xml:space="preserve">        ↑        | portable interface boundary</w:t>
      </w:r>
      <w:r w:rsidR="00000000">
        <w:br/>
      </w:r>
      <w:r w:rsidR="00000000">
        <w:rPr>
          <w:rStyle w:val="VerbatimChar"/>
        </w:rPr>
        <w:t>Standardized API (POSIX/CMSIS/BSD sockets/FatFs/USB class/PKCS#11)</w:t>
      </w:r>
      <w:r w:rsidR="00000000">
        <w:br/>
      </w:r>
      <w:r w:rsidR="00000000">
        <w:rPr>
          <w:rStyle w:val="VerbatimChar"/>
        </w:rPr>
        <w:t xml:space="preserve">        ↑        | adapter boundary</w:t>
      </w:r>
      <w:r w:rsidR="00000000">
        <w:br/>
      </w:r>
      <w:r w:rsidR="00000000">
        <w:rPr>
          <w:rStyle w:val="VerbatimChar"/>
        </w:rPr>
        <w:t>Adapter (thin shim mapping standard calls to vendor SDK or to a device)</w:t>
      </w:r>
      <w:r w:rsidR="00000000">
        <w:br/>
      </w:r>
      <w:r w:rsidR="00000000">
        <w:rPr>
          <w:rStyle w:val="VerbatimChar"/>
        </w:rPr>
        <w:t xml:space="preserve">        ↑</w:t>
      </w:r>
      <w:r w:rsidR="00000000">
        <w:br/>
      </w:r>
      <w:r w:rsidR="00000000">
        <w:rPr>
          <w:rStyle w:val="VerbatimChar"/>
        </w:rPr>
        <w:t>Vendor SDK drivers &amp; RTOS (fsl_* drivers, FreeRTOS, lwIP, USB, etc.)</w:t>
      </w:r>
    </w:p>
    <w:p w14:paraId="075E322F" w14:textId="77777777" w:rsidR="00B82DFA" w:rsidRDefault="00000000" w:rsidP="00B82DFA">
      <w:pPr>
        <w:pStyle w:val="FirstParagraph"/>
        <w:numPr>
          <w:ilvl w:val="0"/>
          <w:numId w:val="11"/>
        </w:numPr>
      </w:pPr>
      <w:r>
        <w:t xml:space="preserve">The </w:t>
      </w:r>
      <w:r>
        <w:rPr>
          <w:b/>
          <w:bCs/>
        </w:rPr>
        <w:t>Application</w:t>
      </w:r>
      <w:r>
        <w:t xml:space="preserve"> only knows the standardized API. </w:t>
      </w:r>
    </w:p>
    <w:p w14:paraId="7FB4EE29" w14:textId="77777777" w:rsidR="00B82DFA" w:rsidRDefault="00000000" w:rsidP="00B82DFA">
      <w:pPr>
        <w:pStyle w:val="FirstParagraph"/>
        <w:numPr>
          <w:ilvl w:val="0"/>
          <w:numId w:val="11"/>
        </w:numPr>
      </w:pPr>
      <w:r>
        <w:t xml:space="preserve">The </w:t>
      </w:r>
      <w:r>
        <w:rPr>
          <w:b/>
          <w:bCs/>
        </w:rPr>
        <w:t>Adapter</w:t>
      </w:r>
      <w:r>
        <w:t xml:space="preserve"> is where you translate that API to the exact board implementation (for example mapping </w:t>
      </w:r>
      <w:proofErr w:type="gramStart"/>
      <w:r>
        <w:rPr>
          <w:rStyle w:val="VerbatimChar"/>
        </w:rPr>
        <w:t>recv(</w:t>
      </w:r>
      <w:proofErr w:type="gramEnd"/>
      <w:r>
        <w:rPr>
          <w:rStyle w:val="VerbatimChar"/>
        </w:rPr>
        <w:t>)</w:t>
      </w:r>
      <w:r>
        <w:t xml:space="preserve"> to lwIP, or </w:t>
      </w:r>
      <w:r>
        <w:rPr>
          <w:rStyle w:val="VerbatimChar"/>
        </w:rPr>
        <w:t>ARM_USART_xxx</w:t>
      </w:r>
      <w:r>
        <w:t xml:space="preserve"> to NXP LPUART). </w:t>
      </w:r>
    </w:p>
    <w:p w14:paraId="63CF350A" w14:textId="43B7DD63" w:rsidR="002311D2" w:rsidRDefault="00000000" w:rsidP="00B82DFA">
      <w:pPr>
        <w:pStyle w:val="FirstParagraph"/>
        <w:numPr>
          <w:ilvl w:val="0"/>
          <w:numId w:val="11"/>
        </w:numPr>
      </w:pPr>
      <w:r>
        <w:t xml:space="preserve">This is also the seam where you perform fault containment, logging, and timing measurements needed for </w:t>
      </w:r>
      <w:r>
        <w:rPr>
          <w:b/>
          <w:bCs/>
        </w:rPr>
        <w:t>DAL—Design Assurance Level</w:t>
      </w:r>
      <w:r>
        <w:t xml:space="preserve"> evidence under DO‑178C.</w:t>
      </w:r>
    </w:p>
    <w:p w14:paraId="1F32B932" w14:textId="77777777" w:rsidR="002311D2" w:rsidRDefault="005236C9">
      <w:r>
        <w:rPr>
          <w:noProof/>
        </w:rPr>
        <w:pict w14:anchorId="3ADF4EC1">
          <v:rect id="_x0000_i1034" alt="" style="width:451.3pt;height:.05pt;mso-width-percent:0;mso-height-percent:0;mso-width-percent:0;mso-height-percent:0" o:hralign="center" o:hrstd="t" o:hr="t"/>
        </w:pict>
      </w:r>
    </w:p>
    <w:p w14:paraId="77F7709A" w14:textId="77777777" w:rsidR="002311D2" w:rsidRDefault="00000000">
      <w:pPr>
        <w:pStyle w:val="Heading2"/>
      </w:pPr>
      <w:bookmarkStart w:id="3" w:name="X3c27a9e09e0d5f0be13540f225e6cffd74d48d4"/>
      <w:bookmarkEnd w:id="2"/>
      <w:r>
        <w:t>3. Survey of standardized APIs in the EVKB‑i.MX RT1050 SDK</w:t>
      </w:r>
    </w:p>
    <w:p w14:paraId="6AA7C20C" w14:textId="77777777" w:rsidR="002311D2" w:rsidRDefault="00000000">
      <w:pPr>
        <w:pStyle w:val="Heading3"/>
      </w:pPr>
      <w:bookmarkStart w:id="4" w:name="cmsisdriver-uart-as-the-running-example"/>
      <w:r>
        <w:t>3.1 CMSIS‑Driver (UART as the running example)</w:t>
      </w:r>
    </w:p>
    <w:p w14:paraId="40CC3B2C" w14:textId="77777777" w:rsidR="002311D2" w:rsidRDefault="00000000">
      <w:pPr>
        <w:pStyle w:val="FirstParagraph"/>
      </w:pPr>
      <w:r>
        <w:rPr>
          <w:b/>
          <w:bCs/>
        </w:rPr>
        <w:t>CMSIS‑Driver</w:t>
      </w:r>
      <w:r>
        <w:t xml:space="preserve"> unifies peripheral drivers behind ARM‑defined interfaces like </w:t>
      </w:r>
      <w:r>
        <w:rPr>
          <w:rStyle w:val="VerbatimChar"/>
        </w:rPr>
        <w:t>Driver_USART</w:t>
      </w:r>
      <w:r>
        <w:t xml:space="preserve">, </w:t>
      </w:r>
      <w:r>
        <w:rPr>
          <w:rStyle w:val="VerbatimChar"/>
        </w:rPr>
        <w:t>Driver_I2C</w:t>
      </w:r>
      <w:r>
        <w:t xml:space="preserve">, and </w:t>
      </w:r>
      <w:r>
        <w:rPr>
          <w:rStyle w:val="VerbatimChar"/>
        </w:rPr>
        <w:t>Driver_SPI</w:t>
      </w:r>
      <w:r>
        <w:t>. In the SDK you will find a working example at:</w:t>
      </w:r>
    </w:p>
    <w:p w14:paraId="7606E7A4" w14:textId="77777777" w:rsidR="002311D2" w:rsidRDefault="00000000">
      <w:pPr>
        <w:pStyle w:val="BodyText"/>
      </w:pPr>
      <w:r>
        <w:rPr>
          <w:rStyle w:val="VerbatimChar"/>
        </w:rPr>
        <w:t>boards/evkbimxrt1050/cmsis_driver_examples/lpuart/interrupt_transfer/</w:t>
      </w:r>
    </w:p>
    <w:p w14:paraId="01F1648F" w14:textId="77777777" w:rsidR="002311D2" w:rsidRDefault="00000000">
      <w:pPr>
        <w:pStyle w:val="BodyText"/>
      </w:pPr>
      <w:r>
        <w:t>The pattern is always:</w:t>
      </w:r>
    </w:p>
    <w:p w14:paraId="24AB7DAB" w14:textId="77777777" w:rsidR="002311D2" w:rsidRDefault="00000000">
      <w:pPr>
        <w:pStyle w:val="SourceCode"/>
      </w:pPr>
      <w:r>
        <w:rPr>
          <w:rStyle w:val="CommentTok"/>
        </w:rPr>
        <w:t>/* app.h from the SDK example maps to Driver_USART1 */</w:t>
      </w:r>
      <w:r>
        <w:br/>
      </w:r>
      <w:r>
        <w:rPr>
          <w:rStyle w:val="PreprocessorTok"/>
        </w:rPr>
        <w:t>#define DEMO_USART Driver_USART1</w:t>
      </w:r>
      <w:r>
        <w:br/>
      </w:r>
      <w:r>
        <w:br/>
      </w:r>
      <w:r>
        <w:rPr>
          <w:rStyle w:val="CommentTok"/>
        </w:rPr>
        <w:t>/* Initialize, power on, configure baud rate using the CMSIS API */</w:t>
      </w:r>
      <w:r>
        <w:br/>
      </w:r>
      <w:r>
        <w:rPr>
          <w:rStyle w:val="NormalTok"/>
        </w:rPr>
        <w:lastRenderedPageBreak/>
        <w:t>DEMO_USART</w:t>
      </w:r>
      <w:r>
        <w:rPr>
          <w:rStyle w:val="OperatorTok"/>
        </w:rPr>
        <w:t>.</w:t>
      </w:r>
      <w:r>
        <w:rPr>
          <w:rStyle w:val="NormalTok"/>
        </w:rPr>
        <w:t>Initialize</w:t>
      </w:r>
      <w:r>
        <w:rPr>
          <w:rStyle w:val="OperatorTok"/>
        </w:rPr>
        <w:t>(</w:t>
      </w:r>
      <w:r>
        <w:rPr>
          <w:rStyle w:val="NormalTok"/>
        </w:rPr>
        <w:t>USART_SignalEvent_t</w:t>
      </w:r>
      <w:r>
        <w:rPr>
          <w:rStyle w:val="OperatorTok"/>
        </w:rPr>
        <w:t>);</w:t>
      </w:r>
      <w:r>
        <w:br/>
      </w:r>
      <w:r>
        <w:rPr>
          <w:rStyle w:val="NormalTok"/>
        </w:rPr>
        <w:t>DEMO_USART</w:t>
      </w:r>
      <w:r>
        <w:rPr>
          <w:rStyle w:val="OperatorTok"/>
        </w:rPr>
        <w:t>.</w:t>
      </w:r>
      <w:r>
        <w:rPr>
          <w:rStyle w:val="NormalTok"/>
        </w:rPr>
        <w:t>PowerControl</w:t>
      </w:r>
      <w:r>
        <w:rPr>
          <w:rStyle w:val="OperatorTok"/>
        </w:rPr>
        <w:t>(</w:t>
      </w:r>
      <w:r>
        <w:rPr>
          <w:rStyle w:val="NormalTok"/>
        </w:rPr>
        <w:t>ARM_POWER_FULL</w:t>
      </w:r>
      <w:r>
        <w:rPr>
          <w:rStyle w:val="OperatorTok"/>
        </w:rPr>
        <w:t>);</w:t>
      </w:r>
      <w:r>
        <w:br/>
      </w:r>
      <w:r>
        <w:rPr>
          <w:rStyle w:val="NormalTok"/>
        </w:rPr>
        <w:t>DEMO_USART</w:t>
      </w:r>
      <w:r>
        <w:rPr>
          <w:rStyle w:val="OperatorTok"/>
        </w:rPr>
        <w:t>.</w:t>
      </w:r>
      <w:r>
        <w:rPr>
          <w:rStyle w:val="NormalTok"/>
        </w:rPr>
        <w:t>Control</w:t>
      </w:r>
      <w:r>
        <w:rPr>
          <w:rStyle w:val="OperatorTok"/>
        </w:rPr>
        <w:t>(</w:t>
      </w:r>
      <w:r>
        <w:rPr>
          <w:rStyle w:val="NormalTok"/>
        </w:rPr>
        <w:t>ARM_USART_MODE_ASYNCHRONOUS</w:t>
      </w:r>
      <w:r>
        <w:rPr>
          <w:rStyle w:val="OperatorTok"/>
        </w:rPr>
        <w:t>,</w:t>
      </w:r>
      <w:r>
        <w:rPr>
          <w:rStyle w:val="NormalTok"/>
        </w:rPr>
        <w:t xml:space="preserve"> BOARD_DEBUG_UART_BAUDRATE</w:t>
      </w:r>
      <w:r>
        <w:rPr>
          <w:rStyle w:val="OperatorTok"/>
        </w:rPr>
        <w:t>);</w:t>
      </w:r>
      <w:r>
        <w:br/>
      </w:r>
      <w:r>
        <w:rPr>
          <w:rStyle w:val="NormalTok"/>
        </w:rPr>
        <w:t>DEMO_USART</w:t>
      </w:r>
      <w:r>
        <w:rPr>
          <w:rStyle w:val="OperatorTok"/>
        </w:rPr>
        <w:t>.</w:t>
      </w:r>
      <w:r>
        <w:rPr>
          <w:rStyle w:val="NormalTok"/>
        </w:rPr>
        <w:t>Send</w:t>
      </w:r>
      <w:r>
        <w:rPr>
          <w:rStyle w:val="OperatorTok"/>
        </w:rPr>
        <w:t>(</w:t>
      </w:r>
      <w:r>
        <w:rPr>
          <w:rStyle w:val="NormalTok"/>
        </w:rPr>
        <w:t>txBuf</w:t>
      </w:r>
      <w:r>
        <w:rPr>
          <w:rStyle w:val="OperatorTok"/>
        </w:rPr>
        <w:t>,</w:t>
      </w:r>
      <w:r>
        <w:rPr>
          <w:rStyle w:val="NormalTok"/>
        </w:rPr>
        <w:t xml:space="preserve"> len</w:t>
      </w:r>
      <w:r>
        <w:rPr>
          <w:rStyle w:val="OperatorTok"/>
        </w:rPr>
        <w:t>);</w:t>
      </w:r>
      <w:r>
        <w:br/>
      </w:r>
      <w:r>
        <w:rPr>
          <w:rStyle w:val="NormalTok"/>
        </w:rPr>
        <w:t>DEMO_USART</w:t>
      </w:r>
      <w:r>
        <w:rPr>
          <w:rStyle w:val="OperatorTok"/>
        </w:rPr>
        <w:t>.</w:t>
      </w:r>
      <w:r>
        <w:rPr>
          <w:rStyle w:val="NormalTok"/>
        </w:rPr>
        <w:t>Receive</w:t>
      </w:r>
      <w:r>
        <w:rPr>
          <w:rStyle w:val="OperatorTok"/>
        </w:rPr>
        <w:t>(</w:t>
      </w:r>
      <w:r>
        <w:rPr>
          <w:rStyle w:val="NormalTok"/>
        </w:rPr>
        <w:t>rxBuf</w:t>
      </w:r>
      <w:r>
        <w:rPr>
          <w:rStyle w:val="OperatorTok"/>
        </w:rPr>
        <w:t>,</w:t>
      </w:r>
      <w:r>
        <w:rPr>
          <w:rStyle w:val="NormalTok"/>
        </w:rPr>
        <w:t xml:space="preserve"> len</w:t>
      </w:r>
      <w:r>
        <w:rPr>
          <w:rStyle w:val="OperatorTok"/>
        </w:rPr>
        <w:t>);</w:t>
      </w:r>
    </w:p>
    <w:p w14:paraId="6200DA0B" w14:textId="77777777" w:rsidR="002311D2" w:rsidRDefault="00000000">
      <w:pPr>
        <w:pStyle w:val="FirstParagraph"/>
      </w:pPr>
      <w:r>
        <w:t xml:space="preserve">Your </w:t>
      </w:r>
      <w:r>
        <w:rPr>
          <w:b/>
          <w:bCs/>
        </w:rPr>
        <w:t>Adapter</w:t>
      </w:r>
      <w:r>
        <w:t xml:space="preserve"> is a tiny file (for example </w:t>
      </w:r>
      <w:r>
        <w:rPr>
          <w:rStyle w:val="VerbatimChar"/>
        </w:rPr>
        <w:t>uart_port_cmsis.c</w:t>
      </w:r>
      <w:r>
        <w:t xml:space="preserve">) exposing an </w:t>
      </w:r>
      <w:r>
        <w:rPr>
          <w:i/>
          <w:iCs/>
        </w:rPr>
        <w:t>application‑owned</w:t>
      </w:r>
      <w:r>
        <w:t xml:space="preserve"> interface:</w:t>
      </w:r>
    </w:p>
    <w:p w14:paraId="55B9CF6E" w14:textId="77777777" w:rsidR="002311D2" w:rsidRDefault="00000000">
      <w:pPr>
        <w:pStyle w:val="SourceCode"/>
      </w:pPr>
      <w:r>
        <w:rPr>
          <w:rStyle w:val="CommentTok"/>
        </w:rPr>
        <w:t>// uart_port.h — your app’s UART abstraction (stable across boards)</w:t>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t>
      </w:r>
      <w:r>
        <w:rPr>
          <w:rStyle w:val="OperatorTok"/>
        </w:rPr>
        <w:t>(*</w:t>
      </w:r>
      <w:r>
        <w:rPr>
          <w:rStyle w:val="NormalTok"/>
        </w:rPr>
        <w:t>open</w:t>
      </w:r>
      <w:r>
        <w:rPr>
          <w:rStyle w:val="OperatorTok"/>
        </w:rPr>
        <w:t>)(</w:t>
      </w:r>
      <w:r>
        <w:rPr>
          <w:rStyle w:val="DataTypeTok"/>
        </w:rPr>
        <w:t>void</w:t>
      </w:r>
      <w:r>
        <w:rPr>
          <w:rStyle w:val="OperatorTok"/>
        </w:rPr>
        <w:t>);</w:t>
      </w:r>
      <w:r>
        <w:br/>
      </w:r>
      <w:r>
        <w:rPr>
          <w:rStyle w:val="NormalTok"/>
        </w:rPr>
        <w:t xml:space="preserve">    </w:t>
      </w:r>
      <w:r>
        <w:rPr>
          <w:rStyle w:val="DataTypeTok"/>
        </w:rPr>
        <w:t>int</w:t>
      </w:r>
      <w:r>
        <w:rPr>
          <w:rStyle w:val="NormalTok"/>
        </w:rPr>
        <w:t xml:space="preserve">  </w:t>
      </w:r>
      <w:r>
        <w:rPr>
          <w:rStyle w:val="OperatorTok"/>
        </w:rPr>
        <w:t>(*</w:t>
      </w:r>
      <w:r>
        <w:rPr>
          <w:rStyle w:val="NormalTok"/>
        </w:rPr>
        <w:t>write</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buf</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DataTypeTok"/>
        </w:rPr>
        <w:t>uint32_t</w:t>
      </w:r>
      <w:r>
        <w:rPr>
          <w:rStyle w:val="NormalTok"/>
        </w:rPr>
        <w:t xml:space="preserve"> timeout_ms</w:t>
      </w:r>
      <w:r>
        <w:rPr>
          <w:rStyle w:val="OperatorTok"/>
        </w:rPr>
        <w:t>);</w:t>
      </w:r>
      <w:r>
        <w:br/>
      </w:r>
      <w:r>
        <w:rPr>
          <w:rStyle w:val="NormalTok"/>
        </w:rPr>
        <w:t xml:space="preserve">    </w:t>
      </w:r>
      <w:r>
        <w:rPr>
          <w:rStyle w:val="DataTypeTok"/>
        </w:rPr>
        <w:t>int</w:t>
      </w:r>
      <w:r>
        <w:rPr>
          <w:rStyle w:val="NormalTok"/>
        </w:rPr>
        <w:t xml:space="preserve">  </w:t>
      </w:r>
      <w:r>
        <w:rPr>
          <w:rStyle w:val="OperatorTok"/>
        </w:rPr>
        <w:t>(*</w:t>
      </w:r>
      <w:r>
        <w:rPr>
          <w:rStyle w:val="NormalTok"/>
        </w:rPr>
        <w:t>read</w:t>
      </w:r>
      <w:r>
        <w:rPr>
          <w:rStyle w:val="OperatorTok"/>
        </w:rPr>
        <w:t>)(</w:t>
      </w:r>
      <w:r>
        <w:rPr>
          <w:rStyle w:val="DataTypeTok"/>
        </w:rPr>
        <w:t>uint8_t</w:t>
      </w:r>
      <w:r>
        <w:rPr>
          <w:rStyle w:val="NormalTok"/>
        </w:rPr>
        <w:t xml:space="preserve"> </w:t>
      </w:r>
      <w:r>
        <w:rPr>
          <w:rStyle w:val="OperatorTok"/>
        </w:rPr>
        <w:t>*</w:t>
      </w:r>
      <w:r>
        <w:rPr>
          <w:rStyle w:val="NormalTok"/>
        </w:rPr>
        <w:t>buf</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DataTypeTok"/>
        </w:rPr>
        <w:t>uint32_t</w:t>
      </w:r>
      <w:r>
        <w:rPr>
          <w:rStyle w:val="NormalTok"/>
        </w:rPr>
        <w:t xml:space="preserve"> timeout_ms</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close</w:t>
      </w:r>
      <w:r>
        <w:rPr>
          <w:rStyle w:val="OperatorTok"/>
        </w:rPr>
        <w:t>)(</w:t>
      </w:r>
      <w:r>
        <w:rPr>
          <w:rStyle w:val="DataTypeTok"/>
        </w:rPr>
        <w:t>void</w:t>
      </w:r>
      <w:r>
        <w:rPr>
          <w:rStyle w:val="OperatorTok"/>
        </w:rPr>
        <w:t>);</w:t>
      </w:r>
      <w:r>
        <w:br/>
      </w:r>
      <w:r>
        <w:rPr>
          <w:rStyle w:val="OperatorTok"/>
        </w:rPr>
        <w:t>}</w:t>
      </w:r>
      <w:r>
        <w:rPr>
          <w:rStyle w:val="NormalTok"/>
        </w:rPr>
        <w:t xml:space="preserve"> uart_port_api_t</w:t>
      </w:r>
      <w:r>
        <w:rPr>
          <w:rStyle w:val="OperatorTok"/>
        </w:rPr>
        <w:t>;</w:t>
      </w:r>
    </w:p>
    <w:p w14:paraId="54579D54" w14:textId="77777777" w:rsidR="002311D2" w:rsidRDefault="00000000">
      <w:pPr>
        <w:pStyle w:val="FirstParagraph"/>
      </w:pPr>
      <w:r>
        <w:t xml:space="preserve">and mapping that to CMSIS calls in </w:t>
      </w:r>
      <w:r>
        <w:rPr>
          <w:rStyle w:val="VerbatimChar"/>
        </w:rPr>
        <w:t>uart_port_cmsis.c</w:t>
      </w:r>
      <w:r>
        <w:t xml:space="preserve">. If later you decide to run without CMSIS, you can supply </w:t>
      </w:r>
      <w:r>
        <w:rPr>
          <w:rStyle w:val="VerbatimChar"/>
        </w:rPr>
        <w:t>uart_port_fslrtos.c</w:t>
      </w:r>
      <w:r>
        <w:t xml:space="preserve"> that maps to </w:t>
      </w:r>
      <w:r>
        <w:rPr>
          <w:rStyle w:val="VerbatimChar"/>
        </w:rPr>
        <w:t>LPUART_RTOS_*</w:t>
      </w:r>
      <w:r>
        <w:t xml:space="preserve"> instead—no higher‑layer code changes.</w:t>
      </w:r>
    </w:p>
    <w:p w14:paraId="403B8EB6" w14:textId="77777777" w:rsidR="002311D2" w:rsidRDefault="00000000">
      <w:pPr>
        <w:pStyle w:val="Heading3"/>
      </w:pPr>
      <w:bookmarkStart w:id="5" w:name="posixbsd-sockets-via-lwip"/>
      <w:bookmarkEnd w:id="4"/>
      <w:r>
        <w:t>3.2 POSIX/BSD sockets via lwIP</w:t>
      </w:r>
    </w:p>
    <w:p w14:paraId="47DEA4DF" w14:textId="77777777" w:rsidR="002311D2" w:rsidRDefault="00000000">
      <w:pPr>
        <w:pStyle w:val="FirstParagraph"/>
      </w:pPr>
      <w:r>
        <w:t xml:space="preserve">Networking code written to the </w:t>
      </w:r>
      <w:r>
        <w:rPr>
          <w:b/>
          <w:bCs/>
        </w:rPr>
        <w:t>BSD sockets</w:t>
      </w:r>
      <w:r>
        <w:t xml:space="preserve"> API (</w:t>
      </w:r>
      <w:r>
        <w:rPr>
          <w:rStyle w:val="VerbatimChar"/>
        </w:rPr>
        <w:t>socket()</w:t>
      </w:r>
      <w:r>
        <w:t xml:space="preserve">, </w:t>
      </w:r>
      <w:r>
        <w:rPr>
          <w:rStyle w:val="VerbatimChar"/>
        </w:rPr>
        <w:t>bind()</w:t>
      </w:r>
      <w:r>
        <w:t xml:space="preserve">, </w:t>
      </w:r>
      <w:r>
        <w:rPr>
          <w:rStyle w:val="VerbatimChar"/>
        </w:rPr>
        <w:t>recvfrom()</w:t>
      </w:r>
      <w:r>
        <w:t xml:space="preserve">, </w:t>
      </w:r>
      <w:r>
        <w:rPr>
          <w:rStyle w:val="VerbatimChar"/>
        </w:rPr>
        <w:t>sendto()</w:t>
      </w:r>
      <w:r>
        <w:t xml:space="preserve">) ports between network stacks readily. On the EVKB, sockets are provided by </w:t>
      </w:r>
      <w:r>
        <w:rPr>
          <w:b/>
          <w:bCs/>
        </w:rPr>
        <w:t>lwIP</w:t>
      </w:r>
      <w:r>
        <w:t>. You can see the idiom in:</w:t>
      </w:r>
    </w:p>
    <w:p w14:paraId="4367E72A" w14:textId="77777777" w:rsidR="002311D2" w:rsidRDefault="00000000">
      <w:pPr>
        <w:pStyle w:val="BodyText"/>
      </w:pPr>
      <w:r>
        <w:rPr>
          <w:rStyle w:val="VerbatimChar"/>
        </w:rPr>
        <w:t>boards/evkbimxrt1050/lwip_examples/lwip_ipv4_ipv6_echo/freertos/socket_task.c</w:t>
      </w:r>
    </w:p>
    <w:p w14:paraId="041BFC2B" w14:textId="77777777" w:rsidR="002311D2" w:rsidRDefault="00000000">
      <w:pPr>
        <w:pStyle w:val="BodyText"/>
      </w:pPr>
      <w:r>
        <w:t>A minimal UDP telemetry sender looks like this (your Adapter would wrap this):</w:t>
      </w:r>
    </w:p>
    <w:p w14:paraId="40A5C328" w14:textId="77777777" w:rsidR="002311D2" w:rsidRDefault="00000000">
      <w:pPr>
        <w:pStyle w:val="SourceCode"/>
      </w:pPr>
      <w:r>
        <w:rPr>
          <w:rStyle w:val="PreprocessorTok"/>
        </w:rPr>
        <w:t xml:space="preserve">#include </w:t>
      </w:r>
      <w:r>
        <w:rPr>
          <w:rStyle w:val="ImportTok"/>
        </w:rPr>
        <w:t>"lwip/sockets.h"</w:t>
      </w:r>
      <w:r>
        <w:br/>
      </w:r>
      <w:r>
        <w:br/>
      </w:r>
      <w:r>
        <w:rPr>
          <w:rStyle w:val="DataTypeTok"/>
        </w:rPr>
        <w:t>int</w:t>
      </w:r>
      <w:r>
        <w:rPr>
          <w:rStyle w:val="NormalTok"/>
        </w:rPr>
        <w:t xml:space="preserve"> udp_send_telemetry</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ip</w:t>
      </w:r>
      <w:r>
        <w:rPr>
          <w:rStyle w:val="OperatorTok"/>
        </w:rPr>
        <w:t>,</w:t>
      </w:r>
      <w:r>
        <w:rPr>
          <w:rStyle w:val="NormalTok"/>
        </w:rPr>
        <w:t xml:space="preserve"> </w:t>
      </w:r>
      <w:r>
        <w:rPr>
          <w:rStyle w:val="DataTypeTok"/>
        </w:rPr>
        <w:t>uint16_t</w:t>
      </w:r>
      <w:r>
        <w:rPr>
          <w:rStyle w:val="NormalTok"/>
        </w:rPr>
        <w:t xml:space="preserve"> port</w:t>
      </w:r>
      <w:r>
        <w:rPr>
          <w:rStyle w:val="OperatorTok"/>
        </w:rPr>
        <w:t>,</w:t>
      </w:r>
      <w:r>
        <w:br/>
      </w:r>
      <w:r>
        <w:rPr>
          <w:rStyle w:val="NormalTok"/>
        </w:rPr>
        <w:t xml:space="preserve">                       </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payload</w:t>
      </w:r>
      <w:r>
        <w:rPr>
          <w:rStyle w:val="OperatorTok"/>
        </w:rPr>
        <w:t>,</w:t>
      </w:r>
      <w:r>
        <w:rPr>
          <w:rStyle w:val="NormalTok"/>
        </w:rPr>
        <w:t xml:space="preserve"> </w:t>
      </w:r>
      <w:r>
        <w:rPr>
          <w:rStyle w:val="DataTypeTok"/>
        </w:rPr>
        <w:t>size_t</w:t>
      </w:r>
      <w:r>
        <w:rPr>
          <w:rStyle w:val="NormalTok"/>
        </w:rPr>
        <w:t xml:space="preserve"> len</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s </w:t>
      </w:r>
      <w:r>
        <w:rPr>
          <w:rStyle w:val="OperatorTok"/>
        </w:rPr>
        <w:t>=</w:t>
      </w:r>
      <w:r>
        <w:rPr>
          <w:rStyle w:val="NormalTok"/>
        </w:rPr>
        <w:t xml:space="preserve"> socket</w:t>
      </w:r>
      <w:r>
        <w:rPr>
          <w:rStyle w:val="OperatorTok"/>
        </w:rPr>
        <w:t>(</w:t>
      </w:r>
      <w:r>
        <w:rPr>
          <w:rStyle w:val="NormalTok"/>
        </w:rPr>
        <w:t>AF_INET</w:t>
      </w:r>
      <w:r>
        <w:rPr>
          <w:rStyle w:val="OperatorTok"/>
        </w:rPr>
        <w:t>,</w:t>
      </w:r>
      <w:r>
        <w:rPr>
          <w:rStyle w:val="NormalTok"/>
        </w:rPr>
        <w:t xml:space="preserve"> SOCK_DGRAM</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KeywordTok"/>
        </w:rPr>
        <w:t>struct</w:t>
      </w:r>
      <w:r>
        <w:rPr>
          <w:rStyle w:val="NormalTok"/>
        </w:rPr>
        <w:t xml:space="preserve"> sockaddr_in a </w:t>
      </w:r>
      <w:r>
        <w:rPr>
          <w:rStyle w:val="OperatorTok"/>
        </w:rPr>
        <w:t>=</w:t>
      </w:r>
      <w:r>
        <w:rPr>
          <w:rStyle w:val="NormalTok"/>
        </w:rPr>
        <w:t xml:space="preserve"> </w:t>
      </w:r>
      <w:r>
        <w:rPr>
          <w:rStyle w:val="OperatorTok"/>
        </w:rPr>
        <w:t>{</w:t>
      </w:r>
      <w:r>
        <w:rPr>
          <w:rStyle w:val="DecValTok"/>
        </w:rPr>
        <w:t>0</w:t>
      </w:r>
      <w:r>
        <w:rPr>
          <w:rStyle w:val="OperatorTok"/>
        </w:rPr>
        <w:t>};</w:t>
      </w:r>
      <w:r>
        <w:br/>
      </w:r>
      <w:r>
        <w:rPr>
          <w:rStyle w:val="NormalTok"/>
        </w:rPr>
        <w:t xml:space="preserve">    a</w:t>
      </w:r>
      <w:r>
        <w:rPr>
          <w:rStyle w:val="OperatorTok"/>
        </w:rPr>
        <w:t>.</w:t>
      </w:r>
      <w:r>
        <w:rPr>
          <w:rStyle w:val="NormalTok"/>
        </w:rPr>
        <w:t xml:space="preserve">sin_family </w:t>
      </w:r>
      <w:r>
        <w:rPr>
          <w:rStyle w:val="OperatorTok"/>
        </w:rPr>
        <w:t>=</w:t>
      </w:r>
      <w:r>
        <w:rPr>
          <w:rStyle w:val="NormalTok"/>
        </w:rPr>
        <w:t xml:space="preserve"> AF_INET</w:t>
      </w:r>
      <w:r>
        <w:rPr>
          <w:rStyle w:val="OperatorTok"/>
        </w:rPr>
        <w:t>;</w:t>
      </w:r>
      <w:r>
        <w:br/>
      </w:r>
      <w:r>
        <w:rPr>
          <w:rStyle w:val="NormalTok"/>
        </w:rPr>
        <w:t xml:space="preserve">    a</w:t>
      </w:r>
      <w:r>
        <w:rPr>
          <w:rStyle w:val="OperatorTok"/>
        </w:rPr>
        <w:t>.</w:t>
      </w:r>
      <w:r>
        <w:rPr>
          <w:rStyle w:val="NormalTok"/>
        </w:rPr>
        <w:t xml:space="preserve">sin_port   </w:t>
      </w:r>
      <w:r>
        <w:rPr>
          <w:rStyle w:val="OperatorTok"/>
        </w:rPr>
        <w:t>=</w:t>
      </w:r>
      <w:r>
        <w:rPr>
          <w:rStyle w:val="NormalTok"/>
        </w:rPr>
        <w:t xml:space="preserve"> PP_HTONS</w:t>
      </w:r>
      <w:r>
        <w:rPr>
          <w:rStyle w:val="OperatorTok"/>
        </w:rPr>
        <w:t>(</w:t>
      </w:r>
      <w:r>
        <w:rPr>
          <w:rStyle w:val="NormalTok"/>
        </w:rPr>
        <w:t>port</w:t>
      </w:r>
      <w:r>
        <w:rPr>
          <w:rStyle w:val="OperatorTok"/>
        </w:rPr>
        <w:t>);</w:t>
      </w:r>
      <w:r>
        <w:br/>
      </w:r>
      <w:r>
        <w:rPr>
          <w:rStyle w:val="NormalTok"/>
        </w:rPr>
        <w:t xml:space="preserve">    a</w:t>
      </w:r>
      <w:r>
        <w:rPr>
          <w:rStyle w:val="OperatorTok"/>
        </w:rPr>
        <w:t>.</w:t>
      </w:r>
      <w:r>
        <w:rPr>
          <w:rStyle w:val="NormalTok"/>
        </w:rPr>
        <w:t>sin_addr</w:t>
      </w:r>
      <w:r>
        <w:rPr>
          <w:rStyle w:val="OperatorTok"/>
        </w:rPr>
        <w:t>.</w:t>
      </w:r>
      <w:r>
        <w:rPr>
          <w:rStyle w:val="NormalTok"/>
        </w:rPr>
        <w:t xml:space="preserve">s_addr </w:t>
      </w:r>
      <w:r>
        <w:rPr>
          <w:rStyle w:val="OperatorTok"/>
        </w:rPr>
        <w:t>=</w:t>
      </w:r>
      <w:r>
        <w:rPr>
          <w:rStyle w:val="NormalTok"/>
        </w:rPr>
        <w:t xml:space="preserve"> ipaddr_addr</w:t>
      </w:r>
      <w:r>
        <w:rPr>
          <w:rStyle w:val="OperatorTok"/>
        </w:rPr>
        <w:t>(</w:t>
      </w:r>
      <w:r>
        <w:rPr>
          <w:rStyle w:val="NormalTok"/>
        </w:rPr>
        <w:t>ip</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sendto</w:t>
      </w:r>
      <w:r>
        <w:rPr>
          <w:rStyle w:val="OperatorTok"/>
        </w:rPr>
        <w:t>(</w:t>
      </w:r>
      <w:r>
        <w:rPr>
          <w:rStyle w:val="NormalTok"/>
        </w:rPr>
        <w:t>s</w:t>
      </w:r>
      <w:r>
        <w:rPr>
          <w:rStyle w:val="OperatorTok"/>
        </w:rPr>
        <w:t>,</w:t>
      </w:r>
      <w:r>
        <w:rPr>
          <w:rStyle w:val="NormalTok"/>
        </w:rPr>
        <w:t xml:space="preserve"> payload</w:t>
      </w:r>
      <w:r>
        <w:rPr>
          <w:rStyle w:val="OperatorTok"/>
        </w:rPr>
        <w:t>,</w:t>
      </w:r>
      <w:r>
        <w:rPr>
          <w:rStyle w:val="NormalTok"/>
        </w:rPr>
        <w:t xml:space="preserve"> len</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a</w:t>
      </w:r>
      <w:r>
        <w:rPr>
          <w:rStyle w:val="OperatorTok"/>
        </w:rPr>
        <w:t>,</w:t>
      </w:r>
      <w:r>
        <w:rPr>
          <w:rStyle w:val="NormalTok"/>
        </w:rPr>
        <w:t xml:space="preserve"> </w:t>
      </w:r>
      <w:r>
        <w:rPr>
          <w:rStyle w:val="KeywordTok"/>
        </w:rPr>
        <w:t>sizeof</w:t>
      </w:r>
      <w:r>
        <w:rPr>
          <w:rStyle w:val="OperatorTok"/>
        </w:rPr>
        <w:t>(</w:t>
      </w:r>
      <w:r>
        <w:rPr>
          <w:rStyle w:val="NormalTok"/>
        </w:rPr>
        <w:t>a</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closesocket</w:t>
      </w:r>
      <w:r>
        <w:rPr>
          <w:rStyle w:val="OperatorTok"/>
        </w:rPr>
        <w:t>(</w:t>
      </w:r>
      <w:r>
        <w:rPr>
          <w:rStyle w:val="NormalTok"/>
        </w:rPr>
        <w:t>s</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closesocket</w:t>
      </w:r>
      <w:r>
        <w:rPr>
          <w:rStyle w:val="OperatorTok"/>
        </w:rPr>
        <w:t>(</w:t>
      </w:r>
      <w:r>
        <w:rPr>
          <w:rStyle w:val="NormalTok"/>
        </w:rPr>
        <w:t>s</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323C9E96" w14:textId="77777777" w:rsidR="002311D2" w:rsidRDefault="00000000">
      <w:pPr>
        <w:pStyle w:val="Heading3"/>
      </w:pPr>
      <w:bookmarkStart w:id="6" w:name="X4ae3c61e13bc0077b9e67c9b6bf7059f5145424"/>
      <w:bookmarkEnd w:id="5"/>
      <w:r>
        <w:lastRenderedPageBreak/>
        <w:t>3.3 USB class APIs (CDC‑ACM as a virtual COM port)</w:t>
      </w:r>
    </w:p>
    <w:p w14:paraId="5A9CBE27" w14:textId="77777777" w:rsidR="002311D2" w:rsidRDefault="00000000">
      <w:pPr>
        <w:pStyle w:val="FirstParagraph"/>
      </w:pPr>
      <w:r>
        <w:t xml:space="preserve">The NXP USB device stack exposes standardized </w:t>
      </w:r>
      <w:r>
        <w:rPr>
          <w:b/>
          <w:bCs/>
        </w:rPr>
        <w:t>USB—Universal Serial Bus</w:t>
      </w:r>
      <w:r>
        <w:t xml:space="preserve"> class interfaces (CDC, HID, MSC). The example:</w:t>
      </w:r>
    </w:p>
    <w:p w14:paraId="4A37B9F4" w14:textId="77777777" w:rsidR="002311D2" w:rsidRDefault="00000000">
      <w:pPr>
        <w:pStyle w:val="BodyText"/>
      </w:pPr>
      <w:r>
        <w:rPr>
          <w:rStyle w:val="VerbatimChar"/>
        </w:rPr>
        <w:t>boards/evkbimxrt1050/usb_examples/usb_device_cdc_vcom/</w:t>
      </w:r>
    </w:p>
    <w:p w14:paraId="56E5B309" w14:textId="77777777" w:rsidR="002311D2" w:rsidRDefault="00000000">
      <w:pPr>
        <w:pStyle w:val="BodyText"/>
      </w:pPr>
      <w:r>
        <w:t xml:space="preserve">presents a </w:t>
      </w:r>
      <w:r>
        <w:rPr>
          <w:rStyle w:val="VerbatimChar"/>
        </w:rPr>
        <w:t>virtual com</w:t>
      </w:r>
      <w:r>
        <w:t xml:space="preserve"> device that any operating system can talk to using its class driver. You will reuse this class API unchanged across boards while swapping only the low‑level DCD (Device Controller Driver).</w:t>
      </w:r>
    </w:p>
    <w:p w14:paraId="4512419A" w14:textId="77777777" w:rsidR="002311D2" w:rsidRDefault="00000000">
      <w:pPr>
        <w:pStyle w:val="Heading3"/>
      </w:pPr>
      <w:bookmarkStart w:id="7" w:name="file-system-api-fatfs"/>
      <w:bookmarkEnd w:id="6"/>
      <w:r>
        <w:t>3.4 File system API (FatFs)</w:t>
      </w:r>
    </w:p>
    <w:p w14:paraId="686B88E9" w14:textId="77777777" w:rsidR="002311D2" w:rsidRDefault="00000000">
      <w:pPr>
        <w:pStyle w:val="FirstParagraph"/>
      </w:pPr>
      <w:r>
        <w:t xml:space="preserve">The </w:t>
      </w:r>
      <w:r>
        <w:rPr>
          <w:b/>
          <w:bCs/>
        </w:rPr>
        <w:t>FatFs</w:t>
      </w:r>
      <w:r>
        <w:t xml:space="preserve"> API (</w:t>
      </w:r>
      <w:r>
        <w:rPr>
          <w:rStyle w:val="VerbatimChar"/>
        </w:rPr>
        <w:t>f_mount</w:t>
      </w:r>
      <w:r>
        <w:t xml:space="preserve">, </w:t>
      </w:r>
      <w:r>
        <w:rPr>
          <w:rStyle w:val="VerbatimChar"/>
        </w:rPr>
        <w:t>f_open</w:t>
      </w:r>
      <w:r>
        <w:t xml:space="preserve">, </w:t>
      </w:r>
      <w:r>
        <w:rPr>
          <w:rStyle w:val="VerbatimChar"/>
        </w:rPr>
        <w:t>f_write</w:t>
      </w:r>
      <w:r>
        <w:t xml:space="preserve">, </w:t>
      </w:r>
      <w:r>
        <w:rPr>
          <w:rStyle w:val="VerbatimChar"/>
        </w:rPr>
        <w:t>f_read</w:t>
      </w:r>
      <w:r>
        <w:t>) is industry‑standard for microcontrollers. Try the FreeRTOS version in:</w:t>
      </w:r>
    </w:p>
    <w:p w14:paraId="007035EE" w14:textId="77777777" w:rsidR="002311D2" w:rsidRDefault="00000000">
      <w:pPr>
        <w:pStyle w:val="BodyText"/>
      </w:pPr>
      <w:r>
        <w:rPr>
          <w:rStyle w:val="VerbatimChar"/>
        </w:rPr>
        <w:t>boards/evkbimxrt1050/fatfs_examples/fatfs_ramdisk_freertos/</w:t>
      </w:r>
    </w:p>
    <w:p w14:paraId="6BD1926C" w14:textId="77777777" w:rsidR="002311D2" w:rsidRDefault="00000000">
      <w:pPr>
        <w:pStyle w:val="BodyText"/>
      </w:pPr>
      <w:r>
        <w:t>FatFs lets you log and retrieve time‑series data using the same code whether the medium is SD, eMMC, QSPI flash, or RAM disk.</w:t>
      </w:r>
    </w:p>
    <w:p w14:paraId="61EB2475" w14:textId="77777777" w:rsidR="002311D2" w:rsidRDefault="00000000">
      <w:pPr>
        <w:pStyle w:val="Heading3"/>
      </w:pPr>
      <w:bookmarkStart w:id="8" w:name="cryptography-apis-mbedtls-and-pkcs11"/>
      <w:bookmarkEnd w:id="7"/>
      <w:r>
        <w:t>3.5 Cryptography APIs (mbedTLS and PKCS#11)</w:t>
      </w:r>
    </w:p>
    <w:p w14:paraId="14E27F30" w14:textId="77777777" w:rsidR="002311D2" w:rsidRDefault="00000000">
      <w:pPr>
        <w:pStyle w:val="FirstParagraph"/>
      </w:pPr>
      <w:r>
        <w:t xml:space="preserve">For hashing, TLS handshakes, and X.509 parsing, use </w:t>
      </w:r>
      <w:r>
        <w:rPr>
          <w:b/>
          <w:bCs/>
        </w:rPr>
        <w:t>mbedTLS</w:t>
      </w:r>
      <w:r>
        <w:t xml:space="preserve"> (</w:t>
      </w:r>
      <w:r>
        <w:rPr>
          <w:rStyle w:val="VerbatimChar"/>
        </w:rPr>
        <w:t>middleware/mbedtls</w:t>
      </w:r>
      <w:r>
        <w:t xml:space="preserve"> or </w:t>
      </w:r>
      <w:r>
        <w:rPr>
          <w:rStyle w:val="VerbatimChar"/>
        </w:rPr>
        <w:t>middleware/mbedtls3x</w:t>
      </w:r>
      <w:r>
        <w:t xml:space="preserve">). When you need a portable key store abstraction, use </w:t>
      </w:r>
      <w:r>
        <w:rPr>
          <w:b/>
          <w:bCs/>
        </w:rPr>
        <w:t>PKCS#11</w:t>
      </w:r>
      <w:r>
        <w:t xml:space="preserve"> (see </w:t>
      </w:r>
      <w:r>
        <w:rPr>
          <w:rStyle w:val="VerbatimChar"/>
        </w:rPr>
        <w:t>rtos/freertos/corepkcs11</w:t>
      </w:r>
      <w:r>
        <w:t>). Example (SHA‑256—Secure Hash Algorithm 256‑bit) that compiles against the SDK:</w:t>
      </w:r>
    </w:p>
    <w:p w14:paraId="50361061" w14:textId="77777777" w:rsidR="002311D2" w:rsidRDefault="00000000">
      <w:pPr>
        <w:pStyle w:val="SourceCode"/>
      </w:pPr>
      <w:r>
        <w:rPr>
          <w:rStyle w:val="PreprocessorTok"/>
        </w:rPr>
        <w:t xml:space="preserve">#include </w:t>
      </w:r>
      <w:r>
        <w:rPr>
          <w:rStyle w:val="ImportTok"/>
        </w:rPr>
        <w:t>"mbedtls/sha256.h"</w:t>
      </w:r>
      <w:r>
        <w:br/>
      </w:r>
      <w:r>
        <w:br/>
      </w:r>
      <w:r>
        <w:rPr>
          <w:rStyle w:val="DataTypeTok"/>
        </w:rPr>
        <w:t>void</w:t>
      </w:r>
      <w:r>
        <w:rPr>
          <w:rStyle w:val="NormalTok"/>
        </w:rPr>
        <w:t xml:space="preserve"> sha256_example</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DataTypeTok"/>
        </w:rPr>
        <w:t>uint8_t</w:t>
      </w:r>
      <w:r>
        <w:rPr>
          <w:rStyle w:val="NormalTok"/>
        </w:rPr>
        <w:t xml:space="preserve"> out</w:t>
      </w:r>
      <w:r>
        <w:rPr>
          <w:rStyle w:val="OperatorTok"/>
        </w:rPr>
        <w:t>[</w:t>
      </w:r>
      <w:r>
        <w:rPr>
          <w:rStyle w:val="DecValTok"/>
        </w:rPr>
        <w:t>32</w:t>
      </w:r>
      <w:r>
        <w:rPr>
          <w:rStyle w:val="OperatorTok"/>
        </w:rPr>
        <w:t>])</w:t>
      </w:r>
      <w:r>
        <w:br/>
      </w:r>
      <w:r>
        <w:rPr>
          <w:rStyle w:val="OperatorTok"/>
        </w:rPr>
        <w:t>{</w:t>
      </w:r>
      <w:r>
        <w:br/>
      </w:r>
      <w:r>
        <w:rPr>
          <w:rStyle w:val="NormalTok"/>
        </w:rPr>
        <w:t xml:space="preserve">    mbedtls_sha256_context ctx</w:t>
      </w:r>
      <w:r>
        <w:rPr>
          <w:rStyle w:val="OperatorTok"/>
        </w:rPr>
        <w:t>;</w:t>
      </w:r>
      <w:r>
        <w:br/>
      </w:r>
      <w:r>
        <w:rPr>
          <w:rStyle w:val="NormalTok"/>
        </w:rPr>
        <w:t xml:space="preserve">    mbedtls_sha256_init</w:t>
      </w:r>
      <w:r>
        <w:rPr>
          <w:rStyle w:val="OperatorTok"/>
        </w:rPr>
        <w:t>(&amp;</w:t>
      </w:r>
      <w:r>
        <w:rPr>
          <w:rStyle w:val="NormalTok"/>
        </w:rPr>
        <w:t>ctx</w:t>
      </w:r>
      <w:r>
        <w:rPr>
          <w:rStyle w:val="OperatorTok"/>
        </w:rPr>
        <w:t>);</w:t>
      </w:r>
      <w:r>
        <w:br/>
      </w:r>
      <w:r>
        <w:rPr>
          <w:rStyle w:val="NormalTok"/>
        </w:rPr>
        <w:t xml:space="preserve">    mbedtls_sha256_starts</w:t>
      </w:r>
      <w:r>
        <w:rPr>
          <w:rStyle w:val="OperatorTok"/>
        </w:rPr>
        <w:t>(&amp;</w:t>
      </w:r>
      <w:r>
        <w:rPr>
          <w:rStyle w:val="NormalTok"/>
        </w:rPr>
        <w:t>ctx</w:t>
      </w:r>
      <w:r>
        <w:rPr>
          <w:rStyle w:val="OperatorTok"/>
        </w:rPr>
        <w:t>,</w:t>
      </w:r>
      <w:r>
        <w:rPr>
          <w:rStyle w:val="NormalTok"/>
        </w:rPr>
        <w:t xml:space="preserve"> </w:t>
      </w:r>
      <w:r>
        <w:rPr>
          <w:rStyle w:val="DecValTok"/>
        </w:rPr>
        <w:t>0</w:t>
      </w:r>
      <w:r>
        <w:rPr>
          <w:rStyle w:val="NormalTok"/>
        </w:rPr>
        <w:t xml:space="preserve"> </w:t>
      </w:r>
      <w:r>
        <w:rPr>
          <w:rStyle w:val="CommentTok"/>
        </w:rPr>
        <w:t>/* 0 = SHA-256, 1 = SHA-224 */</w:t>
      </w:r>
      <w:r>
        <w:rPr>
          <w:rStyle w:val="OperatorTok"/>
        </w:rPr>
        <w:t>);</w:t>
      </w:r>
      <w:r>
        <w:br/>
      </w:r>
      <w:r>
        <w:rPr>
          <w:rStyle w:val="NormalTok"/>
        </w:rPr>
        <w:t xml:space="preserve">    mbedtls_sha256_update</w:t>
      </w:r>
      <w:r>
        <w:rPr>
          <w:rStyle w:val="OperatorTok"/>
        </w:rPr>
        <w:t>(&amp;</w:t>
      </w:r>
      <w:r>
        <w:rPr>
          <w:rStyle w:val="NormalTok"/>
        </w:rPr>
        <w:t>ctx</w:t>
      </w:r>
      <w:r>
        <w:rPr>
          <w:rStyle w:val="OperatorTok"/>
        </w:rPr>
        <w:t>,</w:t>
      </w:r>
      <w:r>
        <w:rPr>
          <w:rStyle w:val="NormalTok"/>
        </w:rPr>
        <w:t xml:space="preserve"> data</w:t>
      </w:r>
      <w:r>
        <w:rPr>
          <w:rStyle w:val="OperatorTok"/>
        </w:rPr>
        <w:t>,</w:t>
      </w:r>
      <w:r>
        <w:rPr>
          <w:rStyle w:val="NormalTok"/>
        </w:rPr>
        <w:t xml:space="preserve"> len</w:t>
      </w:r>
      <w:r>
        <w:rPr>
          <w:rStyle w:val="OperatorTok"/>
        </w:rPr>
        <w:t>);</w:t>
      </w:r>
      <w:r>
        <w:br/>
      </w:r>
      <w:r>
        <w:rPr>
          <w:rStyle w:val="NormalTok"/>
        </w:rPr>
        <w:t xml:space="preserve">    mbedtls_sha256_finish</w:t>
      </w:r>
      <w:r>
        <w:rPr>
          <w:rStyle w:val="OperatorTok"/>
        </w:rPr>
        <w:t>(&amp;</w:t>
      </w:r>
      <w:r>
        <w:rPr>
          <w:rStyle w:val="NormalTok"/>
        </w:rPr>
        <w:t>ctx</w:t>
      </w:r>
      <w:r>
        <w:rPr>
          <w:rStyle w:val="OperatorTok"/>
        </w:rPr>
        <w:t>,</w:t>
      </w:r>
      <w:r>
        <w:rPr>
          <w:rStyle w:val="NormalTok"/>
        </w:rPr>
        <w:t xml:space="preserve"> out</w:t>
      </w:r>
      <w:r>
        <w:rPr>
          <w:rStyle w:val="OperatorTok"/>
        </w:rPr>
        <w:t>);</w:t>
      </w:r>
      <w:r>
        <w:br/>
      </w:r>
      <w:r>
        <w:rPr>
          <w:rStyle w:val="NormalTok"/>
        </w:rPr>
        <w:t xml:space="preserve">    mbedtls_sha256_free</w:t>
      </w:r>
      <w:r>
        <w:rPr>
          <w:rStyle w:val="OperatorTok"/>
        </w:rPr>
        <w:t>(&amp;</w:t>
      </w:r>
      <w:r>
        <w:rPr>
          <w:rStyle w:val="NormalTok"/>
        </w:rPr>
        <w:t>ctx</w:t>
      </w:r>
      <w:r>
        <w:rPr>
          <w:rStyle w:val="OperatorTok"/>
        </w:rPr>
        <w:t>);</w:t>
      </w:r>
      <w:r>
        <w:br/>
      </w:r>
      <w:r>
        <w:rPr>
          <w:rStyle w:val="OperatorTok"/>
        </w:rPr>
        <w:t>}</w:t>
      </w:r>
    </w:p>
    <w:p w14:paraId="451F3F11" w14:textId="77777777" w:rsidR="002311D2" w:rsidRDefault="005236C9">
      <w:r>
        <w:rPr>
          <w:noProof/>
        </w:rPr>
        <w:pict w14:anchorId="73C879D8">
          <v:rect id="_x0000_i1033" alt="" style="width:451.3pt;height:.05pt;mso-width-percent:0;mso-height-percent:0;mso-width-percent:0;mso-height-percent:0" o:hralign="center" o:hrstd="t" o:hr="t"/>
        </w:pict>
      </w:r>
    </w:p>
    <w:p w14:paraId="5AC3433E" w14:textId="77777777" w:rsidR="002311D2" w:rsidRDefault="00000000">
      <w:pPr>
        <w:pStyle w:val="Heading2"/>
      </w:pPr>
      <w:bookmarkStart w:id="9" w:name="Xa196322846828159d0394ca126f5258bd404718"/>
      <w:bookmarkEnd w:id="3"/>
      <w:bookmarkEnd w:id="8"/>
      <w:r>
        <w:t>4. Generic example: “Swap the transport, not the application”</w:t>
      </w:r>
    </w:p>
    <w:p w14:paraId="0FF79A16" w14:textId="77777777" w:rsidR="002311D2" w:rsidRDefault="00000000">
      <w:pPr>
        <w:pStyle w:val="FirstParagraph"/>
      </w:pPr>
      <w:r>
        <w:t xml:space="preserve">Imagine you are streaming health data from a sensor module. The application offers three services: </w:t>
      </w:r>
      <w:r>
        <w:rPr>
          <w:rStyle w:val="VerbatimChar"/>
        </w:rPr>
        <w:t>telemetry_publish()</w:t>
      </w:r>
      <w:r>
        <w:t xml:space="preserve">, </w:t>
      </w:r>
      <w:r>
        <w:rPr>
          <w:rStyle w:val="VerbatimChar"/>
        </w:rPr>
        <w:t>maintenance_log()</w:t>
      </w:r>
      <w:r>
        <w:t xml:space="preserve"> and </w:t>
      </w:r>
      <w:r>
        <w:rPr>
          <w:rStyle w:val="VerbatimChar"/>
        </w:rPr>
        <w:t>command_rx()</w:t>
      </w:r>
      <w:r>
        <w:t xml:space="preserve">. At first flight test, the stream must go over </w:t>
      </w:r>
      <w:r>
        <w:rPr>
          <w:b/>
          <w:bCs/>
        </w:rPr>
        <w:t>UART—Universal Asynchronous Receiver/Transmitter</w:t>
      </w:r>
      <w:r>
        <w:t xml:space="preserve">; later, the same packet must travel via </w:t>
      </w:r>
      <w:r>
        <w:rPr>
          <w:b/>
          <w:bCs/>
        </w:rPr>
        <w:t>UDP—User Datagram Protocol</w:t>
      </w:r>
      <w:r>
        <w:t xml:space="preserve"> to a ground test rack; </w:t>
      </w:r>
      <w:r>
        <w:lastRenderedPageBreak/>
        <w:t xml:space="preserve">eventually, an </w:t>
      </w:r>
      <w:r>
        <w:rPr>
          <w:b/>
          <w:bCs/>
        </w:rPr>
        <w:t>ARINC 429—Aeronautical Radio, Incorporated 429</w:t>
      </w:r>
      <w:r>
        <w:t xml:space="preserve"> channel will be required.</w:t>
      </w:r>
    </w:p>
    <w:p w14:paraId="28DEFB6F" w14:textId="77777777" w:rsidR="002311D2" w:rsidRDefault="00000000">
      <w:pPr>
        <w:pStyle w:val="BodyText"/>
      </w:pPr>
      <w:r>
        <w:t xml:space="preserve">You design a </w:t>
      </w:r>
      <w:r>
        <w:rPr>
          <w:b/>
          <w:bCs/>
        </w:rPr>
        <w:t>Comms API</w:t>
      </w:r>
      <w:r>
        <w:t xml:space="preserve"> that never leaks implementation details:</w:t>
      </w:r>
    </w:p>
    <w:p w14:paraId="0D60A912" w14:textId="77777777" w:rsidR="002311D2" w:rsidRDefault="00000000">
      <w:pPr>
        <w:pStyle w:val="SourceCode"/>
      </w:pPr>
      <w:r>
        <w:rPr>
          <w:rStyle w:val="CommentTok"/>
        </w:rPr>
        <w:t>// comms.h — stable, testable interface</w:t>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t>
      </w:r>
      <w:r>
        <w:rPr>
          <w:rStyle w:val="OperatorTok"/>
        </w:rPr>
        <w:t>(*</w:t>
      </w:r>
      <w:r>
        <w:rPr>
          <w:rStyle w:val="NormalTok"/>
        </w:rPr>
        <w:t>open</w:t>
      </w:r>
      <w:r>
        <w:rPr>
          <w:rStyle w:val="OperatorTok"/>
        </w:rPr>
        <w:t>)(</w:t>
      </w:r>
      <w:r>
        <w:rPr>
          <w:rStyle w:val="DataTypeTok"/>
        </w:rPr>
        <w:t>void</w:t>
      </w:r>
      <w:r>
        <w:rPr>
          <w:rStyle w:val="OperatorTok"/>
        </w:rPr>
        <w:t>);</w:t>
      </w:r>
      <w:r>
        <w:br/>
      </w:r>
      <w:r>
        <w:rPr>
          <w:rStyle w:val="NormalTok"/>
        </w:rPr>
        <w:t xml:space="preserve">    </w:t>
      </w:r>
      <w:r>
        <w:rPr>
          <w:rStyle w:val="DataTypeTok"/>
        </w:rPr>
        <w:t>int</w:t>
      </w:r>
      <w:r>
        <w:rPr>
          <w:rStyle w:val="NormalTok"/>
        </w:rPr>
        <w:t xml:space="preserve">  </w:t>
      </w:r>
      <w:r>
        <w:rPr>
          <w:rStyle w:val="OperatorTok"/>
        </w:rPr>
        <w:t>(*</w:t>
      </w:r>
      <w:r>
        <w:rPr>
          <w:rStyle w:val="NormalTok"/>
        </w:rPr>
        <w:t>send</w:t>
      </w:r>
      <w:r>
        <w:rPr>
          <w:rStyle w:val="OperatorTok"/>
        </w:rPr>
        <w:t>)(</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buf</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DataTypeTok"/>
        </w:rPr>
        <w:t>uint32_t</w:t>
      </w:r>
      <w:r>
        <w:rPr>
          <w:rStyle w:val="NormalTok"/>
        </w:rPr>
        <w:t xml:space="preserve"> timeout_ms</w:t>
      </w:r>
      <w:r>
        <w:rPr>
          <w:rStyle w:val="OperatorTok"/>
        </w:rPr>
        <w:t>);</w:t>
      </w:r>
      <w:r>
        <w:br/>
      </w:r>
      <w:r>
        <w:rPr>
          <w:rStyle w:val="NormalTok"/>
        </w:rPr>
        <w:t xml:space="preserve">    </w:t>
      </w:r>
      <w:r>
        <w:rPr>
          <w:rStyle w:val="DataTypeTok"/>
        </w:rPr>
        <w:t>int</w:t>
      </w:r>
      <w:r>
        <w:rPr>
          <w:rStyle w:val="NormalTok"/>
        </w:rPr>
        <w:t xml:space="preserve">  </w:t>
      </w:r>
      <w:r>
        <w:rPr>
          <w:rStyle w:val="OperatorTok"/>
        </w:rPr>
        <w:t>(*</w:t>
      </w:r>
      <w:r>
        <w:rPr>
          <w:rStyle w:val="NormalTok"/>
        </w:rPr>
        <w:t>recv</w:t>
      </w:r>
      <w:r>
        <w:rPr>
          <w:rStyle w:val="OperatorTok"/>
        </w:rPr>
        <w:t>)(</w:t>
      </w:r>
      <w:r>
        <w:rPr>
          <w:rStyle w:val="DataTypeTok"/>
        </w:rPr>
        <w:t>void</w:t>
      </w:r>
      <w:r>
        <w:rPr>
          <w:rStyle w:val="NormalTok"/>
        </w:rPr>
        <w:t xml:space="preserve"> </w:t>
      </w:r>
      <w:r>
        <w:rPr>
          <w:rStyle w:val="OperatorTok"/>
        </w:rPr>
        <w:t>*</w:t>
      </w:r>
      <w:r>
        <w:rPr>
          <w:rStyle w:val="NormalTok"/>
        </w:rPr>
        <w:t>buf</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DataTypeTok"/>
        </w:rPr>
        <w:t>uint32_t</w:t>
      </w:r>
      <w:r>
        <w:rPr>
          <w:rStyle w:val="NormalTok"/>
        </w:rPr>
        <w:t xml:space="preserve"> timeout_ms</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close</w:t>
      </w:r>
      <w:r>
        <w:rPr>
          <w:rStyle w:val="OperatorTok"/>
        </w:rPr>
        <w:t>)(</w:t>
      </w:r>
      <w:r>
        <w:rPr>
          <w:rStyle w:val="DataTypeTok"/>
        </w:rPr>
        <w:t>void</w:t>
      </w:r>
      <w:r>
        <w:rPr>
          <w:rStyle w:val="OperatorTok"/>
        </w:rPr>
        <w:t>);</w:t>
      </w:r>
      <w:r>
        <w:br/>
      </w:r>
      <w:r>
        <w:rPr>
          <w:rStyle w:val="OperatorTok"/>
        </w:rPr>
        <w:t>}</w:t>
      </w:r>
      <w:r>
        <w:rPr>
          <w:rStyle w:val="NormalTok"/>
        </w:rPr>
        <w:t xml:space="preserve"> comms_api_t</w:t>
      </w:r>
      <w:r>
        <w:rPr>
          <w:rStyle w:val="OperatorTok"/>
        </w:rPr>
        <w:t>;</w:t>
      </w:r>
      <w:r>
        <w:br/>
      </w:r>
      <w:r>
        <w:br/>
      </w:r>
      <w:r>
        <w:rPr>
          <w:rStyle w:val="KeywordTok"/>
        </w:rPr>
        <w:t>extern</w:t>
      </w:r>
      <w:r>
        <w:rPr>
          <w:rStyle w:val="NormalTok"/>
        </w:rPr>
        <w:t xml:space="preserve"> </w:t>
      </w:r>
      <w:r>
        <w:rPr>
          <w:rStyle w:val="DataTypeTok"/>
        </w:rPr>
        <w:t>const</w:t>
      </w:r>
      <w:r>
        <w:rPr>
          <w:rStyle w:val="NormalTok"/>
        </w:rPr>
        <w:t xml:space="preserve"> comms_api_t g_uart_backend</w:t>
      </w:r>
      <w:r>
        <w:rPr>
          <w:rStyle w:val="OperatorTok"/>
        </w:rPr>
        <w:t>;</w:t>
      </w:r>
      <w:r>
        <w:rPr>
          <w:rStyle w:val="NormalTok"/>
        </w:rPr>
        <w:t xml:space="preserve">  </w:t>
      </w:r>
      <w:r>
        <w:rPr>
          <w:rStyle w:val="CommentTok"/>
        </w:rPr>
        <w:t>// LPUART via CMSIS or LPUART_RTOS</w:t>
      </w:r>
      <w:r>
        <w:br/>
      </w:r>
      <w:r>
        <w:rPr>
          <w:rStyle w:val="KeywordTok"/>
        </w:rPr>
        <w:t>extern</w:t>
      </w:r>
      <w:r>
        <w:rPr>
          <w:rStyle w:val="NormalTok"/>
        </w:rPr>
        <w:t xml:space="preserve"> </w:t>
      </w:r>
      <w:r>
        <w:rPr>
          <w:rStyle w:val="DataTypeTok"/>
        </w:rPr>
        <w:t>const</w:t>
      </w:r>
      <w:r>
        <w:rPr>
          <w:rStyle w:val="NormalTok"/>
        </w:rPr>
        <w:t xml:space="preserve"> comms_api_t g_udp_backend</w:t>
      </w:r>
      <w:r>
        <w:rPr>
          <w:rStyle w:val="OperatorTok"/>
        </w:rPr>
        <w:t>;</w:t>
      </w:r>
      <w:r>
        <w:rPr>
          <w:rStyle w:val="NormalTok"/>
        </w:rPr>
        <w:t xml:space="preserve">   </w:t>
      </w:r>
      <w:r>
        <w:rPr>
          <w:rStyle w:val="CommentTok"/>
        </w:rPr>
        <w:t>// lwIP sockets</w:t>
      </w:r>
    </w:p>
    <w:p w14:paraId="5042BF8D" w14:textId="77777777" w:rsidR="002311D2" w:rsidRDefault="00000000">
      <w:pPr>
        <w:pStyle w:val="FirstParagraph"/>
      </w:pPr>
      <w:r>
        <w:t xml:space="preserve">The </w:t>
      </w:r>
      <w:r>
        <w:rPr>
          <w:b/>
          <w:bCs/>
        </w:rPr>
        <w:t>Application</w:t>
      </w:r>
      <w:r>
        <w:t xml:space="preserve"> binds to </w:t>
      </w:r>
      <w:r>
        <w:rPr>
          <w:rStyle w:val="VerbatimChar"/>
        </w:rPr>
        <w:t>const comms_api_t *active = &amp;g_udp_backend;</w:t>
      </w:r>
      <w:r>
        <w:t xml:space="preserve"> and does not change when you move from UART to UDP or to an ARINC 429 UART bridge; only the </w:t>
      </w:r>
      <w:r>
        <w:rPr>
          <w:b/>
          <w:bCs/>
        </w:rPr>
        <w:t>Adapter</w:t>
      </w:r>
      <w:r>
        <w:t xml:space="preserve"> changes. You can qualify the application once and reuse most of that evidence.</w:t>
      </w:r>
    </w:p>
    <w:p w14:paraId="2BBB5DEA" w14:textId="77777777" w:rsidR="002311D2" w:rsidRDefault="005236C9">
      <w:r>
        <w:rPr>
          <w:noProof/>
        </w:rPr>
        <w:pict w14:anchorId="67C4BA0E">
          <v:rect id="_x0000_i1032" alt="" style="width:451.3pt;height:.05pt;mso-width-percent:0;mso-height-percent:0;mso-width-percent:0;mso-height-percent:0" o:hralign="center" o:hrstd="t" o:hr="t"/>
        </w:pict>
      </w:r>
    </w:p>
    <w:p w14:paraId="4E0E9DBE" w14:textId="77777777" w:rsidR="002311D2" w:rsidRDefault="00000000">
      <w:pPr>
        <w:pStyle w:val="Heading2"/>
      </w:pPr>
      <w:bookmarkStart w:id="10" w:name="Xc6744ad036ad6bbb4c168c20c39701e5b355fa5"/>
      <w:bookmarkEnd w:id="9"/>
      <w:r>
        <w:t>5. Avionics use case: ARINC 429 publishing via a UART‑attached ARINC converter (ADK‑8582)</w:t>
      </w:r>
    </w:p>
    <w:p w14:paraId="21C663A8" w14:textId="77777777" w:rsidR="002311D2" w:rsidRDefault="00000000">
      <w:pPr>
        <w:pStyle w:val="FirstParagraph"/>
      </w:pPr>
      <w:r>
        <w:rPr>
          <w:b/>
          <w:bCs/>
        </w:rPr>
        <w:t>ARINC 429</w:t>
      </w:r>
      <w:r>
        <w:t xml:space="preserve"> messages are 32‑bit words with fields: </w:t>
      </w:r>
      <w:r>
        <w:rPr>
          <w:b/>
          <w:bCs/>
        </w:rPr>
        <w:t>Label</w:t>
      </w:r>
      <w:r>
        <w:t xml:space="preserve"> (8 bits, least significant byte on the wire), </w:t>
      </w:r>
      <w:r>
        <w:rPr>
          <w:b/>
          <w:bCs/>
        </w:rPr>
        <w:t>SDI—Source/Destination Identifier</w:t>
      </w:r>
      <w:r>
        <w:t xml:space="preserve"> (2 bits), </w:t>
      </w:r>
      <w:r>
        <w:rPr>
          <w:b/>
          <w:bCs/>
        </w:rPr>
        <w:t>Data</w:t>
      </w:r>
      <w:r>
        <w:t xml:space="preserve"> (19 bits), </w:t>
      </w:r>
      <w:r>
        <w:rPr>
          <w:b/>
          <w:bCs/>
        </w:rPr>
        <w:t>SSM—Sign/Status Matrix</w:t>
      </w:r>
      <w:r>
        <w:t xml:space="preserve"> (2 bits), and </w:t>
      </w:r>
      <w:r>
        <w:rPr>
          <w:b/>
          <w:bCs/>
        </w:rPr>
        <w:t>Parity</w:t>
      </w:r>
      <w:r>
        <w:t xml:space="preserve"> (1 bit, odd). In many airframes, microcontrollers don’t drive the 10k/100kbit ARINC 429 differential bus directly; instead they feed an external converter over UART or SPI. In this training we use an </w:t>
      </w:r>
      <w:r>
        <w:rPr>
          <w:b/>
          <w:bCs/>
        </w:rPr>
        <w:t>ADK‑8582</w:t>
      </w:r>
      <w:r>
        <w:t xml:space="preserve"> ARINC 429 interface connected by UART to the EVKB‑i.MX RT1050.</w:t>
      </w:r>
    </w:p>
    <w:p w14:paraId="52E9F182" w14:textId="77777777" w:rsidR="002311D2" w:rsidRDefault="00000000">
      <w:pPr>
        <w:pStyle w:val="BodyText"/>
      </w:pPr>
      <w:r>
        <w:t xml:space="preserve">We standardize an </w:t>
      </w:r>
      <w:r>
        <w:rPr>
          <w:b/>
          <w:bCs/>
        </w:rPr>
        <w:t>ARINC 429 Portable Service API</w:t>
      </w:r>
      <w:r>
        <w:t xml:space="preserve"> that is independent of the specific converter:</w:t>
      </w:r>
    </w:p>
    <w:p w14:paraId="73E2DB05" w14:textId="77777777" w:rsidR="002311D2" w:rsidRDefault="00000000">
      <w:pPr>
        <w:pStyle w:val="SourceCode"/>
      </w:pPr>
      <w:r>
        <w:rPr>
          <w:rStyle w:val="CommentTok"/>
        </w:rPr>
        <w:t>// arinc429_psa.h — portable service API</w:t>
      </w:r>
      <w:r>
        <w:br/>
      </w:r>
      <w:r>
        <w:rPr>
          <w:rStyle w:val="KeywordTok"/>
        </w:rPr>
        <w:t>typedef</w:t>
      </w:r>
      <w:r>
        <w:rPr>
          <w:rStyle w:val="NormalTok"/>
        </w:rPr>
        <w:t xml:space="preserve"> </w:t>
      </w:r>
      <w:r>
        <w:rPr>
          <w:rStyle w:val="KeywordTok"/>
        </w:rPr>
        <w:t>enum</w:t>
      </w:r>
      <w:r>
        <w:rPr>
          <w:rStyle w:val="NormalTok"/>
        </w:rPr>
        <w:t xml:space="preserve"> </w:t>
      </w:r>
      <w:r>
        <w:rPr>
          <w:rStyle w:val="OperatorTok"/>
        </w:rPr>
        <w:t>{</w:t>
      </w:r>
      <w:r>
        <w:rPr>
          <w:rStyle w:val="NormalTok"/>
        </w:rPr>
        <w:t xml:space="preserve"> ARINC429_SPEED_12K5</w:t>
      </w:r>
      <w:r>
        <w:rPr>
          <w:rStyle w:val="OperatorTok"/>
        </w:rPr>
        <w:t>,</w:t>
      </w:r>
      <w:r>
        <w:rPr>
          <w:rStyle w:val="NormalTok"/>
        </w:rPr>
        <w:t xml:space="preserve"> ARINC429_SPEED_100K </w:t>
      </w:r>
      <w:r>
        <w:rPr>
          <w:rStyle w:val="OperatorTok"/>
        </w:rPr>
        <w:t>}</w:t>
      </w:r>
      <w:r>
        <w:rPr>
          <w:rStyle w:val="NormalTok"/>
        </w:rPr>
        <w:t xml:space="preserve"> arinc429_speed_t</w:t>
      </w:r>
      <w:r>
        <w:rPr>
          <w:rStyle w:val="OperatorTok"/>
        </w:rPr>
        <w:t>;</w:t>
      </w:r>
      <w:r>
        <w:br/>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DataTypeTok"/>
        </w:rPr>
        <w:t>uint8_t</w:t>
      </w:r>
      <w:r>
        <w:rPr>
          <w:rStyle w:val="NormalTok"/>
        </w:rPr>
        <w:t xml:space="preserve">  label</w:t>
      </w:r>
      <w:r>
        <w:rPr>
          <w:rStyle w:val="OperatorTok"/>
        </w:rPr>
        <w:t>;</w:t>
      </w:r>
      <w:r>
        <w:rPr>
          <w:rStyle w:val="NormalTok"/>
        </w:rPr>
        <w:t xml:space="preserve">   </w:t>
      </w:r>
      <w:r>
        <w:rPr>
          <w:rStyle w:val="CommentTok"/>
        </w:rPr>
        <w:t>// 8-bit label (LSB transmitted first on the wire)</w:t>
      </w:r>
      <w:r>
        <w:br/>
      </w:r>
      <w:r>
        <w:rPr>
          <w:rStyle w:val="NormalTok"/>
        </w:rPr>
        <w:t xml:space="preserve">    </w:t>
      </w:r>
      <w:r>
        <w:rPr>
          <w:rStyle w:val="DataTypeTok"/>
        </w:rPr>
        <w:t>uint8_t</w:t>
      </w:r>
      <w:r>
        <w:rPr>
          <w:rStyle w:val="NormalTok"/>
        </w:rPr>
        <w:t xml:space="preserve">  sdi</w:t>
      </w:r>
      <w:r>
        <w:rPr>
          <w:rStyle w:val="OperatorTok"/>
        </w:rPr>
        <w:t>;</w:t>
      </w:r>
      <w:r>
        <w:rPr>
          <w:rStyle w:val="NormalTok"/>
        </w:rPr>
        <w:t xml:space="preserve">     </w:t>
      </w:r>
      <w:r>
        <w:rPr>
          <w:rStyle w:val="CommentTok"/>
        </w:rPr>
        <w:t>// 2-bit SDI (0..3)</w:t>
      </w:r>
      <w:r>
        <w:br/>
      </w:r>
      <w:r>
        <w:rPr>
          <w:rStyle w:val="NormalTok"/>
        </w:rPr>
        <w:t xml:space="preserve">    </w:t>
      </w:r>
      <w:r>
        <w:rPr>
          <w:rStyle w:val="DataTypeTok"/>
        </w:rPr>
        <w:t>uint32_t</w:t>
      </w:r>
      <w:r>
        <w:rPr>
          <w:rStyle w:val="NormalTok"/>
        </w:rPr>
        <w:t xml:space="preserve"> data</w:t>
      </w:r>
      <w:r>
        <w:rPr>
          <w:rStyle w:val="OperatorTok"/>
        </w:rPr>
        <w:t>;</w:t>
      </w:r>
      <w:r>
        <w:rPr>
          <w:rStyle w:val="NormalTok"/>
        </w:rPr>
        <w:t xml:space="preserve">    </w:t>
      </w:r>
      <w:r>
        <w:rPr>
          <w:rStyle w:val="CommentTok"/>
        </w:rPr>
        <w:t>// 19-bit data field, aligned to bits 0..18</w:t>
      </w:r>
      <w:r>
        <w:br/>
      </w:r>
      <w:r>
        <w:rPr>
          <w:rStyle w:val="NormalTok"/>
        </w:rPr>
        <w:t xml:space="preserve">    </w:t>
      </w:r>
      <w:r>
        <w:rPr>
          <w:rStyle w:val="DataTypeTok"/>
        </w:rPr>
        <w:t>uint8_t</w:t>
      </w:r>
      <w:r>
        <w:rPr>
          <w:rStyle w:val="NormalTok"/>
        </w:rPr>
        <w:t xml:space="preserve">  ssm</w:t>
      </w:r>
      <w:r>
        <w:rPr>
          <w:rStyle w:val="OperatorTok"/>
        </w:rPr>
        <w:t>;</w:t>
      </w:r>
      <w:r>
        <w:rPr>
          <w:rStyle w:val="NormalTok"/>
        </w:rPr>
        <w:t xml:space="preserve">     </w:t>
      </w:r>
      <w:r>
        <w:rPr>
          <w:rStyle w:val="CommentTok"/>
        </w:rPr>
        <w:t>// 2-bit SSM</w:t>
      </w:r>
      <w:r>
        <w:br/>
      </w:r>
      <w:r>
        <w:rPr>
          <w:rStyle w:val="OperatorTok"/>
        </w:rPr>
        <w:t>}</w:t>
      </w:r>
      <w:r>
        <w:rPr>
          <w:rStyle w:val="NormalTok"/>
        </w:rPr>
        <w:t xml:space="preserve"> arinc429_word_t</w:t>
      </w:r>
      <w:r>
        <w:rPr>
          <w:rStyle w:val="OperatorTok"/>
        </w:rPr>
        <w:t>;</w:t>
      </w:r>
      <w:r>
        <w:br/>
      </w:r>
      <w:r>
        <w:br/>
      </w:r>
      <w:r>
        <w:rPr>
          <w:rStyle w:val="DataTypeTok"/>
        </w:rPr>
        <w:t>uint32_t</w:t>
      </w:r>
      <w:r>
        <w:rPr>
          <w:rStyle w:val="NormalTok"/>
        </w:rPr>
        <w:t xml:space="preserve"> arinc429_pack</w:t>
      </w:r>
      <w:r>
        <w:rPr>
          <w:rStyle w:val="OperatorTok"/>
        </w:rPr>
        <w:t>(</w:t>
      </w:r>
      <w:r>
        <w:rPr>
          <w:rStyle w:val="DataTypeTok"/>
        </w:rPr>
        <w:t>const</w:t>
      </w:r>
      <w:r>
        <w:rPr>
          <w:rStyle w:val="NormalTok"/>
        </w:rPr>
        <w:t xml:space="preserve"> arinc429_word_t </w:t>
      </w:r>
      <w:r>
        <w:rPr>
          <w:rStyle w:val="OperatorTok"/>
        </w:rPr>
        <w:t>*</w:t>
      </w:r>
      <w:r>
        <w:rPr>
          <w:rStyle w:val="NormalTok"/>
        </w:rPr>
        <w:t>w</w:t>
      </w:r>
      <w:r>
        <w:rPr>
          <w:rStyle w:val="OperatorTok"/>
        </w:rPr>
        <w:t>);</w:t>
      </w:r>
      <w:r>
        <w:br/>
      </w:r>
      <w:r>
        <w:rPr>
          <w:rStyle w:val="DataTypeTok"/>
        </w:rPr>
        <w:t>int</w:t>
      </w:r>
      <w:r>
        <w:rPr>
          <w:rStyle w:val="NormalTok"/>
        </w:rPr>
        <w:t xml:space="preserve"> arinc429_tx_word</w:t>
      </w:r>
      <w:r>
        <w:rPr>
          <w:rStyle w:val="OperatorTok"/>
        </w:rPr>
        <w:t>(</w:t>
      </w:r>
      <w:r>
        <w:rPr>
          <w:rStyle w:val="DataTypeTok"/>
        </w:rPr>
        <w:t>uint8_t</w:t>
      </w:r>
      <w:r>
        <w:rPr>
          <w:rStyle w:val="NormalTok"/>
        </w:rPr>
        <w:t xml:space="preserve"> channel</w:t>
      </w:r>
      <w:r>
        <w:rPr>
          <w:rStyle w:val="OperatorTok"/>
        </w:rPr>
        <w:t>,</w:t>
      </w:r>
      <w:r>
        <w:rPr>
          <w:rStyle w:val="NormalTok"/>
        </w:rPr>
        <w:t xml:space="preserve"> </w:t>
      </w:r>
      <w:r>
        <w:rPr>
          <w:rStyle w:val="DataTypeTok"/>
        </w:rPr>
        <w:t>const</w:t>
      </w:r>
      <w:r>
        <w:rPr>
          <w:rStyle w:val="NormalTok"/>
        </w:rPr>
        <w:t xml:space="preserve"> arinc429_word_t </w:t>
      </w:r>
      <w:r>
        <w:rPr>
          <w:rStyle w:val="OperatorTok"/>
        </w:rPr>
        <w:t>*</w:t>
      </w:r>
      <w:r>
        <w:rPr>
          <w:rStyle w:val="NormalTok"/>
        </w:rPr>
        <w:t>w</w:t>
      </w:r>
      <w:r>
        <w:rPr>
          <w:rStyle w:val="OperatorTok"/>
        </w:rPr>
        <w:t>,</w:t>
      </w:r>
      <w:r>
        <w:rPr>
          <w:rStyle w:val="NormalTok"/>
        </w:rPr>
        <w:t xml:space="preserve"> </w:t>
      </w:r>
      <w:r>
        <w:rPr>
          <w:rStyle w:val="DataTypeTok"/>
        </w:rPr>
        <w:t>uint32_t</w:t>
      </w:r>
      <w:r>
        <w:rPr>
          <w:rStyle w:val="NormalTok"/>
        </w:rPr>
        <w:t xml:space="preserve"> timeout_ms</w:t>
      </w:r>
      <w:r>
        <w:rPr>
          <w:rStyle w:val="OperatorTok"/>
        </w:rPr>
        <w:t>);</w:t>
      </w:r>
      <w:r>
        <w:br/>
      </w:r>
      <w:r>
        <w:rPr>
          <w:rStyle w:val="DataTypeTok"/>
        </w:rPr>
        <w:t>int</w:t>
      </w:r>
      <w:r>
        <w:rPr>
          <w:rStyle w:val="NormalTok"/>
        </w:rPr>
        <w:t xml:space="preserve"> arinc429_rx_word</w:t>
      </w:r>
      <w:r>
        <w:rPr>
          <w:rStyle w:val="OperatorTok"/>
        </w:rPr>
        <w:t>(</w:t>
      </w:r>
      <w:r>
        <w:rPr>
          <w:rStyle w:val="DataTypeTok"/>
        </w:rPr>
        <w:t>uint8_t</w:t>
      </w:r>
      <w:r>
        <w:rPr>
          <w:rStyle w:val="NormalTok"/>
        </w:rPr>
        <w:t xml:space="preserve"> channel</w:t>
      </w:r>
      <w:r>
        <w:rPr>
          <w:rStyle w:val="OperatorTok"/>
        </w:rPr>
        <w:t>,</w:t>
      </w:r>
      <w:r>
        <w:rPr>
          <w:rStyle w:val="NormalTok"/>
        </w:rPr>
        <w:t xml:space="preserve"> arinc429_word_t </w:t>
      </w:r>
      <w:r>
        <w:rPr>
          <w:rStyle w:val="OperatorTok"/>
        </w:rPr>
        <w:t>*</w:t>
      </w:r>
      <w:r>
        <w:rPr>
          <w:rStyle w:val="NormalTok"/>
        </w:rPr>
        <w:t>w</w:t>
      </w:r>
      <w:r>
        <w:rPr>
          <w:rStyle w:val="OperatorTok"/>
        </w:rPr>
        <w:t>,</w:t>
      </w:r>
      <w:r>
        <w:rPr>
          <w:rStyle w:val="NormalTok"/>
        </w:rPr>
        <w:t xml:space="preserve"> </w:t>
      </w:r>
      <w:r>
        <w:rPr>
          <w:rStyle w:val="DataTypeTok"/>
        </w:rPr>
        <w:t>uint32_t</w:t>
      </w:r>
      <w:r>
        <w:rPr>
          <w:rStyle w:val="NormalTok"/>
        </w:rPr>
        <w:t xml:space="preserve"> timeout_ms</w:t>
      </w:r>
      <w:r>
        <w:rPr>
          <w:rStyle w:val="OperatorTok"/>
        </w:rPr>
        <w:lastRenderedPageBreak/>
        <w:t>);</w:t>
      </w:r>
      <w:r>
        <w:br/>
      </w:r>
      <w:r>
        <w:rPr>
          <w:rStyle w:val="DataTypeTok"/>
        </w:rPr>
        <w:t>int</w:t>
      </w:r>
      <w:r>
        <w:rPr>
          <w:rStyle w:val="NormalTok"/>
        </w:rPr>
        <w:t xml:space="preserve"> arinc429_set_speed</w:t>
      </w:r>
      <w:r>
        <w:rPr>
          <w:rStyle w:val="OperatorTok"/>
        </w:rPr>
        <w:t>(</w:t>
      </w:r>
      <w:r>
        <w:rPr>
          <w:rStyle w:val="DataTypeTok"/>
        </w:rPr>
        <w:t>uint8_t</w:t>
      </w:r>
      <w:r>
        <w:rPr>
          <w:rStyle w:val="NormalTok"/>
        </w:rPr>
        <w:t xml:space="preserve"> channel</w:t>
      </w:r>
      <w:r>
        <w:rPr>
          <w:rStyle w:val="OperatorTok"/>
        </w:rPr>
        <w:t>,</w:t>
      </w:r>
      <w:r>
        <w:rPr>
          <w:rStyle w:val="NormalTok"/>
        </w:rPr>
        <w:t xml:space="preserve"> arinc429_speed_t s</w:t>
      </w:r>
      <w:r>
        <w:rPr>
          <w:rStyle w:val="OperatorTok"/>
        </w:rPr>
        <w:t>);</w:t>
      </w:r>
    </w:p>
    <w:p w14:paraId="60F94401" w14:textId="77777777" w:rsidR="002311D2" w:rsidRDefault="00000000">
      <w:pPr>
        <w:pStyle w:val="FirstParagraph"/>
      </w:pPr>
      <w:r>
        <w:t xml:space="preserve">And we map this to a concrete </w:t>
      </w:r>
      <w:r>
        <w:rPr>
          <w:b/>
          <w:bCs/>
        </w:rPr>
        <w:t>UART</w:t>
      </w:r>
      <w:r>
        <w:t xml:space="preserve"> protocol spoken by the converter in </w:t>
      </w:r>
      <w:r>
        <w:rPr>
          <w:rStyle w:val="VerbatimChar"/>
        </w:rPr>
        <w:t>arinc429_adk8582_uart.c</w:t>
      </w:r>
      <w:r>
        <w:t>. The UART driver itself uses the SDK’s RTOS driver for determinism:</w:t>
      </w:r>
    </w:p>
    <w:p w14:paraId="55B2B780" w14:textId="77777777" w:rsidR="002311D2" w:rsidRDefault="00000000">
      <w:pPr>
        <w:pStyle w:val="SourceCode"/>
      </w:pPr>
      <w:r>
        <w:rPr>
          <w:rStyle w:val="PreprocessorTok"/>
        </w:rPr>
        <w:t xml:space="preserve">#include </w:t>
      </w:r>
      <w:r>
        <w:rPr>
          <w:rStyle w:val="ImportTok"/>
        </w:rPr>
        <w:t>"fsl_lpuart_freertos.h"</w:t>
      </w:r>
      <w:r>
        <w:br/>
      </w:r>
      <w:r>
        <w:rPr>
          <w:rStyle w:val="PreprocessorTok"/>
        </w:rPr>
        <w:t xml:space="preserve">#include </w:t>
      </w:r>
      <w:r>
        <w:rPr>
          <w:rStyle w:val="ImportTok"/>
        </w:rPr>
        <w:t>"fsl_lpuart.h"</w:t>
      </w:r>
      <w:r>
        <w:br/>
      </w:r>
      <w:r>
        <w:rPr>
          <w:rStyle w:val="PreprocessorTok"/>
        </w:rPr>
        <w:t xml:space="preserve">#include </w:t>
      </w:r>
      <w:r>
        <w:rPr>
          <w:rStyle w:val="ImportTok"/>
        </w:rPr>
        <w:t>"app.h"</w:t>
      </w:r>
      <w:r>
        <w:rPr>
          <w:rStyle w:val="PreprocessorTok"/>
        </w:rPr>
        <w:t xml:space="preserve">    </w:t>
      </w:r>
      <w:r>
        <w:rPr>
          <w:rStyle w:val="CommentTok"/>
        </w:rPr>
        <w:t>// DEMO_LPUART from SDK freertos_lpuart example</w:t>
      </w:r>
      <w:r>
        <w:br/>
      </w:r>
      <w:r>
        <w:br/>
      </w:r>
      <w:r>
        <w:rPr>
          <w:rStyle w:val="DataTypeTok"/>
        </w:rPr>
        <w:t>static</w:t>
      </w:r>
      <w:r>
        <w:rPr>
          <w:rStyle w:val="NormalTok"/>
        </w:rPr>
        <w:t xml:space="preserve"> lpuart_rtos_handle_t s_uart</w:t>
      </w:r>
      <w:r>
        <w:rPr>
          <w:rStyle w:val="OperatorTok"/>
        </w:rPr>
        <w:t>;</w:t>
      </w:r>
      <w:r>
        <w:br/>
      </w:r>
      <w:r>
        <w:rPr>
          <w:rStyle w:val="DataTypeTok"/>
        </w:rPr>
        <w:t>static</w:t>
      </w:r>
      <w:r>
        <w:rPr>
          <w:rStyle w:val="NormalTok"/>
        </w:rPr>
        <w:t xml:space="preserve"> </w:t>
      </w:r>
      <w:r>
        <w:rPr>
          <w:rStyle w:val="KeywordTok"/>
        </w:rPr>
        <w:t>struct</w:t>
      </w:r>
      <w:r>
        <w:rPr>
          <w:rStyle w:val="NormalTok"/>
        </w:rPr>
        <w:t xml:space="preserve"> _lpuart_handle t_handle</w:t>
      </w:r>
      <w:r>
        <w:rPr>
          <w:rStyle w:val="OperatorTok"/>
        </w:rPr>
        <w:t>;</w:t>
      </w:r>
      <w:r>
        <w:br/>
      </w:r>
      <w:r>
        <w:br/>
      </w:r>
      <w:r>
        <w:rPr>
          <w:rStyle w:val="DataTypeTok"/>
        </w:rPr>
        <w:t>int</w:t>
      </w:r>
      <w:r>
        <w:rPr>
          <w:rStyle w:val="NormalTok"/>
        </w:rPr>
        <w:t xml:space="preserve"> arinc_uart_open</w:t>
      </w:r>
      <w:r>
        <w:rPr>
          <w:rStyle w:val="OperatorTok"/>
        </w:rPr>
        <w:t>(</w:t>
      </w:r>
      <w:r>
        <w:rPr>
          <w:rStyle w:val="DataTypeTok"/>
        </w:rPr>
        <w:t>void</w:t>
      </w:r>
      <w:r>
        <w:rPr>
          <w:rStyle w:val="OperatorTok"/>
        </w:rPr>
        <w:t>)</w:t>
      </w:r>
      <w:r>
        <w:br/>
      </w:r>
      <w:r>
        <w:rPr>
          <w:rStyle w:val="OperatorTok"/>
        </w:rPr>
        <w:t>{</w:t>
      </w:r>
      <w:r>
        <w:br/>
      </w:r>
      <w:r>
        <w:rPr>
          <w:rStyle w:val="NormalTok"/>
        </w:rPr>
        <w:t xml:space="preserve">    lpuart_rtos_config_t cfg </w:t>
      </w:r>
      <w:r>
        <w:rPr>
          <w:rStyle w:val="OperatorTok"/>
        </w:rPr>
        <w:t>=</w:t>
      </w:r>
      <w:r>
        <w:rPr>
          <w:rStyle w:val="NormalTok"/>
        </w:rPr>
        <w:t xml:space="preserve"> </w:t>
      </w:r>
      <w:r>
        <w:rPr>
          <w:rStyle w:val="OperatorTok"/>
        </w:rPr>
        <w:t>{</w:t>
      </w:r>
      <w:r>
        <w:rPr>
          <w:rStyle w:val="DecValTok"/>
        </w:rPr>
        <w:t>0</w:t>
      </w:r>
      <w:r>
        <w:rPr>
          <w:rStyle w:val="OperatorTok"/>
        </w:rPr>
        <w:t>};</w:t>
      </w:r>
      <w:r>
        <w:br/>
      </w:r>
      <w:r>
        <w:rPr>
          <w:rStyle w:val="NormalTok"/>
        </w:rPr>
        <w:t xml:space="preserve">    cfg</w:t>
      </w:r>
      <w:r>
        <w:rPr>
          <w:rStyle w:val="OperatorTok"/>
        </w:rPr>
        <w:t>.</w:t>
      </w:r>
      <w:r>
        <w:rPr>
          <w:rStyle w:val="NormalTok"/>
        </w:rPr>
        <w:t xml:space="preserve">base   </w:t>
      </w:r>
      <w:r>
        <w:rPr>
          <w:rStyle w:val="OperatorTok"/>
        </w:rPr>
        <w:t>=</w:t>
      </w:r>
      <w:r>
        <w:rPr>
          <w:rStyle w:val="NormalTok"/>
        </w:rPr>
        <w:t xml:space="preserve"> DEMO_LPUART</w:t>
      </w:r>
      <w:r>
        <w:rPr>
          <w:rStyle w:val="OperatorTok"/>
        </w:rPr>
        <w:t>;</w:t>
      </w:r>
      <w:r>
        <w:rPr>
          <w:rStyle w:val="NormalTok"/>
        </w:rPr>
        <w:t xml:space="preserve">              </w:t>
      </w:r>
      <w:r>
        <w:rPr>
          <w:rStyle w:val="CommentTok"/>
        </w:rPr>
        <w:t>// from SDK: LPUART1 on EVKB</w:t>
      </w:r>
      <w:r>
        <w:br/>
      </w:r>
      <w:r>
        <w:rPr>
          <w:rStyle w:val="NormalTok"/>
        </w:rPr>
        <w:t xml:space="preserve">    cfg</w:t>
      </w:r>
      <w:r>
        <w:rPr>
          <w:rStyle w:val="OperatorTok"/>
        </w:rPr>
        <w:t>.</w:t>
      </w:r>
      <w:r>
        <w:rPr>
          <w:rStyle w:val="NormalTok"/>
        </w:rPr>
        <w:t xml:space="preserve">srcclk </w:t>
      </w:r>
      <w:r>
        <w:rPr>
          <w:rStyle w:val="OperatorTok"/>
        </w:rPr>
        <w:t>=</w:t>
      </w:r>
      <w:r>
        <w:rPr>
          <w:rStyle w:val="NormalTok"/>
        </w:rPr>
        <w:t xml:space="preserve"> DEMO_LPUART_CLK_FREQ</w:t>
      </w:r>
      <w:r>
        <w:rPr>
          <w:rStyle w:val="OperatorTok"/>
        </w:rPr>
        <w:t>;</w:t>
      </w:r>
      <w:r>
        <w:rPr>
          <w:rStyle w:val="NormalTok"/>
        </w:rPr>
        <w:t xml:space="preserve">     </w:t>
      </w:r>
      <w:r>
        <w:rPr>
          <w:rStyle w:val="CommentTok"/>
        </w:rPr>
        <w:t>// from SDK board clock</w:t>
      </w:r>
      <w:r>
        <w:br/>
      </w:r>
      <w:r>
        <w:rPr>
          <w:rStyle w:val="NormalTok"/>
        </w:rPr>
        <w:t xml:space="preserve">    cfg</w:t>
      </w:r>
      <w:r>
        <w:rPr>
          <w:rStyle w:val="OperatorTok"/>
        </w:rPr>
        <w:t>.</w:t>
      </w:r>
      <w:r>
        <w:rPr>
          <w:rStyle w:val="NormalTok"/>
        </w:rPr>
        <w:t xml:space="preserve">baudrate </w:t>
      </w:r>
      <w:r>
        <w:rPr>
          <w:rStyle w:val="OperatorTok"/>
        </w:rPr>
        <w:t>=</w:t>
      </w:r>
      <w:r>
        <w:rPr>
          <w:rStyle w:val="NormalTok"/>
        </w:rPr>
        <w:t xml:space="preserve"> </w:t>
      </w:r>
      <w:r>
        <w:rPr>
          <w:rStyle w:val="DecValTok"/>
        </w:rPr>
        <w:t>115200</w:t>
      </w:r>
      <w:r>
        <w:rPr>
          <w:rStyle w:val="OperatorTok"/>
        </w:rPr>
        <w:t>;</w:t>
      </w:r>
      <w:r>
        <w:br/>
      </w:r>
      <w:r>
        <w:rPr>
          <w:rStyle w:val="NormalTok"/>
        </w:rPr>
        <w:t xml:space="preserve">    cfg</w:t>
      </w:r>
      <w:r>
        <w:rPr>
          <w:rStyle w:val="OperatorTok"/>
        </w:rPr>
        <w:t>.</w:t>
      </w:r>
      <w:r>
        <w:rPr>
          <w:rStyle w:val="NormalTok"/>
        </w:rPr>
        <w:t xml:space="preserve">parity   </w:t>
      </w:r>
      <w:r>
        <w:rPr>
          <w:rStyle w:val="OperatorTok"/>
        </w:rPr>
        <w:t>=</w:t>
      </w:r>
      <w:r>
        <w:rPr>
          <w:rStyle w:val="NormalTok"/>
        </w:rPr>
        <w:t xml:space="preserve"> kLPUART_ParityDisabled</w:t>
      </w:r>
      <w:r>
        <w:rPr>
          <w:rStyle w:val="OperatorTok"/>
        </w:rPr>
        <w:t>;</w:t>
      </w:r>
      <w:r>
        <w:br/>
      </w:r>
      <w:r>
        <w:rPr>
          <w:rStyle w:val="NormalTok"/>
        </w:rPr>
        <w:t xml:space="preserve">    cfg</w:t>
      </w:r>
      <w:r>
        <w:rPr>
          <w:rStyle w:val="OperatorTok"/>
        </w:rPr>
        <w:t>.</w:t>
      </w:r>
      <w:r>
        <w:rPr>
          <w:rStyle w:val="NormalTok"/>
        </w:rPr>
        <w:t xml:space="preserve">stopbits </w:t>
      </w:r>
      <w:r>
        <w:rPr>
          <w:rStyle w:val="OperatorTok"/>
        </w:rPr>
        <w:t>=</w:t>
      </w:r>
      <w:r>
        <w:rPr>
          <w:rStyle w:val="NormalTok"/>
        </w:rPr>
        <w:t xml:space="preserve"> kLPUART_OneStopBit</w:t>
      </w:r>
      <w:r>
        <w:rPr>
          <w:rStyle w:val="OperatorTok"/>
        </w:rPr>
        <w:t>;</w:t>
      </w:r>
      <w:r>
        <w:br/>
      </w:r>
      <w:r>
        <w:rPr>
          <w:rStyle w:val="NormalTok"/>
        </w:rPr>
        <w:t xml:space="preserve">    cfg</w:t>
      </w:r>
      <w:r>
        <w:rPr>
          <w:rStyle w:val="OperatorTok"/>
        </w:rPr>
        <w:t>.</w:t>
      </w:r>
      <w:r>
        <w:rPr>
          <w:rStyle w:val="NormalTok"/>
        </w:rPr>
        <w:t xml:space="preserve">buffer   </w:t>
      </w:r>
      <w:r>
        <w:rPr>
          <w:rStyle w:val="OperatorTok"/>
        </w:rPr>
        <w:t>=</w:t>
      </w:r>
      <w:r>
        <w:rPr>
          <w:rStyle w:val="NormalTok"/>
        </w:rPr>
        <w:t xml:space="preserve"> s_rxBackground</w:t>
      </w:r>
      <w:r>
        <w:rPr>
          <w:rStyle w:val="OperatorTok"/>
        </w:rPr>
        <w:t>;</w:t>
      </w:r>
      <w:r>
        <w:rPr>
          <w:rStyle w:val="NormalTok"/>
        </w:rPr>
        <w:t xml:space="preserve">         </w:t>
      </w:r>
      <w:r>
        <w:rPr>
          <w:rStyle w:val="CommentTok"/>
        </w:rPr>
        <w:t>// static RX ring per SDK pattern</w:t>
      </w:r>
      <w:r>
        <w:br/>
      </w:r>
      <w:r>
        <w:rPr>
          <w:rStyle w:val="NormalTok"/>
        </w:rPr>
        <w:t xml:space="preserve">    cfg</w:t>
      </w:r>
      <w:r>
        <w:rPr>
          <w:rStyle w:val="OperatorTok"/>
        </w:rPr>
        <w:t>.</w:t>
      </w:r>
      <w:r>
        <w:rPr>
          <w:rStyle w:val="NormalTok"/>
        </w:rPr>
        <w:t xml:space="preserve">buffer_size </w:t>
      </w:r>
      <w:r>
        <w:rPr>
          <w:rStyle w:val="OperatorTok"/>
        </w:rPr>
        <w:t>=</w:t>
      </w:r>
      <w:r>
        <w:rPr>
          <w:rStyle w:val="NormalTok"/>
        </w:rPr>
        <w:t xml:space="preserve"> </w:t>
      </w:r>
      <w:r>
        <w:rPr>
          <w:rStyle w:val="KeywordTok"/>
        </w:rPr>
        <w:t>sizeof</w:t>
      </w:r>
      <w:r>
        <w:rPr>
          <w:rStyle w:val="OperatorTok"/>
        </w:rPr>
        <w:t>(</w:t>
      </w:r>
      <w:r>
        <w:rPr>
          <w:rStyle w:val="NormalTok"/>
        </w:rPr>
        <w:t>s_rxBackground</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NormalTok"/>
        </w:rPr>
        <w:t>LPUART_RTOS_Init</w:t>
      </w:r>
      <w:r>
        <w:rPr>
          <w:rStyle w:val="OperatorTok"/>
        </w:rPr>
        <w:t>(&amp;</w:t>
      </w:r>
      <w:r>
        <w:rPr>
          <w:rStyle w:val="NormalTok"/>
        </w:rPr>
        <w:t>s_uart</w:t>
      </w:r>
      <w:r>
        <w:rPr>
          <w:rStyle w:val="OperatorTok"/>
        </w:rPr>
        <w:t>,</w:t>
      </w:r>
      <w:r>
        <w:rPr>
          <w:rStyle w:val="NormalTok"/>
        </w:rPr>
        <w:t xml:space="preserve"> </w:t>
      </w:r>
      <w:r>
        <w:rPr>
          <w:rStyle w:val="OperatorTok"/>
        </w:rPr>
        <w:t>&amp;</w:t>
      </w:r>
      <w:r>
        <w:rPr>
          <w:rStyle w:val="NormalTok"/>
        </w:rPr>
        <w:t>t_handle</w:t>
      </w:r>
      <w:r>
        <w:rPr>
          <w:rStyle w:val="OperatorTok"/>
        </w:rPr>
        <w:t>,</w:t>
      </w:r>
      <w:r>
        <w:rPr>
          <w:rStyle w:val="NormalTok"/>
        </w:rPr>
        <w:t xml:space="preserve"> </w:t>
      </w:r>
      <w:r>
        <w:rPr>
          <w:rStyle w:val="OperatorTok"/>
        </w:rPr>
        <w:t>&amp;</w:t>
      </w:r>
      <w:r>
        <w:rPr>
          <w:rStyle w:val="NormalTok"/>
        </w:rPr>
        <w:t>cfg</w:t>
      </w:r>
      <w:r>
        <w:rPr>
          <w:rStyle w:val="OperatorTok"/>
        </w:rPr>
        <w:t>)</w:t>
      </w:r>
      <w:r>
        <w:rPr>
          <w:rStyle w:val="NormalTok"/>
        </w:rPr>
        <w:t xml:space="preserve"> </w:t>
      </w:r>
      <w:r>
        <w:rPr>
          <w:rStyle w:val="OperatorTok"/>
        </w:rPr>
        <w:t>==</w:t>
      </w:r>
      <w:r>
        <w:rPr>
          <w:rStyle w:val="NormalTok"/>
        </w:rPr>
        <w:t xml:space="preserve"> kStatus_Success</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br/>
      </w:r>
      <w:r>
        <w:rPr>
          <w:rStyle w:val="OperatorTok"/>
        </w:rPr>
        <w:t>}</w:t>
      </w:r>
      <w:r>
        <w:br/>
      </w:r>
      <w:r>
        <w:br/>
      </w:r>
      <w:r>
        <w:rPr>
          <w:rStyle w:val="DataTypeTok"/>
        </w:rPr>
        <w:t>static</w:t>
      </w:r>
      <w:r>
        <w:rPr>
          <w:rStyle w:val="NormalTok"/>
        </w:rPr>
        <w:t xml:space="preserve"> </w:t>
      </w:r>
      <w:r>
        <w:rPr>
          <w:rStyle w:val="DataTypeTok"/>
        </w:rPr>
        <w:t>uint32_t</w:t>
      </w:r>
      <w:r>
        <w:rPr>
          <w:rStyle w:val="NormalTok"/>
        </w:rPr>
        <w:t xml:space="preserve"> arinc429_add_parity</w:t>
      </w:r>
      <w:r>
        <w:rPr>
          <w:rStyle w:val="OperatorTok"/>
        </w:rPr>
        <w:t>(</w:t>
      </w:r>
      <w:r>
        <w:rPr>
          <w:rStyle w:val="DataTypeTok"/>
        </w:rPr>
        <w:t>uint32_t</w:t>
      </w:r>
      <w:r>
        <w:rPr>
          <w:rStyle w:val="NormalTok"/>
        </w:rPr>
        <w:t xml:space="preserve"> word</w:t>
      </w:r>
      <w:r>
        <w:rPr>
          <w:rStyle w:val="OperatorTok"/>
        </w:rPr>
        <w:t>)</w:t>
      </w:r>
      <w:r>
        <w:br/>
      </w:r>
      <w:r>
        <w:rPr>
          <w:rStyle w:val="OperatorTok"/>
        </w:rPr>
        <w:t>{</w:t>
      </w:r>
      <w:r>
        <w:br/>
      </w:r>
      <w:r>
        <w:rPr>
          <w:rStyle w:val="NormalTok"/>
        </w:rPr>
        <w:t xml:space="preserve">    </w:t>
      </w:r>
      <w:r>
        <w:rPr>
          <w:rStyle w:val="CommentTok"/>
        </w:rPr>
        <w:t>// Odd parity across bits 0..30; parity in bit 31 (MSB)</w:t>
      </w:r>
      <w:r>
        <w:br/>
      </w:r>
      <w:r>
        <w:rPr>
          <w:rStyle w:val="NormalTok"/>
        </w:rPr>
        <w:t xml:space="preserve">    </w:t>
      </w:r>
      <w:r>
        <w:rPr>
          <w:rStyle w:val="DataTypeTok"/>
        </w:rPr>
        <w:t>uint32_t</w:t>
      </w:r>
      <w:r>
        <w:rPr>
          <w:rStyle w:val="NormalTok"/>
        </w:rPr>
        <w:t xml:space="preserve"> p </w:t>
      </w:r>
      <w:r>
        <w:rPr>
          <w:rStyle w:val="OperatorTok"/>
        </w:rPr>
        <w:t>=</w:t>
      </w:r>
      <w:r>
        <w:rPr>
          <w:rStyle w:val="NormalTok"/>
        </w:rPr>
        <w:t xml:space="preserve"> word</w:t>
      </w:r>
      <w:r>
        <w:rPr>
          <w:rStyle w:val="OperatorTok"/>
        </w:rPr>
        <w:t>;</w:t>
      </w:r>
      <w:r>
        <w:br/>
      </w:r>
      <w:r>
        <w:rPr>
          <w:rStyle w:val="NormalTok"/>
        </w:rPr>
        <w:t xml:space="preserve">    p </w:t>
      </w:r>
      <w:r>
        <w:rPr>
          <w:rStyle w:val="OperatorTok"/>
        </w:rPr>
        <w:t>^=</w:t>
      </w:r>
      <w:r>
        <w:rPr>
          <w:rStyle w:val="NormalTok"/>
        </w:rPr>
        <w:t xml:space="preserve"> p </w:t>
      </w:r>
      <w:r>
        <w:rPr>
          <w:rStyle w:val="OperatorTok"/>
        </w:rPr>
        <w:t>&gt;&gt;</w:t>
      </w:r>
      <w:r>
        <w:rPr>
          <w:rStyle w:val="NormalTok"/>
        </w:rPr>
        <w:t xml:space="preserve"> </w:t>
      </w:r>
      <w:r>
        <w:rPr>
          <w:rStyle w:val="DecValTok"/>
        </w:rPr>
        <w:t>16</w:t>
      </w:r>
      <w:r>
        <w:rPr>
          <w:rStyle w:val="OperatorTok"/>
        </w:rPr>
        <w:t>;</w:t>
      </w:r>
      <w:r>
        <w:rPr>
          <w:rStyle w:val="NormalTok"/>
        </w:rPr>
        <w:t xml:space="preserve"> p </w:t>
      </w:r>
      <w:r>
        <w:rPr>
          <w:rStyle w:val="OperatorTok"/>
        </w:rPr>
        <w:t>^=</w:t>
      </w:r>
      <w:r>
        <w:rPr>
          <w:rStyle w:val="NormalTok"/>
        </w:rPr>
        <w:t xml:space="preserve"> p </w:t>
      </w:r>
      <w:r>
        <w:rPr>
          <w:rStyle w:val="OperatorTok"/>
        </w:rPr>
        <w:t>&gt;&gt;</w:t>
      </w:r>
      <w:r>
        <w:rPr>
          <w:rStyle w:val="NormalTok"/>
        </w:rPr>
        <w:t xml:space="preserve"> </w:t>
      </w:r>
      <w:r>
        <w:rPr>
          <w:rStyle w:val="DecValTok"/>
        </w:rPr>
        <w:t>8</w:t>
      </w:r>
      <w:r>
        <w:rPr>
          <w:rStyle w:val="OperatorTok"/>
        </w:rPr>
        <w:t>;</w:t>
      </w:r>
      <w:r>
        <w:rPr>
          <w:rStyle w:val="NormalTok"/>
        </w:rPr>
        <w:t xml:space="preserve"> p </w:t>
      </w:r>
      <w:r>
        <w:rPr>
          <w:rStyle w:val="OperatorTok"/>
        </w:rPr>
        <w:t>^=</w:t>
      </w:r>
      <w:r>
        <w:rPr>
          <w:rStyle w:val="NormalTok"/>
        </w:rPr>
        <w:t xml:space="preserve"> p </w:t>
      </w:r>
      <w:r>
        <w:rPr>
          <w:rStyle w:val="OperatorTok"/>
        </w:rPr>
        <w:t>&gt;&gt;</w:t>
      </w:r>
      <w:r>
        <w:rPr>
          <w:rStyle w:val="NormalTok"/>
        </w:rPr>
        <w:t xml:space="preserve"> </w:t>
      </w:r>
      <w:r>
        <w:rPr>
          <w:rStyle w:val="DecValTok"/>
        </w:rPr>
        <w:t>4</w:t>
      </w:r>
      <w:r>
        <w:rPr>
          <w:rStyle w:val="OperatorTok"/>
        </w:rPr>
        <w:t>;</w:t>
      </w:r>
      <w:r>
        <w:rPr>
          <w:rStyle w:val="NormalTok"/>
        </w:rPr>
        <w:t xml:space="preserve"> p </w:t>
      </w:r>
      <w:r>
        <w:rPr>
          <w:rStyle w:val="OperatorTok"/>
        </w:rPr>
        <w:t>^=</w:t>
      </w:r>
      <w:r>
        <w:rPr>
          <w:rStyle w:val="NormalTok"/>
        </w:rPr>
        <w:t xml:space="preserve"> p </w:t>
      </w:r>
      <w:r>
        <w:rPr>
          <w:rStyle w:val="OperatorTok"/>
        </w:rPr>
        <w:t>&gt;&gt;</w:t>
      </w:r>
      <w:r>
        <w:rPr>
          <w:rStyle w:val="NormalTok"/>
        </w:rPr>
        <w:t xml:space="preserve"> </w:t>
      </w:r>
      <w:r>
        <w:rPr>
          <w:rStyle w:val="DecValTok"/>
        </w:rPr>
        <w:t>2</w:t>
      </w:r>
      <w:r>
        <w:rPr>
          <w:rStyle w:val="OperatorTok"/>
        </w:rPr>
        <w:t>;</w:t>
      </w:r>
      <w:r>
        <w:rPr>
          <w:rStyle w:val="NormalTok"/>
        </w:rPr>
        <w:t xml:space="preserve"> p </w:t>
      </w:r>
      <w:r>
        <w:rPr>
          <w:rStyle w:val="OperatorTok"/>
        </w:rPr>
        <w:t>^=</w:t>
      </w:r>
      <w:r>
        <w:rPr>
          <w:rStyle w:val="NormalTok"/>
        </w:rPr>
        <w:t xml:space="preserve"> p </w:t>
      </w:r>
      <w:r>
        <w:rPr>
          <w:rStyle w:val="OperatorTok"/>
        </w:rPr>
        <w:t>&gt;&gt;</w:t>
      </w:r>
      <w:r>
        <w:rPr>
          <w:rStyle w:val="NormalTok"/>
        </w:rPr>
        <w:t xml:space="preserve"> </w:t>
      </w:r>
      <w:r>
        <w:rPr>
          <w:rStyle w:val="DecValTok"/>
        </w:rPr>
        <w:t>1</w:t>
      </w:r>
      <w:r>
        <w:rPr>
          <w:rStyle w:val="OperatorTok"/>
        </w:rPr>
        <w:t>;</w:t>
      </w:r>
      <w:r>
        <w:br/>
      </w:r>
      <w:r>
        <w:rPr>
          <w:rStyle w:val="NormalTok"/>
        </w:rPr>
        <w:t xml:space="preserve">    </w:t>
      </w:r>
      <w:r>
        <w:rPr>
          <w:rStyle w:val="DataTypeTok"/>
        </w:rPr>
        <w:t>uint32_t</w:t>
      </w:r>
      <w:r>
        <w:rPr>
          <w:rStyle w:val="NormalTok"/>
        </w:rPr>
        <w:t xml:space="preserve"> parity </w:t>
      </w:r>
      <w:r>
        <w:rPr>
          <w:rStyle w:val="OperatorTok"/>
        </w:rPr>
        <w:t>=</w:t>
      </w:r>
      <w:r>
        <w:rPr>
          <w:rStyle w:val="NormalTok"/>
        </w:rPr>
        <w:t xml:space="preserve"> </w:t>
      </w:r>
      <w:r>
        <w:rPr>
          <w:rStyle w:val="OperatorTok"/>
        </w:rPr>
        <w:t>(~</w:t>
      </w:r>
      <w:r>
        <w:rPr>
          <w:rStyle w:val="NormalTok"/>
        </w:rPr>
        <w:t>p</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BuiltInTok"/>
        </w:rPr>
        <w:t>U</w:t>
      </w:r>
      <w:r>
        <w:rPr>
          <w:rStyle w:val="OperatorTok"/>
        </w:rPr>
        <w:t>;</w:t>
      </w:r>
      <w:r>
        <w:rPr>
          <w:rStyle w:val="NormalTok"/>
        </w:rPr>
        <w:t xml:space="preserve"> </w:t>
      </w:r>
      <w:r>
        <w:rPr>
          <w:rStyle w:val="CommentTok"/>
        </w:rPr>
        <w:t>// odd parity</w:t>
      </w:r>
      <w: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word </w:t>
      </w:r>
      <w:r>
        <w:rPr>
          <w:rStyle w:val="OperatorTok"/>
        </w:rPr>
        <w:t>&amp;</w:t>
      </w:r>
      <w:r>
        <w:rPr>
          <w:rStyle w:val="NormalTok"/>
        </w:rPr>
        <w:t xml:space="preserve"> </w:t>
      </w:r>
      <w:r>
        <w:rPr>
          <w:rStyle w:val="BaseNTok"/>
        </w:rPr>
        <w:t>0x7FFFFFFF</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parity </w:t>
      </w:r>
      <w:r>
        <w:rPr>
          <w:rStyle w:val="OperatorTok"/>
        </w:rPr>
        <w:t>&lt;&lt;</w:t>
      </w:r>
      <w:r>
        <w:rPr>
          <w:rStyle w:val="NormalTok"/>
        </w:rPr>
        <w:t xml:space="preserve"> </w:t>
      </w:r>
      <w:r>
        <w:rPr>
          <w:rStyle w:val="DecValTok"/>
        </w:rPr>
        <w:t>31</w:t>
      </w:r>
      <w:r>
        <w:rPr>
          <w:rStyle w:val="OperatorTok"/>
        </w:rPr>
        <w:t>);</w:t>
      </w:r>
      <w:r>
        <w:br/>
      </w:r>
      <w:r>
        <w:rPr>
          <w:rStyle w:val="OperatorTok"/>
        </w:rPr>
        <w:t>}</w:t>
      </w:r>
      <w:r>
        <w:br/>
      </w:r>
      <w:r>
        <w:br/>
      </w:r>
      <w:r>
        <w:rPr>
          <w:rStyle w:val="DataTypeTok"/>
        </w:rPr>
        <w:t>uint32_t</w:t>
      </w:r>
      <w:r>
        <w:rPr>
          <w:rStyle w:val="NormalTok"/>
        </w:rPr>
        <w:t xml:space="preserve"> arinc429_pack</w:t>
      </w:r>
      <w:r>
        <w:rPr>
          <w:rStyle w:val="OperatorTok"/>
        </w:rPr>
        <w:t>(</w:t>
      </w:r>
      <w:r>
        <w:rPr>
          <w:rStyle w:val="DataTypeTok"/>
        </w:rPr>
        <w:t>const</w:t>
      </w:r>
      <w:r>
        <w:rPr>
          <w:rStyle w:val="NormalTok"/>
        </w:rPr>
        <w:t xml:space="preserve"> arinc429_word_t </w:t>
      </w:r>
      <w:r>
        <w:rPr>
          <w:rStyle w:val="OperatorTok"/>
        </w:rPr>
        <w:t>*</w:t>
      </w:r>
      <w:r>
        <w:rPr>
          <w:rStyle w:val="NormalTok"/>
        </w:rPr>
        <w:t>w</w:t>
      </w:r>
      <w:r>
        <w:rPr>
          <w:rStyle w:val="OperatorTok"/>
        </w:rPr>
        <w:t>)</w:t>
      </w:r>
      <w:r>
        <w:br/>
      </w:r>
      <w:r>
        <w:rPr>
          <w:rStyle w:val="OperatorTok"/>
        </w:rPr>
        <w:t>{</w:t>
      </w:r>
      <w:r>
        <w:br/>
      </w:r>
      <w:r>
        <w:rPr>
          <w:rStyle w:val="NormalTok"/>
        </w:rPr>
        <w:t xml:space="preserve">    </w:t>
      </w:r>
      <w:r>
        <w:rPr>
          <w:rStyle w:val="DataTypeTok"/>
        </w:rPr>
        <w:t>uint32_t</w:t>
      </w:r>
      <w:r>
        <w:rPr>
          <w:rStyle w:val="NormalTok"/>
        </w:rPr>
        <w:t xml:space="preserve"> raw </w:t>
      </w:r>
      <w:r>
        <w:rPr>
          <w:rStyle w:val="OperatorTok"/>
        </w:rPr>
        <w:t>=</w:t>
      </w:r>
      <w:r>
        <w:rPr>
          <w:rStyle w:val="NormalTok"/>
        </w:rPr>
        <w:t xml:space="preserve"> </w:t>
      </w:r>
      <w:r>
        <w:rPr>
          <w:rStyle w:val="DecValTok"/>
        </w:rPr>
        <w:t>0</w:t>
      </w:r>
      <w:r>
        <w:rPr>
          <w:rStyle w:val="OperatorTok"/>
        </w:rPr>
        <w:t>;</w:t>
      </w:r>
      <w:r>
        <w:br/>
      </w:r>
      <w:r>
        <w:rPr>
          <w:rStyle w:val="NormalTok"/>
        </w:rPr>
        <w:t xml:space="preserve">    raw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w</w:t>
      </w:r>
      <w:r>
        <w:rPr>
          <w:rStyle w:val="OperatorTok"/>
        </w:rPr>
        <w:t>-&gt;</w:t>
      </w:r>
      <w:r>
        <w:rPr>
          <w:rStyle w:val="NormalTok"/>
        </w:rPr>
        <w:t>label</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BuiltInTok"/>
        </w:rPr>
        <w:t>U</w:t>
      </w:r>
      <w:r>
        <w:rPr>
          <w:rStyle w:val="OperatorTok"/>
        </w:rPr>
        <w:t>;</w:t>
      </w:r>
      <w:r>
        <w:rPr>
          <w:rStyle w:val="NormalTok"/>
        </w:rPr>
        <w:t xml:space="preserve">               </w:t>
      </w:r>
      <w:r>
        <w:rPr>
          <w:rStyle w:val="CommentTok"/>
        </w:rPr>
        <w:t>// bits 0..7</w:t>
      </w:r>
      <w:r>
        <w:br/>
      </w:r>
      <w:r>
        <w:rPr>
          <w:rStyle w:val="NormalTok"/>
        </w:rPr>
        <w:t xml:space="preserve">    raw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w</w:t>
      </w:r>
      <w:r>
        <w:rPr>
          <w:rStyle w:val="OperatorTok"/>
        </w:rPr>
        <w:t>-&gt;</w:t>
      </w:r>
      <w:r>
        <w:rPr>
          <w:rStyle w:val="NormalTok"/>
        </w:rPr>
        <w:t xml:space="preserve">sdi </w:t>
      </w:r>
      <w:r>
        <w:rPr>
          <w:rStyle w:val="OperatorTok"/>
        </w:rPr>
        <w:t>&amp;</w:t>
      </w:r>
      <w:r>
        <w:rPr>
          <w:rStyle w:val="NormalTok"/>
        </w:rPr>
        <w:t xml:space="preserve"> </w:t>
      </w:r>
      <w:r>
        <w:rPr>
          <w:rStyle w:val="BaseNTok"/>
        </w:rPr>
        <w:t>0x3</w:t>
      </w:r>
      <w:r>
        <w:rPr>
          <w:rStyle w:val="BuiltInTok"/>
        </w:rPr>
        <w:t>U</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CommentTok"/>
        </w:rPr>
        <w:t>// bits 8..9</w:t>
      </w:r>
      <w:r>
        <w:br/>
      </w:r>
      <w:r>
        <w:rPr>
          <w:rStyle w:val="NormalTok"/>
        </w:rPr>
        <w:t xml:space="preserve">    raw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w</w:t>
      </w:r>
      <w:r>
        <w:rPr>
          <w:rStyle w:val="OperatorTok"/>
        </w:rPr>
        <w:t>-&gt;</w:t>
      </w:r>
      <w:r>
        <w:rPr>
          <w:rStyle w:val="NormalTok"/>
        </w:rPr>
        <w:t xml:space="preserve">data </w:t>
      </w:r>
      <w:r>
        <w:rPr>
          <w:rStyle w:val="OperatorTok"/>
        </w:rPr>
        <w:t>&amp;</w:t>
      </w:r>
      <w:r>
        <w:rPr>
          <w:rStyle w:val="NormalTok"/>
        </w:rPr>
        <w:t xml:space="preserve"> </w:t>
      </w:r>
      <w:r>
        <w:rPr>
          <w:rStyle w:val="BaseNTok"/>
        </w:rPr>
        <w:t>0x7FFFF</w:t>
      </w:r>
      <w:r>
        <w:rPr>
          <w:rStyle w:val="BuiltInTok"/>
        </w:rPr>
        <w:t>U</w:t>
      </w:r>
      <w:r>
        <w:rPr>
          <w:rStyle w:val="OperatorTok"/>
        </w:rPr>
        <w:t>))</w:t>
      </w:r>
      <w:r>
        <w:rPr>
          <w:rStyle w:val="NormalTok"/>
        </w:rPr>
        <w:t xml:space="preserve"> </w:t>
      </w:r>
      <w:r>
        <w:rPr>
          <w:rStyle w:val="OperatorTok"/>
        </w:rPr>
        <w:t>&lt;&lt;</w:t>
      </w:r>
      <w:r>
        <w:rPr>
          <w:rStyle w:val="NormalTok"/>
        </w:rPr>
        <w:t xml:space="preserve"> </w:t>
      </w:r>
      <w:r>
        <w:rPr>
          <w:rStyle w:val="DecValTok"/>
        </w:rPr>
        <w:t>10</w:t>
      </w:r>
      <w:r>
        <w:rPr>
          <w:rStyle w:val="OperatorTok"/>
        </w:rPr>
        <w:t>;</w:t>
      </w:r>
      <w:r>
        <w:rPr>
          <w:rStyle w:val="NormalTok"/>
        </w:rPr>
        <w:t xml:space="preserve">     </w:t>
      </w:r>
      <w:r>
        <w:rPr>
          <w:rStyle w:val="CommentTok"/>
        </w:rPr>
        <w:t>// bits 10..28</w:t>
      </w:r>
      <w:r>
        <w:br/>
      </w:r>
      <w:r>
        <w:rPr>
          <w:rStyle w:val="NormalTok"/>
        </w:rPr>
        <w:t xml:space="preserve">    raw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w</w:t>
      </w:r>
      <w:r>
        <w:rPr>
          <w:rStyle w:val="OperatorTok"/>
        </w:rPr>
        <w:t>-&gt;</w:t>
      </w:r>
      <w:r>
        <w:rPr>
          <w:rStyle w:val="NormalTok"/>
        </w:rPr>
        <w:t xml:space="preserve">ssm </w:t>
      </w:r>
      <w:r>
        <w:rPr>
          <w:rStyle w:val="OperatorTok"/>
        </w:rPr>
        <w:t>&amp;</w:t>
      </w:r>
      <w:r>
        <w:rPr>
          <w:rStyle w:val="NormalTok"/>
        </w:rPr>
        <w:t xml:space="preserve"> </w:t>
      </w:r>
      <w:r>
        <w:rPr>
          <w:rStyle w:val="BaseNTok"/>
        </w:rPr>
        <w:t>0x3</w:t>
      </w:r>
      <w:r>
        <w:rPr>
          <w:rStyle w:val="BuiltInTok"/>
        </w:rPr>
        <w:t>U</w:t>
      </w:r>
      <w:r>
        <w:rPr>
          <w:rStyle w:val="OperatorTok"/>
        </w:rPr>
        <w:t>))</w:t>
      </w:r>
      <w:r>
        <w:rPr>
          <w:rStyle w:val="NormalTok"/>
        </w:rPr>
        <w:t xml:space="preserve"> </w:t>
      </w:r>
      <w:r>
        <w:rPr>
          <w:rStyle w:val="OperatorTok"/>
        </w:rPr>
        <w:t>&lt;&lt;</w:t>
      </w:r>
      <w:r>
        <w:rPr>
          <w:rStyle w:val="NormalTok"/>
        </w:rPr>
        <w:t xml:space="preserve"> </w:t>
      </w:r>
      <w:r>
        <w:rPr>
          <w:rStyle w:val="DecValTok"/>
        </w:rPr>
        <w:t>29</w:t>
      </w:r>
      <w:r>
        <w:rPr>
          <w:rStyle w:val="OperatorTok"/>
        </w:rPr>
        <w:t>;</w:t>
      </w:r>
      <w:r>
        <w:rPr>
          <w:rStyle w:val="NormalTok"/>
        </w:rPr>
        <w:t xml:space="preserve">          </w:t>
      </w:r>
      <w:r>
        <w:rPr>
          <w:rStyle w:val="CommentTok"/>
        </w:rPr>
        <w:t>// bits 29..30</w:t>
      </w:r>
      <w:r>
        <w:br/>
      </w:r>
      <w:r>
        <w:rPr>
          <w:rStyle w:val="NormalTok"/>
        </w:rPr>
        <w:t xml:space="preserve">    </w:t>
      </w:r>
      <w:r>
        <w:rPr>
          <w:rStyle w:val="ControlFlowTok"/>
        </w:rPr>
        <w:t>return</w:t>
      </w:r>
      <w:r>
        <w:rPr>
          <w:rStyle w:val="NormalTok"/>
        </w:rPr>
        <w:t xml:space="preserve"> arinc429_add_parity</w:t>
      </w:r>
      <w:r>
        <w:rPr>
          <w:rStyle w:val="OperatorTok"/>
        </w:rPr>
        <w:t>(</w:t>
      </w:r>
      <w:r>
        <w:rPr>
          <w:rStyle w:val="NormalTok"/>
        </w:rPr>
        <w:t>raw</w:t>
      </w:r>
      <w:r>
        <w:rPr>
          <w:rStyle w:val="OperatorTok"/>
        </w:rPr>
        <w:t>);</w:t>
      </w:r>
      <w:r>
        <w:rPr>
          <w:rStyle w:val="NormalTok"/>
        </w:rPr>
        <w:t xml:space="preserve">                   </w:t>
      </w:r>
      <w:r>
        <w:rPr>
          <w:rStyle w:val="CommentTok"/>
        </w:rPr>
        <w:t>// bit 31</w:t>
      </w:r>
      <w:r>
        <w:br/>
      </w:r>
      <w:r>
        <w:rPr>
          <w:rStyle w:val="OperatorTok"/>
        </w:rPr>
        <w:t>}</w:t>
      </w:r>
      <w:r>
        <w:br/>
      </w:r>
      <w:r>
        <w:br/>
      </w:r>
      <w:r>
        <w:rPr>
          <w:rStyle w:val="DataTypeTok"/>
        </w:rPr>
        <w:t>int</w:t>
      </w:r>
      <w:r>
        <w:rPr>
          <w:rStyle w:val="NormalTok"/>
        </w:rPr>
        <w:t xml:space="preserve"> arinc429_tx_word</w:t>
      </w:r>
      <w:r>
        <w:rPr>
          <w:rStyle w:val="OperatorTok"/>
        </w:rPr>
        <w:t>(</w:t>
      </w:r>
      <w:r>
        <w:rPr>
          <w:rStyle w:val="DataTypeTok"/>
        </w:rPr>
        <w:t>uint8_t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arinc429_word_t </w:t>
      </w:r>
      <w:r>
        <w:rPr>
          <w:rStyle w:val="OperatorTok"/>
        </w:rPr>
        <w:t>*</w:t>
      </w:r>
      <w:r>
        <w:rPr>
          <w:rStyle w:val="NormalTok"/>
        </w:rPr>
        <w:t>w</w:t>
      </w:r>
      <w:r>
        <w:rPr>
          <w:rStyle w:val="OperatorTok"/>
        </w:rPr>
        <w:t>,</w:t>
      </w:r>
      <w:r>
        <w:rPr>
          <w:rStyle w:val="NormalTok"/>
        </w:rPr>
        <w:t xml:space="preserve"> </w:t>
      </w:r>
      <w:r>
        <w:rPr>
          <w:rStyle w:val="DataTypeTok"/>
        </w:rPr>
        <w:t>uint32_t</w:t>
      </w:r>
      <w:r>
        <w:rPr>
          <w:rStyle w:val="NormalTok"/>
        </w:rPr>
        <w:t xml:space="preserve"> to_ms</w:t>
      </w:r>
      <w:r>
        <w:rPr>
          <w:rStyle w:val="OperatorTok"/>
        </w:rPr>
        <w:t>)</w:t>
      </w:r>
      <w:r>
        <w:br/>
      </w:r>
      <w:r>
        <w:rPr>
          <w:rStyle w:val="OperatorTok"/>
        </w:rPr>
        <w:t>{</w:t>
      </w:r>
      <w:r>
        <w:br/>
      </w:r>
      <w:r>
        <w:rPr>
          <w:rStyle w:val="NormalTok"/>
        </w:rPr>
        <w:lastRenderedPageBreak/>
        <w:t xml:space="preserve">    </w:t>
      </w:r>
      <w:r>
        <w:rPr>
          <w:rStyle w:val="DataTypeTok"/>
        </w:rPr>
        <w:t>uint8_t</w:t>
      </w:r>
      <w:r>
        <w:rPr>
          <w:rStyle w:val="NormalTok"/>
        </w:rPr>
        <w:t xml:space="preserve"> frame</w:t>
      </w:r>
      <w:r>
        <w:rPr>
          <w:rStyle w:val="OperatorTok"/>
        </w:rPr>
        <w:t>[</w:t>
      </w:r>
      <w:r>
        <w:rPr>
          <w:rStyle w:val="DecValTok"/>
        </w:rPr>
        <w:t>8</w:t>
      </w:r>
      <w:r>
        <w:rPr>
          <w:rStyle w:val="OperatorTok"/>
        </w:rPr>
        <w:t>];</w:t>
      </w:r>
      <w:r>
        <w:br/>
      </w:r>
      <w:r>
        <w:rPr>
          <w:rStyle w:val="NormalTok"/>
        </w:rPr>
        <w:t xml:space="preserve">    </w:t>
      </w:r>
      <w:r>
        <w:rPr>
          <w:rStyle w:val="DataTypeTok"/>
        </w:rPr>
        <w:t>uint32_t</w:t>
      </w:r>
      <w:r>
        <w:rPr>
          <w:rStyle w:val="NormalTok"/>
        </w:rPr>
        <w:t xml:space="preserve"> word </w:t>
      </w:r>
      <w:r>
        <w:rPr>
          <w:rStyle w:val="OperatorTok"/>
        </w:rPr>
        <w:t>=</w:t>
      </w:r>
      <w:r>
        <w:rPr>
          <w:rStyle w:val="NormalTok"/>
        </w:rPr>
        <w:t xml:space="preserve"> arinc429_pack</w:t>
      </w:r>
      <w:r>
        <w:rPr>
          <w:rStyle w:val="OperatorTok"/>
        </w:rPr>
        <w:t>(</w:t>
      </w:r>
      <w:r>
        <w:rPr>
          <w:rStyle w:val="NormalTok"/>
        </w:rPr>
        <w:t>w</w:t>
      </w:r>
      <w:r>
        <w:rPr>
          <w:rStyle w:val="OperatorTok"/>
        </w:rPr>
        <w:t>);</w:t>
      </w:r>
      <w:r>
        <w:br/>
      </w:r>
      <w:r>
        <w:rPr>
          <w:rStyle w:val="NormalTok"/>
        </w:rPr>
        <w:t xml:space="preserve">    </w:t>
      </w:r>
      <w:r>
        <w:rPr>
          <w:rStyle w:val="CommentTok"/>
        </w:rPr>
        <w:t>// Example UART framing: [0xA5, ch, 0x54 /*'T'*/, WORD3, WORD2, WORD1, WORD0, CRC]</w:t>
      </w:r>
      <w:r>
        <w:br/>
      </w:r>
      <w:r>
        <w:rPr>
          <w:rStyle w:val="NormalTok"/>
        </w:rPr>
        <w:t xml:space="preserve">    </w:t>
      </w:r>
      <w:r>
        <w:rPr>
          <w:rStyle w:val="CommentTok"/>
        </w:rPr>
        <w:t>// If your ADK‑8582 uses a different frame, adjust here only.</w:t>
      </w:r>
      <w:r>
        <w:br/>
      </w:r>
      <w:r>
        <w:rPr>
          <w:rStyle w:val="NormalTok"/>
        </w:rPr>
        <w:t xml:space="preserve">    frame</w:t>
      </w:r>
      <w:r>
        <w:rPr>
          <w:rStyle w:val="OperatorTok"/>
        </w:rPr>
        <w:t>[</w:t>
      </w:r>
      <w:r>
        <w:rPr>
          <w:rStyle w:val="DecValTok"/>
        </w:rPr>
        <w:t>0</w:t>
      </w:r>
      <w:r>
        <w:rPr>
          <w:rStyle w:val="OperatorTok"/>
        </w:rPr>
        <w:t>]=</w:t>
      </w:r>
      <w:r>
        <w:rPr>
          <w:rStyle w:val="BaseNTok"/>
        </w:rPr>
        <w:t>0xA5</w:t>
      </w:r>
      <w:r>
        <w:rPr>
          <w:rStyle w:val="OperatorTok"/>
        </w:rPr>
        <w:t>;</w:t>
      </w:r>
      <w:r>
        <w:rPr>
          <w:rStyle w:val="NormalTok"/>
        </w:rPr>
        <w:t xml:space="preserve"> frame</w:t>
      </w:r>
      <w:r>
        <w:rPr>
          <w:rStyle w:val="OperatorTok"/>
        </w:rPr>
        <w:t>[</w:t>
      </w:r>
      <w:r>
        <w:rPr>
          <w:rStyle w:val="DecValTok"/>
        </w:rPr>
        <w:t>1</w:t>
      </w:r>
      <w:r>
        <w:rPr>
          <w:rStyle w:val="OperatorTok"/>
        </w:rPr>
        <w:t>]=</w:t>
      </w:r>
      <w:r>
        <w:rPr>
          <w:rStyle w:val="NormalTok"/>
        </w:rPr>
        <w:t>ch</w:t>
      </w:r>
      <w:r>
        <w:rPr>
          <w:rStyle w:val="OperatorTok"/>
        </w:rPr>
        <w:t>;</w:t>
      </w:r>
      <w:r>
        <w:rPr>
          <w:rStyle w:val="NormalTok"/>
        </w:rPr>
        <w:t xml:space="preserve"> frame</w:t>
      </w:r>
      <w:r>
        <w:rPr>
          <w:rStyle w:val="OperatorTok"/>
        </w:rPr>
        <w:t>[</w:t>
      </w:r>
      <w:r>
        <w:rPr>
          <w:rStyle w:val="DecValTok"/>
        </w:rPr>
        <w:t>2</w:t>
      </w:r>
      <w:r>
        <w:rPr>
          <w:rStyle w:val="OperatorTok"/>
        </w:rPr>
        <w:t>]=</w:t>
      </w:r>
      <w:r>
        <w:rPr>
          <w:rStyle w:val="BaseNTok"/>
        </w:rPr>
        <w:t>0x54</w:t>
      </w:r>
      <w:r>
        <w:rPr>
          <w:rStyle w:val="OperatorTok"/>
        </w:rPr>
        <w:t>;</w:t>
      </w:r>
      <w:r>
        <w:br/>
      </w:r>
      <w:r>
        <w:rPr>
          <w:rStyle w:val="NormalTok"/>
        </w:rPr>
        <w:t xml:space="preserve">    frame</w:t>
      </w:r>
      <w:r>
        <w:rPr>
          <w:rStyle w:val="OperatorTok"/>
        </w:rPr>
        <w:t>[</w:t>
      </w:r>
      <w:r>
        <w:rPr>
          <w:rStyle w:val="DecValTok"/>
        </w:rPr>
        <w:t>3</w:t>
      </w:r>
      <w:r>
        <w:rPr>
          <w:rStyle w:val="OperatorTok"/>
        </w:rPr>
        <w:t>]=(</w:t>
      </w:r>
      <w:r>
        <w:rPr>
          <w:rStyle w:val="DataTypeTok"/>
        </w:rPr>
        <w:t>uint8_t</w:t>
      </w:r>
      <w:r>
        <w:rPr>
          <w:rStyle w:val="OperatorTok"/>
        </w:rPr>
        <w:t>)(</w:t>
      </w:r>
      <w:r>
        <w:rPr>
          <w:rStyle w:val="NormalTok"/>
        </w:rPr>
        <w:t>word</w:t>
      </w:r>
      <w:r>
        <w:rPr>
          <w:rStyle w:val="OperatorTok"/>
        </w:rPr>
        <w:t>&gt;&gt;</w:t>
      </w:r>
      <w:r>
        <w:rPr>
          <w:rStyle w:val="DecValTok"/>
        </w:rPr>
        <w:t>24</w:t>
      </w:r>
      <w:r>
        <w:rPr>
          <w:rStyle w:val="OperatorTok"/>
        </w:rPr>
        <w:t>);</w:t>
      </w:r>
      <w:r>
        <w:rPr>
          <w:rStyle w:val="NormalTok"/>
        </w:rPr>
        <w:t xml:space="preserve"> frame</w:t>
      </w:r>
      <w:r>
        <w:rPr>
          <w:rStyle w:val="OperatorTok"/>
        </w:rPr>
        <w:t>[</w:t>
      </w:r>
      <w:r>
        <w:rPr>
          <w:rStyle w:val="DecValTok"/>
        </w:rPr>
        <w:t>4</w:t>
      </w:r>
      <w:r>
        <w:rPr>
          <w:rStyle w:val="OperatorTok"/>
        </w:rPr>
        <w:t>]=(</w:t>
      </w:r>
      <w:r>
        <w:rPr>
          <w:rStyle w:val="DataTypeTok"/>
        </w:rPr>
        <w:t>uint8_t</w:t>
      </w:r>
      <w:r>
        <w:rPr>
          <w:rStyle w:val="OperatorTok"/>
        </w:rPr>
        <w:t>)(</w:t>
      </w:r>
      <w:r>
        <w:rPr>
          <w:rStyle w:val="NormalTok"/>
        </w:rPr>
        <w:t>word</w:t>
      </w:r>
      <w:r>
        <w:rPr>
          <w:rStyle w:val="OperatorTok"/>
        </w:rPr>
        <w:t>&gt;&gt;</w:t>
      </w:r>
      <w:r>
        <w:rPr>
          <w:rStyle w:val="DecValTok"/>
        </w:rPr>
        <w:t>16</w:t>
      </w:r>
      <w:r>
        <w:rPr>
          <w:rStyle w:val="OperatorTok"/>
        </w:rPr>
        <w:t>);</w:t>
      </w:r>
      <w:r>
        <w:br/>
      </w:r>
      <w:r>
        <w:rPr>
          <w:rStyle w:val="NormalTok"/>
        </w:rPr>
        <w:t xml:space="preserve">    frame</w:t>
      </w:r>
      <w:r>
        <w:rPr>
          <w:rStyle w:val="OperatorTok"/>
        </w:rPr>
        <w:t>[</w:t>
      </w:r>
      <w:r>
        <w:rPr>
          <w:rStyle w:val="DecValTok"/>
        </w:rPr>
        <w:t>5</w:t>
      </w:r>
      <w:r>
        <w:rPr>
          <w:rStyle w:val="OperatorTok"/>
        </w:rPr>
        <w:t>]=(</w:t>
      </w:r>
      <w:r>
        <w:rPr>
          <w:rStyle w:val="DataTypeTok"/>
        </w:rPr>
        <w:t>uint8_t</w:t>
      </w:r>
      <w:r>
        <w:rPr>
          <w:rStyle w:val="OperatorTok"/>
        </w:rPr>
        <w:t>)(</w:t>
      </w:r>
      <w:r>
        <w:rPr>
          <w:rStyle w:val="NormalTok"/>
        </w:rPr>
        <w:t>word</w:t>
      </w:r>
      <w:r>
        <w:rPr>
          <w:rStyle w:val="OperatorTok"/>
        </w:rPr>
        <w:t>&gt;&gt;</w:t>
      </w:r>
      <w:r>
        <w:rPr>
          <w:rStyle w:val="DecValTok"/>
        </w:rPr>
        <w:t>8</w:t>
      </w:r>
      <w:r>
        <w:rPr>
          <w:rStyle w:val="OperatorTok"/>
        </w:rPr>
        <w:t>);</w:t>
      </w:r>
      <w:r>
        <w:rPr>
          <w:rStyle w:val="NormalTok"/>
        </w:rPr>
        <w:t xml:space="preserve">  frame</w:t>
      </w:r>
      <w:r>
        <w:rPr>
          <w:rStyle w:val="OperatorTok"/>
        </w:rPr>
        <w:t>[</w:t>
      </w:r>
      <w:r>
        <w:rPr>
          <w:rStyle w:val="DecValTok"/>
        </w:rPr>
        <w:t>6</w:t>
      </w:r>
      <w:r>
        <w:rPr>
          <w:rStyle w:val="OperatorTok"/>
        </w:rPr>
        <w:t>]=(</w:t>
      </w:r>
      <w:r>
        <w:rPr>
          <w:rStyle w:val="DataTypeTok"/>
        </w:rPr>
        <w:t>uint8_t</w:t>
      </w:r>
      <w:r>
        <w:rPr>
          <w:rStyle w:val="OperatorTok"/>
        </w:rPr>
        <w:t>)</w:t>
      </w:r>
      <w:r>
        <w:rPr>
          <w:rStyle w:val="NormalTok"/>
        </w:rPr>
        <w:t>word</w:t>
      </w:r>
      <w:r>
        <w:rPr>
          <w:rStyle w:val="OperatorTok"/>
        </w:rPr>
        <w:t>;</w:t>
      </w:r>
      <w:r>
        <w:br/>
      </w:r>
      <w:r>
        <w:rPr>
          <w:rStyle w:val="NormalTok"/>
        </w:rPr>
        <w:t xml:space="preserve">    frame</w:t>
      </w:r>
      <w:r>
        <w:rPr>
          <w:rStyle w:val="OperatorTok"/>
        </w:rPr>
        <w:t>[</w:t>
      </w:r>
      <w:r>
        <w:rPr>
          <w:rStyle w:val="DecValTok"/>
        </w:rPr>
        <w:t>7</w:t>
      </w:r>
      <w:r>
        <w:rPr>
          <w:rStyle w:val="OperatorTok"/>
        </w:rPr>
        <w:t>]=</w:t>
      </w:r>
      <w:r>
        <w:rPr>
          <w:rStyle w:val="NormalTok"/>
        </w:rPr>
        <w:t>frame</w:t>
      </w:r>
      <w:r>
        <w:rPr>
          <w:rStyle w:val="OperatorTok"/>
        </w:rPr>
        <w:t>[</w:t>
      </w:r>
      <w:r>
        <w:rPr>
          <w:rStyle w:val="DecValTok"/>
        </w:rPr>
        <w:t>0</w:t>
      </w:r>
      <w:r>
        <w:rPr>
          <w:rStyle w:val="OperatorTok"/>
        </w:rPr>
        <w:t>]^</w:t>
      </w:r>
      <w:r>
        <w:rPr>
          <w:rStyle w:val="NormalTok"/>
        </w:rPr>
        <w:t>frame</w:t>
      </w:r>
      <w:r>
        <w:rPr>
          <w:rStyle w:val="OperatorTok"/>
        </w:rPr>
        <w:t>[</w:t>
      </w:r>
      <w:r>
        <w:rPr>
          <w:rStyle w:val="DecValTok"/>
        </w:rPr>
        <w:t>1</w:t>
      </w:r>
      <w:r>
        <w:rPr>
          <w:rStyle w:val="OperatorTok"/>
        </w:rPr>
        <w:t>]^</w:t>
      </w:r>
      <w:r>
        <w:rPr>
          <w:rStyle w:val="NormalTok"/>
        </w:rPr>
        <w:t>frame</w:t>
      </w:r>
      <w:r>
        <w:rPr>
          <w:rStyle w:val="OperatorTok"/>
        </w:rPr>
        <w:t>[</w:t>
      </w:r>
      <w:r>
        <w:rPr>
          <w:rStyle w:val="DecValTok"/>
        </w:rPr>
        <w:t>2</w:t>
      </w:r>
      <w:r>
        <w:rPr>
          <w:rStyle w:val="OperatorTok"/>
        </w:rPr>
        <w:t>]^</w:t>
      </w:r>
      <w:r>
        <w:rPr>
          <w:rStyle w:val="NormalTok"/>
        </w:rPr>
        <w:t>frame</w:t>
      </w:r>
      <w:r>
        <w:rPr>
          <w:rStyle w:val="OperatorTok"/>
        </w:rPr>
        <w:t>[</w:t>
      </w:r>
      <w:r>
        <w:rPr>
          <w:rStyle w:val="DecValTok"/>
        </w:rPr>
        <w:t>3</w:t>
      </w:r>
      <w:r>
        <w:rPr>
          <w:rStyle w:val="OperatorTok"/>
        </w:rPr>
        <w:t>]^</w:t>
      </w:r>
      <w:r>
        <w:rPr>
          <w:rStyle w:val="NormalTok"/>
        </w:rPr>
        <w:t>frame</w:t>
      </w:r>
      <w:r>
        <w:rPr>
          <w:rStyle w:val="OperatorTok"/>
        </w:rPr>
        <w:t>[</w:t>
      </w:r>
      <w:r>
        <w:rPr>
          <w:rStyle w:val="DecValTok"/>
        </w:rPr>
        <w:t>4</w:t>
      </w:r>
      <w:r>
        <w:rPr>
          <w:rStyle w:val="OperatorTok"/>
        </w:rPr>
        <w:t>]^</w:t>
      </w:r>
      <w:r>
        <w:rPr>
          <w:rStyle w:val="NormalTok"/>
        </w:rPr>
        <w:t>frame</w:t>
      </w:r>
      <w:r>
        <w:rPr>
          <w:rStyle w:val="OperatorTok"/>
        </w:rPr>
        <w:t>[</w:t>
      </w:r>
      <w:r>
        <w:rPr>
          <w:rStyle w:val="DecValTok"/>
        </w:rPr>
        <w:t>5</w:t>
      </w:r>
      <w:r>
        <w:rPr>
          <w:rStyle w:val="OperatorTok"/>
        </w:rPr>
        <w:t>]^</w:t>
      </w:r>
      <w:r>
        <w:rPr>
          <w:rStyle w:val="NormalTok"/>
        </w:rPr>
        <w:t>frame</w:t>
      </w:r>
      <w:r>
        <w:rPr>
          <w:rStyle w:val="OperatorTok"/>
        </w:rPr>
        <w:t>[</w:t>
      </w:r>
      <w:r>
        <w:rPr>
          <w:rStyle w:val="DecValTok"/>
        </w:rPr>
        <w:t>6</w:t>
      </w:r>
      <w:r>
        <w:rPr>
          <w:rStyle w:val="OperatorTok"/>
        </w:rPr>
        <w:t>];</w:t>
      </w:r>
      <w:r>
        <w:br/>
      </w:r>
      <w:r>
        <w:rPr>
          <w:rStyle w:val="NormalTok"/>
        </w:rPr>
        <w:t xml:space="preserve">    </w:t>
      </w:r>
      <w:r>
        <w:rPr>
          <w:rStyle w:val="DataTypeTok"/>
        </w:rPr>
        <w:t>size_t</w:t>
      </w:r>
      <w:r>
        <w:rPr>
          <w:rStyle w:val="NormalTok"/>
        </w:rPr>
        <w:t xml:space="preserve"> n </w:t>
      </w:r>
      <w:r>
        <w:rPr>
          <w:rStyle w:val="OperatorTok"/>
        </w:rPr>
        <w:t>=</w:t>
      </w:r>
      <w:r>
        <w:rPr>
          <w:rStyle w:val="NormalTok"/>
        </w:rPr>
        <w:t xml:space="preserve"> </w:t>
      </w:r>
      <w:r>
        <w:rPr>
          <w:rStyle w:val="KeywordTok"/>
        </w:rPr>
        <w:t>sizeof</w:t>
      </w:r>
      <w:r>
        <w:rPr>
          <w:rStyle w:val="OperatorTok"/>
        </w:rPr>
        <w:t>(</w:t>
      </w:r>
      <w:r>
        <w:rPr>
          <w:rStyle w:val="NormalTok"/>
        </w:rPr>
        <w:t>frame</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NormalTok"/>
        </w:rPr>
        <w:t>LPUART_RTOS_Send</w:t>
      </w:r>
      <w:r>
        <w:rPr>
          <w:rStyle w:val="OperatorTok"/>
        </w:rPr>
        <w:t>(&amp;</w:t>
      </w:r>
      <w:r>
        <w:rPr>
          <w:rStyle w:val="NormalTok"/>
        </w:rPr>
        <w:t>s_uart</w:t>
      </w:r>
      <w:r>
        <w:rPr>
          <w:rStyle w:val="OperatorTok"/>
        </w:rPr>
        <w:t>,</w:t>
      </w:r>
      <w:r>
        <w:rPr>
          <w:rStyle w:val="NormalTok"/>
        </w:rPr>
        <w:t xml:space="preserve"> frame</w:t>
      </w:r>
      <w:r>
        <w:rPr>
          <w:rStyle w:val="OperatorTok"/>
        </w:rPr>
        <w:t>,</w:t>
      </w:r>
      <w:r>
        <w:rPr>
          <w:rStyle w:val="NormalTok"/>
        </w:rPr>
        <w:t xml:space="preserve"> n</w:t>
      </w:r>
      <w:r>
        <w:rPr>
          <w:rStyle w:val="OperatorTok"/>
        </w:rPr>
        <w:t>)</w:t>
      </w:r>
      <w:r>
        <w:rPr>
          <w:rStyle w:val="NormalTok"/>
        </w:rPr>
        <w:t xml:space="preserve"> </w:t>
      </w:r>
      <w:r>
        <w:rPr>
          <w:rStyle w:val="OperatorTok"/>
        </w:rPr>
        <w:t>==</w:t>
      </w:r>
      <w:r>
        <w:rPr>
          <w:rStyle w:val="NormalTok"/>
        </w:rPr>
        <w:t xml:space="preserve"> kStatus_Success</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br/>
      </w:r>
      <w:r>
        <w:rPr>
          <w:rStyle w:val="OperatorTok"/>
        </w:rPr>
        <w:t>}</w:t>
      </w:r>
    </w:p>
    <w:p w14:paraId="44367ADF" w14:textId="77777777" w:rsidR="002311D2" w:rsidRDefault="00000000">
      <w:pPr>
        <w:pStyle w:val="FirstParagraph"/>
      </w:pPr>
      <w:r>
        <w:t xml:space="preserve">The </w:t>
      </w:r>
      <w:r>
        <w:rPr>
          <w:b/>
          <w:bCs/>
        </w:rPr>
        <w:t>Application</w:t>
      </w:r>
      <w:r>
        <w:t xml:space="preserve"> never sees UART details nor vendor‑specific commands—it sees only </w:t>
      </w:r>
      <w:r>
        <w:rPr>
          <w:rStyle w:val="VerbatimChar"/>
        </w:rPr>
        <w:t>arinc429_tx_word()</w:t>
      </w:r>
      <w:r>
        <w:t xml:space="preserve"> and friends. If, in the future, the converter changes or moves to SPI, only </w:t>
      </w:r>
      <w:r>
        <w:rPr>
          <w:rStyle w:val="VerbatimChar"/>
        </w:rPr>
        <w:t>arinc429_adk8582_spi.c</w:t>
      </w:r>
      <w:r>
        <w:t xml:space="preserve"> changes.</w:t>
      </w:r>
    </w:p>
    <w:p w14:paraId="7914A0E3" w14:textId="77777777" w:rsidR="002311D2" w:rsidRDefault="005236C9">
      <w:r>
        <w:rPr>
          <w:noProof/>
        </w:rPr>
        <w:pict w14:anchorId="295A0FD5">
          <v:rect id="_x0000_i1031" alt="" style="width:451.3pt;height:.05pt;mso-width-percent:0;mso-height-percent:0;mso-width-percent:0;mso-height-percent:0" o:hralign="center" o:hrstd="t" o:hr="t"/>
        </w:pict>
      </w:r>
    </w:p>
    <w:p w14:paraId="276D298A" w14:textId="77777777" w:rsidR="002311D2" w:rsidRDefault="00000000">
      <w:pPr>
        <w:pStyle w:val="Heading2"/>
      </w:pPr>
      <w:bookmarkStart w:id="11" w:name="airbusstyle-realistic-scenarios"/>
      <w:bookmarkEnd w:id="10"/>
      <w:r>
        <w:t>6. Airbus‑style realistic scenarios</w:t>
      </w:r>
    </w:p>
    <w:p w14:paraId="21DF5D64" w14:textId="77777777" w:rsidR="002311D2" w:rsidRDefault="00000000">
      <w:pPr>
        <w:pStyle w:val="FirstParagraph"/>
      </w:pPr>
      <w:r>
        <w:rPr>
          <w:b/>
          <w:bCs/>
        </w:rPr>
        <w:t>Scenario A — Engine parameter broadcast during ground test.</w:t>
      </w:r>
      <w:r>
        <w:t xml:space="preserve"> During power‑on at a maintenance hangar, a module publishes engine‑related parameters over ARINC 429 for a ground test set while simultaneously forwarding the same parameters over UDP to a </w:t>
      </w:r>
      <w:r>
        <w:rPr>
          <w:b/>
          <w:bCs/>
        </w:rPr>
        <w:t>GSE—Ground Support Equipment</w:t>
      </w:r>
      <w:r>
        <w:t xml:space="preserve"> laptop. The API seam is the Comms API and the ARINC 429 Portable Service API; one application binary satisfies both flows.</w:t>
      </w:r>
    </w:p>
    <w:p w14:paraId="110E7908" w14:textId="77777777" w:rsidR="002311D2" w:rsidRDefault="00000000">
      <w:pPr>
        <w:pStyle w:val="BodyText"/>
      </w:pPr>
      <w:r>
        <w:rPr>
          <w:b/>
          <w:bCs/>
        </w:rPr>
        <w:t>Scenario B — Brake temperature trend logging.</w:t>
      </w:r>
      <w:r>
        <w:t xml:space="preserve"> A </w:t>
      </w:r>
      <w:r>
        <w:rPr>
          <w:b/>
          <w:bCs/>
        </w:rPr>
        <w:t>BCU—Brake Control Unit</w:t>
      </w:r>
      <w:r>
        <w:t xml:space="preserve"> variant logs wheel‑end brake temperatures at 10 Hz to a FatFs volume for trending and pushes out summaries over a USB CDC virtual COM port when maintenance is connected. When the USB cable is absent, the API calls simply fail with a clean status and the application continues.</w:t>
      </w:r>
    </w:p>
    <w:p w14:paraId="7345E81E" w14:textId="77777777" w:rsidR="002311D2" w:rsidRDefault="00000000">
      <w:pPr>
        <w:pStyle w:val="BodyText"/>
      </w:pPr>
      <w:r>
        <w:rPr>
          <w:b/>
          <w:bCs/>
        </w:rPr>
        <w:t>Scenario C — Avionics security readiness.</w:t>
      </w:r>
      <w:r>
        <w:t xml:space="preserve"> A communication module uses PKCS#11 to store a TLS client certificate that authenticates to a fleet‑maintenance server. The underlying cipher suite implementation (mbedTLS vs. a hardware cryptographic accelerator) can change underneath the same </w:t>
      </w:r>
      <w:r>
        <w:rPr>
          <w:rStyle w:val="VerbatimChar"/>
        </w:rPr>
        <w:t>C_EncryptInit/C_Encrypt</w:t>
      </w:r>
      <w:r>
        <w:t xml:space="preserve"> API with no change to application code.</w:t>
      </w:r>
    </w:p>
    <w:p w14:paraId="5BE6BA49" w14:textId="77777777" w:rsidR="002311D2" w:rsidRDefault="005236C9">
      <w:r>
        <w:rPr>
          <w:noProof/>
        </w:rPr>
        <w:pict w14:anchorId="44966292">
          <v:rect id="_x0000_i1030" alt="" style="width:451.3pt;height:.05pt;mso-width-percent:0;mso-height-percent:0;mso-width-percent:0;mso-height-percent:0" o:hralign="center" o:hrstd="t" o:hr="t"/>
        </w:pict>
      </w:r>
    </w:p>
    <w:p w14:paraId="3D85783B" w14:textId="77777777" w:rsidR="002311D2" w:rsidRDefault="00000000">
      <w:pPr>
        <w:pStyle w:val="Heading2"/>
      </w:pPr>
      <w:bookmarkStart w:id="12" w:name="handson-exercises-on-evkbi.mx-rt1050"/>
      <w:bookmarkEnd w:id="11"/>
      <w:r>
        <w:t>7. Hands‑on exercises on EVKB‑i.MX RT1050</w:t>
      </w:r>
    </w:p>
    <w:p w14:paraId="446256FC" w14:textId="77777777" w:rsidR="002311D2" w:rsidRDefault="00000000">
      <w:pPr>
        <w:pStyle w:val="Heading3"/>
      </w:pPr>
      <w:bookmarkStart w:id="13" w:name="Xb29784065383a172528d85dd6ec68bb9c05f626"/>
      <w:r>
        <w:t>Exercise 1 — Run three SDK examples that embody standardized APIs</w:t>
      </w:r>
    </w:p>
    <w:p w14:paraId="0BAFDC70" w14:textId="77777777" w:rsidR="002311D2" w:rsidRDefault="00000000">
      <w:pPr>
        <w:numPr>
          <w:ilvl w:val="0"/>
          <w:numId w:val="4"/>
        </w:numPr>
      </w:pPr>
      <w:r>
        <w:rPr>
          <w:b/>
          <w:bCs/>
        </w:rPr>
        <w:t>CMSIS‑Driver USART echo.</w:t>
      </w:r>
      <w:r>
        <w:t xml:space="preserve"> Import and build </w:t>
      </w:r>
      <w:r>
        <w:rPr>
          <w:rStyle w:val="VerbatimChar"/>
        </w:rPr>
        <w:t>boards/evkbimxrt1050/cmsis_driver_examples/lpuart/interrupt_transfer/</w:t>
      </w:r>
      <w:r>
        <w:t xml:space="preserve">. </w:t>
      </w:r>
      <w:r>
        <w:lastRenderedPageBreak/>
        <w:t xml:space="preserve">Observe that your application calls only </w:t>
      </w:r>
      <w:r>
        <w:rPr>
          <w:rStyle w:val="VerbatimChar"/>
        </w:rPr>
        <w:t>Driver_USARTx</w:t>
      </w:r>
      <w:r>
        <w:t xml:space="preserve"> and never touches </w:t>
      </w:r>
      <w:r>
        <w:rPr>
          <w:rStyle w:val="VerbatimChar"/>
        </w:rPr>
        <w:t>fsl_lpuart.h</w:t>
      </w:r>
      <w:r>
        <w:t xml:space="preserve"> directly.</w:t>
      </w:r>
    </w:p>
    <w:p w14:paraId="74A874D3" w14:textId="77777777" w:rsidR="002311D2" w:rsidRDefault="00000000">
      <w:pPr>
        <w:numPr>
          <w:ilvl w:val="0"/>
          <w:numId w:val="4"/>
        </w:numPr>
      </w:pPr>
      <w:r>
        <w:rPr>
          <w:b/>
          <w:bCs/>
        </w:rPr>
        <w:t>BSD sockets echo.</w:t>
      </w:r>
      <w:r>
        <w:t xml:space="preserve"> Import and build </w:t>
      </w:r>
      <w:r>
        <w:rPr>
          <w:rStyle w:val="VerbatimChar"/>
        </w:rPr>
        <w:t>boards/evkbimxrt1050/lwip_examples/lwip_ipv4_ipv6_echo/freertos/</w:t>
      </w:r>
      <w:r>
        <w:t xml:space="preserve">. Use a PC to </w:t>
      </w:r>
      <w:r>
        <w:rPr>
          <w:rStyle w:val="VerbatimChar"/>
        </w:rPr>
        <w:t>telnet</w:t>
      </w:r>
      <w:r>
        <w:t xml:space="preserve"> to the board’s IP; note that the code uses </w:t>
      </w:r>
      <w:r>
        <w:rPr>
          <w:rStyle w:val="VerbatimChar"/>
        </w:rPr>
        <w:t>socket()/accept()/recv()/send()</w:t>
      </w:r>
      <w:r>
        <w:t xml:space="preserve"> from lwIP’s sockets API.</w:t>
      </w:r>
    </w:p>
    <w:p w14:paraId="7D96AF12" w14:textId="77777777" w:rsidR="002311D2" w:rsidRDefault="00000000">
      <w:pPr>
        <w:numPr>
          <w:ilvl w:val="0"/>
          <w:numId w:val="4"/>
        </w:numPr>
      </w:pPr>
      <w:r>
        <w:rPr>
          <w:b/>
          <w:bCs/>
        </w:rPr>
        <w:t>USB CDC VCOM.</w:t>
      </w:r>
      <w:r>
        <w:t xml:space="preserve"> Import and build </w:t>
      </w:r>
      <w:r>
        <w:rPr>
          <w:rStyle w:val="VerbatimChar"/>
        </w:rPr>
        <w:t>boards/evkbimxrt1050/usb_examples/usb_device_cdc_vcom/</w:t>
      </w:r>
      <w:r>
        <w:t>. The host enumerates a virtual COM port using the USB CDC class driver—your device‑side code is stable across NXP microcontrollers.</w:t>
      </w:r>
    </w:p>
    <w:p w14:paraId="18C73F73" w14:textId="77777777" w:rsidR="002311D2" w:rsidRDefault="00000000">
      <w:pPr>
        <w:pStyle w:val="FirstParagraph"/>
      </w:pPr>
      <w:r>
        <w:t>Capture timing for each using GPIO toggles around the API calls (helpful later for worst‑case execution time evidence under DO‑178C).</w:t>
      </w:r>
    </w:p>
    <w:p w14:paraId="2ED9E6A3" w14:textId="77777777" w:rsidR="002311D2" w:rsidRDefault="00000000">
      <w:pPr>
        <w:pStyle w:val="Heading3"/>
      </w:pPr>
      <w:bookmarkStart w:id="14" w:name="Xe69a4a2dae28404f16865a27d1970a1d5dbeb06"/>
      <w:bookmarkEnd w:id="13"/>
      <w:r>
        <w:t>Exercise 2 — Build a portable Comms API with two backends (UART and UDP)</w:t>
      </w:r>
    </w:p>
    <w:p w14:paraId="7871B61B" w14:textId="77777777" w:rsidR="002311D2" w:rsidRDefault="00000000">
      <w:pPr>
        <w:pStyle w:val="FirstParagraph"/>
      </w:pPr>
      <w:r>
        <w:t xml:space="preserve">Create </w:t>
      </w:r>
      <w:r>
        <w:rPr>
          <w:rStyle w:val="VerbatimChar"/>
        </w:rPr>
        <w:t>comms.h/.c</w:t>
      </w:r>
      <w:r>
        <w:t xml:space="preserve"> and provide two backends:</w:t>
      </w:r>
    </w:p>
    <w:p w14:paraId="3D64212B" w14:textId="77777777" w:rsidR="002311D2" w:rsidRDefault="00000000">
      <w:pPr>
        <w:pStyle w:val="Compact"/>
        <w:numPr>
          <w:ilvl w:val="0"/>
          <w:numId w:val="5"/>
        </w:numPr>
      </w:pPr>
      <w:r>
        <w:rPr>
          <w:rStyle w:val="VerbatimChar"/>
        </w:rPr>
        <w:t>comms_uart_freertos.c</w:t>
      </w:r>
      <w:r>
        <w:t xml:space="preserve"> uses the SDK RTOS UART driver (</w:t>
      </w:r>
      <w:r>
        <w:rPr>
          <w:rStyle w:val="VerbatimChar"/>
        </w:rPr>
        <w:t>LPUART_RTOS_*</w:t>
      </w:r>
      <w:r>
        <w:t xml:space="preserve">) and the exact configuration idiom from </w:t>
      </w:r>
      <w:r>
        <w:rPr>
          <w:rStyle w:val="VerbatimChar"/>
        </w:rPr>
        <w:t>freertos_driver_examples/freertos_lpuart/</w:t>
      </w:r>
      <w:r>
        <w:t xml:space="preserve"> (look at </w:t>
      </w:r>
      <w:r>
        <w:rPr>
          <w:rStyle w:val="VerbatimChar"/>
        </w:rPr>
        <w:t>app.h</w:t>
      </w:r>
      <w:r>
        <w:t xml:space="preserve"> for </w:t>
      </w:r>
      <w:r>
        <w:rPr>
          <w:rStyle w:val="VerbatimChar"/>
        </w:rPr>
        <w:t>DEMO_LPUART</w:t>
      </w:r>
      <w:r>
        <w:t>).</w:t>
      </w:r>
    </w:p>
    <w:p w14:paraId="45595619" w14:textId="77777777" w:rsidR="002311D2" w:rsidRDefault="00000000">
      <w:pPr>
        <w:pStyle w:val="Compact"/>
        <w:numPr>
          <w:ilvl w:val="0"/>
          <w:numId w:val="5"/>
        </w:numPr>
      </w:pPr>
      <w:r>
        <w:rPr>
          <w:rStyle w:val="VerbatimChar"/>
        </w:rPr>
        <w:t>comms_udp_lwip.c</w:t>
      </w:r>
      <w:r>
        <w:t xml:space="preserve"> uses </w:t>
      </w:r>
      <w:r>
        <w:rPr>
          <w:rStyle w:val="VerbatimChar"/>
        </w:rPr>
        <w:t>socket()</w:t>
      </w:r>
      <w:r>
        <w:t>/</w:t>
      </w:r>
      <w:r>
        <w:rPr>
          <w:rStyle w:val="VerbatimChar"/>
        </w:rPr>
        <w:t>sendto()</w:t>
      </w:r>
      <w:r>
        <w:t xml:space="preserve"> from lwIP.</w:t>
      </w:r>
    </w:p>
    <w:p w14:paraId="0F48D101" w14:textId="77777777" w:rsidR="002311D2" w:rsidRDefault="00000000">
      <w:pPr>
        <w:pStyle w:val="FirstParagraph"/>
      </w:pPr>
      <w:r>
        <w:t>Then write a single test task that can switch backends at runtime:</w:t>
      </w:r>
    </w:p>
    <w:p w14:paraId="7786D79F" w14:textId="77777777" w:rsidR="002311D2" w:rsidRDefault="00000000">
      <w:pPr>
        <w:pStyle w:val="SourceCode"/>
      </w:pPr>
      <w:r>
        <w:rPr>
          <w:rStyle w:val="PreprocessorTok"/>
        </w:rPr>
        <w:t xml:space="preserve">#include </w:t>
      </w:r>
      <w:r>
        <w:rPr>
          <w:rStyle w:val="ImportTok"/>
        </w:rPr>
        <w:t>"comms.h"</w:t>
      </w:r>
      <w:r>
        <w:br/>
      </w:r>
      <w:r>
        <w:br/>
      </w:r>
      <w:r>
        <w:rPr>
          <w:rStyle w:val="DataTypeTok"/>
        </w:rPr>
        <w:t>static</w:t>
      </w:r>
      <w:r>
        <w:rPr>
          <w:rStyle w:val="NormalTok"/>
        </w:rPr>
        <w:t xml:space="preserve"> </w:t>
      </w:r>
      <w:r>
        <w:rPr>
          <w:rStyle w:val="DataTypeTok"/>
        </w:rPr>
        <w:t>const</w:t>
      </w:r>
      <w:r>
        <w:rPr>
          <w:rStyle w:val="NormalTok"/>
        </w:rPr>
        <w:t xml:space="preserve"> comms_api_t </w:t>
      </w:r>
      <w:r>
        <w:rPr>
          <w:rStyle w:val="OperatorTok"/>
        </w:rPr>
        <w:t>*</w:t>
      </w:r>
      <w:r>
        <w:rPr>
          <w:rStyle w:val="NormalTok"/>
        </w:rPr>
        <w:t>active</w:t>
      </w:r>
      <w:r>
        <w:rPr>
          <w:rStyle w:val="OperatorTok"/>
        </w:rPr>
        <w:t>;</w:t>
      </w:r>
      <w:r>
        <w:br/>
      </w:r>
      <w:r>
        <w:br/>
      </w:r>
      <w:r>
        <w:rPr>
          <w:rStyle w:val="DataTypeTok"/>
        </w:rPr>
        <w:t>static</w:t>
      </w:r>
      <w:r>
        <w:rPr>
          <w:rStyle w:val="NormalTok"/>
        </w:rPr>
        <w:t xml:space="preserve"> </w:t>
      </w:r>
      <w:r>
        <w:rPr>
          <w:rStyle w:val="DataTypeTok"/>
        </w:rPr>
        <w:t>void</w:t>
      </w:r>
      <w:r>
        <w:rPr>
          <w:rStyle w:val="NormalTok"/>
        </w:rPr>
        <w:t xml:space="preserve"> tx_task</w:t>
      </w:r>
      <w:r>
        <w:rPr>
          <w:rStyle w:val="OperatorTok"/>
        </w:rPr>
        <w:t>(</w:t>
      </w:r>
      <w:r>
        <w:rPr>
          <w:rStyle w:val="DataTypeTok"/>
        </w:rPr>
        <w:t>void</w:t>
      </w:r>
      <w:r>
        <w:rPr>
          <w:rStyle w:val="NormalTok"/>
        </w:rPr>
        <w:t xml:space="preserve"> </w:t>
      </w:r>
      <w:r>
        <w:rPr>
          <w:rStyle w:val="OperatorTok"/>
        </w:rPr>
        <w:t>*</w:t>
      </w:r>
      <w:r>
        <w:rPr>
          <w:rStyle w:val="NormalTok"/>
        </w:rPr>
        <w:t>arg</w:t>
      </w:r>
      <w:r>
        <w:rPr>
          <w:rStyle w:val="OperatorTok"/>
        </w:rPr>
        <w:t>)</w:t>
      </w:r>
      <w:r>
        <w:br/>
      </w:r>
      <w:r>
        <w:rPr>
          <w:rStyle w:val="OperatorTok"/>
        </w:rPr>
        <w:t>{</w:t>
      </w:r>
      <w:r>
        <w:br/>
      </w:r>
      <w:r>
        <w:rPr>
          <w:rStyle w:val="NormalTok"/>
        </w:rPr>
        <w:t xml:space="preserve">    </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 xml:space="preserve">msg </w:t>
      </w:r>
      <w:r>
        <w:rPr>
          <w:rStyle w:val="OperatorTok"/>
        </w:rPr>
        <w:t>=</w:t>
      </w:r>
      <w:r>
        <w:rPr>
          <w:rStyle w:val="NormalTok"/>
        </w:rPr>
        <w:t xml:space="preserve"> </w:t>
      </w:r>
      <w:r>
        <w:rPr>
          <w:rStyle w:val="StringTok"/>
        </w:rPr>
        <w:t>"HELLO AIRBUS</w:t>
      </w:r>
      <w:r>
        <w:rPr>
          <w:rStyle w:val="SpecialCharTok"/>
        </w:rPr>
        <w:t>\r\n</w:t>
      </w:r>
      <w:r>
        <w:rPr>
          <w:rStyle w:val="StringTok"/>
        </w:rPr>
        <w:t>"</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active</w:t>
      </w:r>
      <w:r>
        <w:rPr>
          <w:rStyle w:val="OperatorTok"/>
        </w:rPr>
        <w:t>-&gt;</w:t>
      </w:r>
      <w:r>
        <w:rPr>
          <w:rStyle w:val="NormalTok"/>
        </w:rPr>
        <w:t>send</w:t>
      </w:r>
      <w:r>
        <w:rPr>
          <w:rStyle w:val="OperatorTok"/>
        </w:rPr>
        <w:t>(</w:t>
      </w:r>
      <w:r>
        <w:rPr>
          <w:rStyle w:val="NormalTok"/>
        </w:rPr>
        <w:t>msg</w:t>
      </w:r>
      <w:r>
        <w:rPr>
          <w:rStyle w:val="OperatorTok"/>
        </w:rPr>
        <w:t>,</w:t>
      </w:r>
      <w:r>
        <w:rPr>
          <w:rStyle w:val="NormalTok"/>
        </w:rPr>
        <w:t xml:space="preserve"> strlen</w:t>
      </w:r>
      <w:r>
        <w:rPr>
          <w:rStyle w:val="OperatorTok"/>
        </w:rPr>
        <w:t>(</w:t>
      </w:r>
      <w:r>
        <w:rPr>
          <w:rStyle w:val="NormalTok"/>
        </w:rPr>
        <w:t>msg</w:t>
      </w:r>
      <w:r>
        <w:rPr>
          <w:rStyle w:val="OperatorTok"/>
        </w:rPr>
        <w:t>),</w:t>
      </w:r>
      <w:r>
        <w:rPr>
          <w:rStyle w:val="NormalTok"/>
        </w:rPr>
        <w:t xml:space="preserve"> </w:t>
      </w:r>
      <w:r>
        <w:rPr>
          <w:rStyle w:val="DecValTok"/>
        </w:rPr>
        <w:t>100</w:t>
      </w:r>
      <w:r>
        <w:rPr>
          <w:rStyle w:val="OperatorTok"/>
        </w:rPr>
        <w:t>);</w:t>
      </w:r>
      <w:r>
        <w:br/>
      </w:r>
      <w:r>
        <w:rPr>
          <w:rStyle w:val="NormalTok"/>
        </w:rPr>
        <w:t xml:space="preserve">        vTaskDelay</w:t>
      </w:r>
      <w:r>
        <w:rPr>
          <w:rStyle w:val="OperatorTok"/>
        </w:rPr>
        <w:t>(</w:t>
      </w:r>
      <w:r>
        <w:rPr>
          <w:rStyle w:val="NormalTok"/>
        </w:rPr>
        <w:t>pdMS_TO_TICKS</w:t>
      </w:r>
      <w:r>
        <w:rPr>
          <w:rStyle w:val="OperatorTok"/>
        </w:rPr>
        <w:t>(</w:t>
      </w:r>
      <w:r>
        <w:rPr>
          <w:rStyle w:val="DecValTok"/>
        </w:rPr>
        <w:t>1000</w:t>
      </w:r>
      <w:r>
        <w:rPr>
          <w:rStyle w:val="OperatorTok"/>
        </w:rPr>
        <w:t>));</w:t>
      </w:r>
      <w:r>
        <w:br/>
      </w:r>
      <w:r>
        <w:rPr>
          <w:rStyle w:val="NormalTok"/>
        </w:rPr>
        <w:t xml:space="preserve">    </w:t>
      </w:r>
      <w:r>
        <w:rPr>
          <w:rStyle w:val="OperatorTok"/>
        </w:rPr>
        <w:t>}</w:t>
      </w:r>
      <w:r>
        <w:br/>
      </w:r>
      <w:r>
        <w:rPr>
          <w:rStyle w:val="OperatorTok"/>
        </w:rPr>
        <w:t>}</w:t>
      </w:r>
      <w:r>
        <w:br/>
      </w:r>
      <w:r>
        <w:br/>
      </w:r>
      <w:r>
        <w:rPr>
          <w:rStyle w:val="DataTypeTok"/>
        </w:rPr>
        <w:t>int</w:t>
      </w:r>
      <w:r>
        <w:rPr>
          <w:rStyle w:val="NormalTok"/>
        </w:rPr>
        <w:t xml:space="preserve"> app_main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CommentTok"/>
        </w:rPr>
        <w:t>// Choose the backend based on a GPIO strap or compile‑time flag</w:t>
      </w:r>
      <w:r>
        <w:br/>
      </w:r>
      <w:r>
        <w:rPr>
          <w:rStyle w:val="PreprocessorTok"/>
        </w:rPr>
        <w:t>#ifdef USE_UART</w:t>
      </w:r>
      <w:r>
        <w:br/>
      </w:r>
      <w:r>
        <w:rPr>
          <w:rStyle w:val="NormalTok"/>
        </w:rPr>
        <w:t xml:space="preserve">    active </w:t>
      </w:r>
      <w:r>
        <w:rPr>
          <w:rStyle w:val="OperatorTok"/>
        </w:rPr>
        <w:t>=</w:t>
      </w:r>
      <w:r>
        <w:rPr>
          <w:rStyle w:val="NormalTok"/>
        </w:rPr>
        <w:t xml:space="preserve"> </w:t>
      </w:r>
      <w:r>
        <w:rPr>
          <w:rStyle w:val="OperatorTok"/>
        </w:rPr>
        <w:t>&amp;</w:t>
      </w:r>
      <w:r>
        <w:rPr>
          <w:rStyle w:val="NormalTok"/>
        </w:rPr>
        <w:t>g_comms_uart_backend</w:t>
      </w:r>
      <w:r>
        <w:rPr>
          <w:rStyle w:val="OperatorTok"/>
        </w:rPr>
        <w:t>;</w:t>
      </w:r>
      <w:r>
        <w:br/>
      </w:r>
      <w:r>
        <w:rPr>
          <w:rStyle w:val="PreprocessorTok"/>
        </w:rPr>
        <w:t>#else</w:t>
      </w:r>
      <w:r>
        <w:br/>
      </w:r>
      <w:r>
        <w:rPr>
          <w:rStyle w:val="NormalTok"/>
        </w:rPr>
        <w:t xml:space="preserve">    active </w:t>
      </w:r>
      <w:r>
        <w:rPr>
          <w:rStyle w:val="OperatorTok"/>
        </w:rPr>
        <w:t>=</w:t>
      </w:r>
      <w:r>
        <w:rPr>
          <w:rStyle w:val="NormalTok"/>
        </w:rPr>
        <w:t xml:space="preserve"> </w:t>
      </w:r>
      <w:r>
        <w:rPr>
          <w:rStyle w:val="OperatorTok"/>
        </w:rPr>
        <w:t>&amp;</w:t>
      </w:r>
      <w:r>
        <w:rPr>
          <w:rStyle w:val="NormalTok"/>
        </w:rPr>
        <w:t>g_comms_udp_backend</w:t>
      </w:r>
      <w:r>
        <w:rPr>
          <w:rStyle w:val="OperatorTok"/>
        </w:rPr>
        <w:t>;</w:t>
      </w:r>
      <w:r>
        <w:br/>
      </w:r>
      <w:r>
        <w:rPr>
          <w:rStyle w:val="PreprocessorTok"/>
        </w:rPr>
        <w:t>#endif</w:t>
      </w:r>
      <w:r>
        <w:br/>
      </w:r>
      <w:r>
        <w:rPr>
          <w:rStyle w:val="NormalTok"/>
        </w:rPr>
        <w:lastRenderedPageBreak/>
        <w:t xml:space="preserve">    xTaskCreate</w:t>
      </w:r>
      <w:r>
        <w:rPr>
          <w:rStyle w:val="OperatorTok"/>
        </w:rPr>
        <w:t>(</w:t>
      </w:r>
      <w:r>
        <w:rPr>
          <w:rStyle w:val="NormalTok"/>
        </w:rPr>
        <w:t>tx_task</w:t>
      </w:r>
      <w:r>
        <w:rPr>
          <w:rStyle w:val="OperatorTok"/>
        </w:rPr>
        <w:t>,</w:t>
      </w:r>
      <w:r>
        <w:rPr>
          <w:rStyle w:val="NormalTok"/>
        </w:rPr>
        <w:t xml:space="preserve"> </w:t>
      </w:r>
      <w:r>
        <w:rPr>
          <w:rStyle w:val="StringTok"/>
        </w:rPr>
        <w:t>"tx"</w:t>
      </w:r>
      <w:r>
        <w:rPr>
          <w:rStyle w:val="OperatorTok"/>
        </w:rPr>
        <w:t>,</w:t>
      </w:r>
      <w:r>
        <w:rPr>
          <w:rStyle w:val="NormalTok"/>
        </w:rPr>
        <w:t xml:space="preserve"> </w:t>
      </w:r>
      <w:r>
        <w:rPr>
          <w:rStyle w:val="DecValTok"/>
        </w:rPr>
        <w:t>1024</w:t>
      </w:r>
      <w:r>
        <w:rPr>
          <w:rStyle w:val="OperatorTok"/>
        </w:rPr>
        <w:t>,</w:t>
      </w:r>
      <w:r>
        <w:rPr>
          <w:rStyle w:val="NormalTok"/>
        </w:rPr>
        <w:t xml:space="preserve"> NULL</w:t>
      </w:r>
      <w:r>
        <w:rPr>
          <w:rStyle w:val="OperatorTok"/>
        </w:rPr>
        <w:t>,</w:t>
      </w:r>
      <w:r>
        <w:rPr>
          <w:rStyle w:val="NormalTok"/>
        </w:rPr>
        <w:t xml:space="preserve"> tskIDLE_PRIORITY</w:t>
      </w:r>
      <w:r>
        <w:rPr>
          <w:rStyle w:val="OperatorTok"/>
        </w:rPr>
        <w:t>+</w:t>
      </w:r>
      <w:r>
        <w:rPr>
          <w:rStyle w:val="DecValTok"/>
        </w:rPr>
        <w:t>1</w:t>
      </w:r>
      <w:r>
        <w:rPr>
          <w:rStyle w:val="OperatorTok"/>
        </w:rPr>
        <w:t>,</w:t>
      </w:r>
      <w:r>
        <w:rPr>
          <w:rStyle w:val="NormalTok"/>
        </w:rPr>
        <w:t xml:space="preserve"> NULL</w:t>
      </w:r>
      <w:r>
        <w:rPr>
          <w:rStyle w:val="OperatorTok"/>
        </w:rPr>
        <w:t>);</w:t>
      </w:r>
      <w:r>
        <w:br/>
      </w:r>
      <w:r>
        <w:rPr>
          <w:rStyle w:val="NormalTok"/>
        </w:rPr>
        <w:t xml:space="preserve">    vTaskStartScheduler</w:t>
      </w:r>
      <w:r>
        <w:rPr>
          <w:rStyle w:val="OperatorTok"/>
        </w:rPr>
        <w:t>();</w:t>
      </w:r>
      <w:r>
        <w:br/>
      </w:r>
      <w:r>
        <w:rPr>
          <w:rStyle w:val="OperatorTok"/>
        </w:rPr>
        <w:t>}</w:t>
      </w:r>
    </w:p>
    <w:p w14:paraId="0B0ADAD0" w14:textId="77777777" w:rsidR="002311D2" w:rsidRDefault="00000000">
      <w:pPr>
        <w:pStyle w:val="FirstParagraph"/>
      </w:pPr>
      <w:r>
        <w:t xml:space="preserve">Deliverables: one set of application sources, two small adapter files, and a README explaining how to flip transports without touching </w:t>
      </w:r>
      <w:r>
        <w:rPr>
          <w:rStyle w:val="VerbatimChar"/>
        </w:rPr>
        <w:t>tx_task()</w:t>
      </w:r>
      <w:r>
        <w:t>.</w:t>
      </w:r>
    </w:p>
    <w:p w14:paraId="3A790E57" w14:textId="77777777" w:rsidR="002311D2" w:rsidRDefault="00000000">
      <w:pPr>
        <w:pStyle w:val="Heading3"/>
      </w:pPr>
      <w:bookmarkStart w:id="15" w:name="Xcb03c43eb3bf2bcaac785cda067ec81700959d0"/>
      <w:bookmarkEnd w:id="14"/>
      <w:r>
        <w:t>Exercise 3 — ARINC 429 Portable Service API over ADK‑8582 (UART)</w:t>
      </w:r>
    </w:p>
    <w:p w14:paraId="512802F6" w14:textId="77777777" w:rsidR="002311D2" w:rsidRDefault="00000000">
      <w:pPr>
        <w:pStyle w:val="FirstParagraph"/>
      </w:pPr>
      <w:r>
        <w:t xml:space="preserve">Wire the ADK‑8582 UART port to </w:t>
      </w:r>
      <w:r>
        <w:rPr>
          <w:rStyle w:val="VerbatimChar"/>
        </w:rPr>
        <w:t>LPUART1</w:t>
      </w:r>
      <w:r>
        <w:t xml:space="preserve"> on the EVKB headers. Implement </w:t>
      </w:r>
      <w:r>
        <w:rPr>
          <w:rStyle w:val="VerbatimChar"/>
        </w:rPr>
        <w:t>arinc429_psa.h/.c</w:t>
      </w:r>
      <w:r>
        <w:t xml:space="preserve"> and </w:t>
      </w:r>
      <w:r>
        <w:rPr>
          <w:rStyle w:val="VerbatimChar"/>
        </w:rPr>
        <w:t>arinc429_adk8582_uart.c</w:t>
      </w:r>
      <w:r>
        <w:t xml:space="preserve"> as shown earlier. Write a task </w:t>
      </w:r>
      <w:r>
        <w:rPr>
          <w:rStyle w:val="VerbatimChar"/>
        </w:rPr>
        <w:t>arinc_publisher_task</w:t>
      </w:r>
      <w:r>
        <w:t xml:space="preserve"> that publishes a rotating set of labels at 10 Hz:</w:t>
      </w:r>
    </w:p>
    <w:p w14:paraId="07066BAA" w14:textId="77777777" w:rsidR="002311D2" w:rsidRDefault="00000000">
      <w:pPr>
        <w:pStyle w:val="SourceCode"/>
      </w:pPr>
      <w:r>
        <w:rPr>
          <w:rStyle w:val="DataTypeTok"/>
        </w:rPr>
        <w:t>static</w:t>
      </w:r>
      <w:r>
        <w:rPr>
          <w:rStyle w:val="NormalTok"/>
        </w:rPr>
        <w:t xml:space="preserve"> </w:t>
      </w:r>
      <w:r>
        <w:rPr>
          <w:rStyle w:val="DataTypeTok"/>
        </w:rPr>
        <w:t>void</w:t>
      </w:r>
      <w:r>
        <w:rPr>
          <w:rStyle w:val="NormalTok"/>
        </w:rPr>
        <w:t xml:space="preserve"> arinc_publisher_task</w:t>
      </w:r>
      <w:r>
        <w:rPr>
          <w:rStyle w:val="OperatorTok"/>
        </w:rPr>
        <w:t>(</w:t>
      </w:r>
      <w:r>
        <w:rPr>
          <w:rStyle w:val="DataTypeTok"/>
        </w:rPr>
        <w:t>void</w:t>
      </w:r>
      <w:r>
        <w:rPr>
          <w:rStyle w:val="NormalTok"/>
        </w:rPr>
        <w:t xml:space="preserve"> </w:t>
      </w:r>
      <w:r>
        <w:rPr>
          <w:rStyle w:val="OperatorTok"/>
        </w:rPr>
        <w:t>*</w:t>
      </w:r>
      <w:r>
        <w:rPr>
          <w:rStyle w:val="NormalTok"/>
        </w:rPr>
        <w:t>arg</w:t>
      </w:r>
      <w:r>
        <w:rPr>
          <w:rStyle w:val="OperatorTok"/>
        </w:rPr>
        <w:t>)</w:t>
      </w:r>
      <w:r>
        <w:br/>
      </w:r>
      <w:r>
        <w:rPr>
          <w:rStyle w:val="OperatorTok"/>
        </w:rPr>
        <w:t>{</w:t>
      </w:r>
      <w:r>
        <w:br/>
      </w:r>
      <w:r>
        <w:rPr>
          <w:rStyle w:val="NormalTok"/>
        </w:rPr>
        <w:t xml:space="preserve">    arinc429_word_t w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label </w:t>
      </w:r>
      <w:r>
        <w:rPr>
          <w:rStyle w:val="OperatorTok"/>
        </w:rPr>
        <w:t>=</w:t>
      </w:r>
      <w:r>
        <w:rPr>
          <w:rStyle w:val="NormalTok"/>
        </w:rPr>
        <w:t xml:space="preserve"> </w:t>
      </w:r>
      <w:r>
        <w:rPr>
          <w:rStyle w:val="BaseNTok"/>
        </w:rPr>
        <w:t>0xAF</w:t>
      </w:r>
      <w:r>
        <w:rPr>
          <w:rStyle w:val="OperatorTok"/>
        </w:rPr>
        <w:t>,</w:t>
      </w:r>
      <w:r>
        <w:rPr>
          <w:rStyle w:val="NormalTok"/>
        </w:rPr>
        <w:t xml:space="preserve"> </w:t>
      </w:r>
      <w:r>
        <w:rPr>
          <w:rStyle w:val="OperatorTok"/>
        </w:rPr>
        <w:t>.</w:t>
      </w:r>
      <w:r>
        <w:rPr>
          <w:rStyle w:val="NormalTok"/>
        </w:rPr>
        <w:t xml:space="preserve">sdi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data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ssm </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uint32_t</w:t>
      </w:r>
      <w:r>
        <w:rPr>
          <w:rStyle w:val="NormalTok"/>
        </w:rPr>
        <w:t xml:space="preserve"> n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n</w:t>
      </w:r>
      <w:r>
        <w:rPr>
          <w:rStyle w:val="OperatorTok"/>
        </w:rPr>
        <w:t>)</w:t>
      </w:r>
      <w:r>
        <w:rPr>
          <w:rStyle w:val="NormalTok"/>
        </w:rPr>
        <w:t xml:space="preserve"> </w:t>
      </w:r>
      <w:r>
        <w:rPr>
          <w:rStyle w:val="OperatorTok"/>
        </w:rPr>
        <w:t>{</w:t>
      </w:r>
      <w:r>
        <w:br/>
      </w:r>
      <w:r>
        <w:rPr>
          <w:rStyle w:val="NormalTok"/>
        </w:rPr>
        <w:t xml:space="preserve">        w</w:t>
      </w:r>
      <w:r>
        <w:rPr>
          <w:rStyle w:val="OperatorTok"/>
        </w:rPr>
        <w:t>.</w:t>
      </w:r>
      <w:r>
        <w:rPr>
          <w:rStyle w:val="NormalTok"/>
        </w:rPr>
        <w:t xml:space="preserve">data </w:t>
      </w:r>
      <w:r>
        <w:rPr>
          <w:rStyle w:val="OperatorTok"/>
        </w:rPr>
        <w:t>=</w:t>
      </w:r>
      <w:r>
        <w:rPr>
          <w:rStyle w:val="NormalTok"/>
        </w:rPr>
        <w:t xml:space="preserve"> n </w:t>
      </w:r>
      <w:r>
        <w:rPr>
          <w:rStyle w:val="OperatorTok"/>
        </w:rPr>
        <w:t>&amp;</w:t>
      </w:r>
      <w:r>
        <w:rPr>
          <w:rStyle w:val="NormalTok"/>
        </w:rPr>
        <w:t xml:space="preserve"> </w:t>
      </w:r>
      <w:r>
        <w:rPr>
          <w:rStyle w:val="BaseNTok"/>
        </w:rPr>
        <w:t>0x7FFFF</w:t>
      </w:r>
      <w:r>
        <w:rPr>
          <w:rStyle w:val="BuiltInTok"/>
        </w:rPr>
        <w:t>U</w:t>
      </w:r>
      <w:r>
        <w:rPr>
          <w:rStyle w:val="OperatorTok"/>
        </w:rPr>
        <w:t>;</w:t>
      </w:r>
      <w:r>
        <w:rPr>
          <w:rStyle w:val="NormalTok"/>
        </w:rPr>
        <w:t xml:space="preserve"> </w:t>
      </w:r>
      <w:r>
        <w:rPr>
          <w:rStyle w:val="CommentTok"/>
        </w:rPr>
        <w:t>// demo counter in 19 bits</w:t>
      </w:r>
      <w:r>
        <w:br/>
      </w:r>
      <w:r>
        <w:rPr>
          <w:rStyle w:val="NormalTok"/>
        </w:rPr>
        <w:t xml:space="preserve">        arinc429_tx_word</w:t>
      </w:r>
      <w:r>
        <w:rPr>
          <w:rStyle w:val="OperatorTok"/>
        </w:rPr>
        <w:t>(</w:t>
      </w:r>
      <w:r>
        <w:rPr>
          <w:rStyle w:val="DecValTok"/>
        </w:rPr>
        <w:t>0</w:t>
      </w:r>
      <w:r>
        <w:rPr>
          <w:rStyle w:val="NormalTok"/>
        </w:rPr>
        <w:t xml:space="preserve"> </w:t>
      </w:r>
      <w:r>
        <w:rPr>
          <w:rStyle w:val="CommentTok"/>
        </w:rPr>
        <w:t>/*ch0*/</w:t>
      </w:r>
      <w:r>
        <w:rPr>
          <w:rStyle w:val="OperatorTok"/>
        </w:rPr>
        <w:t>,</w:t>
      </w:r>
      <w:r>
        <w:rPr>
          <w:rStyle w:val="NormalTok"/>
        </w:rPr>
        <w:t xml:space="preserve"> </w:t>
      </w:r>
      <w:r>
        <w:rPr>
          <w:rStyle w:val="OperatorTok"/>
        </w:rPr>
        <w:t>&amp;</w:t>
      </w:r>
      <w:r>
        <w:rPr>
          <w:rStyle w:val="NormalTok"/>
        </w:rPr>
        <w:t>w</w:t>
      </w:r>
      <w:r>
        <w:rPr>
          <w:rStyle w:val="OperatorTok"/>
        </w:rPr>
        <w:t>,</w:t>
      </w:r>
      <w:r>
        <w:rPr>
          <w:rStyle w:val="NormalTok"/>
        </w:rPr>
        <w:t xml:space="preserve"> </w:t>
      </w:r>
      <w:r>
        <w:rPr>
          <w:rStyle w:val="DecValTok"/>
        </w:rPr>
        <w:t>10</w:t>
      </w:r>
      <w:r>
        <w:rPr>
          <w:rStyle w:val="OperatorTok"/>
        </w:rPr>
        <w:t>);</w:t>
      </w:r>
      <w:r>
        <w:br/>
      </w:r>
      <w:r>
        <w:rPr>
          <w:rStyle w:val="NormalTok"/>
        </w:rPr>
        <w:t xml:space="preserve">        vTaskDelay</w:t>
      </w:r>
      <w:r>
        <w:rPr>
          <w:rStyle w:val="OperatorTok"/>
        </w:rPr>
        <w:t>(</w:t>
      </w:r>
      <w:r>
        <w:rPr>
          <w:rStyle w:val="NormalTok"/>
        </w:rPr>
        <w:t>pdMS_TO_TICKS</w:t>
      </w:r>
      <w:r>
        <w:rPr>
          <w:rStyle w:val="OperatorTok"/>
        </w:rPr>
        <w:t>(</w:t>
      </w:r>
      <w:r>
        <w:rPr>
          <w:rStyle w:val="DecValTok"/>
        </w:rPr>
        <w:t>100</w:t>
      </w:r>
      <w:r>
        <w:rPr>
          <w:rStyle w:val="OperatorTok"/>
        </w:rPr>
        <w:t>));</w:t>
      </w:r>
      <w:r>
        <w:br/>
      </w:r>
      <w:r>
        <w:rPr>
          <w:rStyle w:val="NormalTok"/>
        </w:rPr>
        <w:t xml:space="preserve">    </w:t>
      </w:r>
      <w:r>
        <w:rPr>
          <w:rStyle w:val="OperatorTok"/>
        </w:rPr>
        <w:t>}</w:t>
      </w:r>
      <w:r>
        <w:br/>
      </w:r>
      <w:r>
        <w:rPr>
          <w:rStyle w:val="OperatorTok"/>
        </w:rPr>
        <w:t>}</w:t>
      </w:r>
    </w:p>
    <w:p w14:paraId="1C5D1980" w14:textId="77777777" w:rsidR="002311D2" w:rsidRDefault="00000000">
      <w:pPr>
        <w:pStyle w:val="FirstParagraph"/>
      </w:pPr>
      <w:r>
        <w:t xml:space="preserve">Create a companion </w:t>
      </w:r>
      <w:r>
        <w:rPr>
          <w:rStyle w:val="VerbatimChar"/>
        </w:rPr>
        <w:t>arinc_monitor_task</w:t>
      </w:r>
      <w:r>
        <w:t xml:space="preserve"> that receives and parses words back into fields, and prints via </w:t>
      </w:r>
      <w:r>
        <w:rPr>
          <w:rStyle w:val="VerbatimChar"/>
        </w:rPr>
        <w:t>fsl_debug_console</w:t>
      </w:r>
      <w:r>
        <w:t xml:space="preserve"> for inspection. Fault‑inject by flipping SSM or parity to verify your receiver rejects invalid words.</w:t>
      </w:r>
    </w:p>
    <w:p w14:paraId="3AA7F494" w14:textId="77777777" w:rsidR="002311D2" w:rsidRDefault="00000000">
      <w:pPr>
        <w:pStyle w:val="Heading3"/>
      </w:pPr>
      <w:bookmarkStart w:id="16" w:name="X099f06ad139a8cd058257454fb8dd9c17cfd082"/>
      <w:bookmarkEnd w:id="15"/>
      <w:r>
        <w:t>Exercise 4 — Gateway: forward selected ARINC 429 words over UDP</w:t>
      </w:r>
    </w:p>
    <w:p w14:paraId="585EAAA1" w14:textId="77777777" w:rsidR="002311D2" w:rsidRDefault="00000000">
      <w:pPr>
        <w:pStyle w:val="FirstParagraph"/>
      </w:pPr>
      <w:r>
        <w:t>Add a small router task that subscribes to received ARINC 429 words and forwards only configured labels to a maintenance laptop using your UDP backend. Because both sides are driven by standardized APIs (</w:t>
      </w:r>
      <w:r>
        <w:rPr>
          <w:rStyle w:val="VerbatimChar"/>
        </w:rPr>
        <w:t>arinc429_psa</w:t>
      </w:r>
      <w:r>
        <w:t xml:space="preserve"> and BSD sockets), the exercise is mostly glue: no vendor driver calls appear in the application.</w:t>
      </w:r>
    </w:p>
    <w:p w14:paraId="42C4CCA9" w14:textId="77777777" w:rsidR="002311D2" w:rsidRDefault="00000000">
      <w:pPr>
        <w:pStyle w:val="Heading3"/>
      </w:pPr>
      <w:bookmarkStart w:id="17" w:name="Xe5411639ac30310443e813c3b46c6fb90fd269e"/>
      <w:bookmarkEnd w:id="16"/>
      <w:r>
        <w:t>Exercise 5 — File a maintenance log using FatFs, then serve it over USB CDC</w:t>
      </w:r>
    </w:p>
    <w:p w14:paraId="12EC57FF" w14:textId="77777777" w:rsidR="002311D2" w:rsidRDefault="00000000">
      <w:pPr>
        <w:pStyle w:val="FirstParagraph"/>
      </w:pPr>
      <w:r>
        <w:t xml:space="preserve">Mount a RAM disk with the SDK FatFs example as a template. Append a CSV line per received word. When a host opens the USB CDC COM port and sends the command </w:t>
      </w:r>
      <w:r>
        <w:rPr>
          <w:rStyle w:val="VerbatimChar"/>
        </w:rPr>
        <w:t>DUMP</w:t>
      </w:r>
      <w:r>
        <w:t>, transmit the last 100 lines and keep streaming new entries at 1 Hz. Again the file I/O is purely via the standard FatFs API and the host link is a standard USB CDC class device.</w:t>
      </w:r>
    </w:p>
    <w:p w14:paraId="0FF89AFF" w14:textId="77777777" w:rsidR="002311D2" w:rsidRDefault="005236C9">
      <w:r>
        <w:rPr>
          <w:noProof/>
        </w:rPr>
        <w:pict w14:anchorId="1C3414A8">
          <v:rect id="_x0000_i1029" alt="" style="width:451.3pt;height:.05pt;mso-width-percent:0;mso-height-percent:0;mso-width-percent:0;mso-height-percent:0" o:hralign="center" o:hrstd="t" o:hr="t"/>
        </w:pict>
      </w:r>
    </w:p>
    <w:p w14:paraId="4F5ED571" w14:textId="77777777" w:rsidR="002311D2" w:rsidRDefault="00000000">
      <w:pPr>
        <w:pStyle w:val="Heading2"/>
      </w:pPr>
      <w:bookmarkStart w:id="18" w:name="Xdf952d533cfe5bbedf9d228334579773ede126d"/>
      <w:bookmarkEnd w:id="12"/>
      <w:bookmarkEnd w:id="17"/>
      <w:r>
        <w:t>8. Advanced guidance for certification‑friendly design</w:t>
      </w:r>
    </w:p>
    <w:p w14:paraId="042F41B9" w14:textId="77777777" w:rsidR="002311D2" w:rsidRDefault="00000000">
      <w:pPr>
        <w:numPr>
          <w:ilvl w:val="0"/>
          <w:numId w:val="6"/>
        </w:numPr>
      </w:pPr>
      <w:r>
        <w:rPr>
          <w:b/>
          <w:bCs/>
        </w:rPr>
        <w:t>Keep your API contracts stable and small.</w:t>
      </w:r>
      <w:r>
        <w:t xml:space="preserve"> Every function signature becomes part of your compliance surface. Favor simple types and linear execution over callbacks that alter control flow in ways that are hard to analyze for timing and stack use.</w:t>
      </w:r>
    </w:p>
    <w:p w14:paraId="23F8F860" w14:textId="77777777" w:rsidR="002311D2" w:rsidRDefault="00000000">
      <w:pPr>
        <w:numPr>
          <w:ilvl w:val="0"/>
          <w:numId w:val="6"/>
        </w:numPr>
      </w:pPr>
      <w:r>
        <w:rPr>
          <w:b/>
          <w:bCs/>
        </w:rPr>
        <w:lastRenderedPageBreak/>
        <w:t>Make adapters the only place that touches hardware registers or vendor‑specific headers.</w:t>
      </w:r>
      <w:r>
        <w:t xml:space="preserve"> This isolates change and allows static analysis and </w:t>
      </w:r>
      <w:r>
        <w:rPr>
          <w:b/>
          <w:bCs/>
        </w:rPr>
        <w:t>MISRA C—Motor Industry Software Reliability Association C</w:t>
      </w:r>
      <w:r>
        <w:t xml:space="preserve"> checking of application code separately from low‑level drivers.</w:t>
      </w:r>
    </w:p>
    <w:p w14:paraId="215D4E1F" w14:textId="77777777" w:rsidR="002311D2" w:rsidRDefault="00000000">
      <w:pPr>
        <w:numPr>
          <w:ilvl w:val="0"/>
          <w:numId w:val="6"/>
        </w:numPr>
      </w:pPr>
      <w:r>
        <w:rPr>
          <w:b/>
          <w:bCs/>
        </w:rPr>
        <w:t>Deterministic memory policy.</w:t>
      </w:r>
      <w:r>
        <w:t xml:space="preserve"> Avoid dynamic allocation in DAL‑A/B partitions. FreeRTOS, lwIP, and USB stacks can be configured to use static pools. In the SDK look for </w:t>
      </w:r>
      <w:r>
        <w:rPr>
          <w:rStyle w:val="VerbatimChar"/>
        </w:rPr>
        <w:t>lwipopts.h</w:t>
      </w:r>
      <w:r>
        <w:t xml:space="preserve"> and </w:t>
      </w:r>
      <w:r>
        <w:rPr>
          <w:rStyle w:val="VerbatimChar"/>
        </w:rPr>
        <w:t>FreeRTOSConfig.h</w:t>
      </w:r>
      <w:r>
        <w:t xml:space="preserve"> to select static allocations and fixed‑size pools.</w:t>
      </w:r>
    </w:p>
    <w:p w14:paraId="138ACD89" w14:textId="77777777" w:rsidR="002311D2" w:rsidRDefault="00000000">
      <w:pPr>
        <w:numPr>
          <w:ilvl w:val="0"/>
          <w:numId w:val="6"/>
        </w:numPr>
      </w:pPr>
      <w:r>
        <w:rPr>
          <w:b/>
          <w:bCs/>
        </w:rPr>
        <w:t>Time‑bound every call.</w:t>
      </w:r>
      <w:r>
        <w:t xml:space="preserve"> All of the APIs we used have timeouts (</w:t>
      </w:r>
      <w:r>
        <w:rPr>
          <w:rStyle w:val="VerbatimChar"/>
        </w:rPr>
        <w:t>LPUART_RTOS_Receive</w:t>
      </w:r>
      <w:r>
        <w:t xml:space="preserve">, non‑blocking sockets with </w:t>
      </w:r>
      <w:r>
        <w:rPr>
          <w:rStyle w:val="VerbatimChar"/>
        </w:rPr>
        <w:t>select()</w:t>
      </w:r>
      <w:r>
        <w:t>/timeouts, FatFs with retry loops). Propagate timeouts in your own portable APIs and log exceedances.</w:t>
      </w:r>
    </w:p>
    <w:p w14:paraId="4EFBC52E" w14:textId="77777777" w:rsidR="002311D2" w:rsidRDefault="00000000">
      <w:pPr>
        <w:numPr>
          <w:ilvl w:val="0"/>
          <w:numId w:val="6"/>
        </w:numPr>
      </w:pPr>
      <w:r>
        <w:rPr>
          <w:b/>
          <w:bCs/>
        </w:rPr>
        <w:t>Instrument at the seam.</w:t>
      </w:r>
      <w:r>
        <w:t xml:space="preserve"> Add GPIO strobes, counters, and error codes inside adapters. This is where you capture Worst‑Case Execution Time (WCET) and fault statistics for DO‑178C objectives.</w:t>
      </w:r>
    </w:p>
    <w:p w14:paraId="2BC84955" w14:textId="77777777" w:rsidR="002311D2" w:rsidRDefault="00000000">
      <w:pPr>
        <w:numPr>
          <w:ilvl w:val="0"/>
          <w:numId w:val="6"/>
        </w:numPr>
      </w:pPr>
      <w:r>
        <w:rPr>
          <w:b/>
          <w:bCs/>
        </w:rPr>
        <w:t>Conformance &amp; regression.</w:t>
      </w:r>
      <w:r>
        <w:t xml:space="preserve"> Maintain a small suite of </w:t>
      </w:r>
      <w:r>
        <w:rPr>
          <w:b/>
          <w:bCs/>
        </w:rPr>
        <w:t>conformance tests</w:t>
      </w:r>
      <w:r>
        <w:t xml:space="preserve"> for each standardized API you adopt (for example socket open/bind/error paths, UART parity error handling). Run them on every board variant to protect portability.</w:t>
      </w:r>
    </w:p>
    <w:p w14:paraId="3DB210A1" w14:textId="77777777" w:rsidR="002311D2" w:rsidRDefault="00000000">
      <w:pPr>
        <w:numPr>
          <w:ilvl w:val="0"/>
          <w:numId w:val="6"/>
        </w:numPr>
      </w:pPr>
      <w:r>
        <w:rPr>
          <w:b/>
          <w:bCs/>
        </w:rPr>
        <w:t>Security.</w:t>
      </w:r>
      <w:r>
        <w:t xml:space="preserve"> Prefer standardized cryptographic APIs (mbedTLS, PKCS#11). Store secrets in a dedicated key object and never expose raw key bytes above the adapter seam.</w:t>
      </w:r>
    </w:p>
    <w:p w14:paraId="7334C6A7" w14:textId="77777777" w:rsidR="002311D2" w:rsidRDefault="005236C9">
      <w:r>
        <w:rPr>
          <w:noProof/>
        </w:rPr>
        <w:pict w14:anchorId="1AD020A4">
          <v:rect id="_x0000_i1028" alt="" style="width:451.3pt;height:.05pt;mso-width-percent:0;mso-height-percent:0;mso-width-percent:0;mso-height-percent:0" o:hralign="center" o:hrstd="t" o:hr="t"/>
        </w:pict>
      </w:r>
    </w:p>
    <w:p w14:paraId="4AB5F086" w14:textId="77777777" w:rsidR="002311D2" w:rsidRDefault="00000000">
      <w:pPr>
        <w:pStyle w:val="Heading2"/>
      </w:pPr>
      <w:bookmarkStart w:id="19" w:name="Xa440901c976f9effc3ef094f645ff34bfcc7a1d"/>
      <w:bookmarkEnd w:id="18"/>
      <w:r>
        <w:t>9. Mapping guide: where to look in the SDK you have</w:t>
      </w:r>
    </w:p>
    <w:p w14:paraId="40D92842" w14:textId="77777777" w:rsidR="002311D2" w:rsidRDefault="00000000">
      <w:pPr>
        <w:pStyle w:val="Compact"/>
        <w:numPr>
          <w:ilvl w:val="0"/>
          <w:numId w:val="7"/>
        </w:numPr>
      </w:pPr>
      <w:r>
        <w:t xml:space="preserve">CMSIS‑Driver UART examples: </w:t>
      </w:r>
      <w:r>
        <w:rPr>
          <w:rStyle w:val="VerbatimChar"/>
        </w:rPr>
        <w:t>boards/evkbimxrt1050/cmsis_driver_examples/lpuart/…</w:t>
      </w:r>
    </w:p>
    <w:p w14:paraId="65EA552D" w14:textId="77777777" w:rsidR="002311D2" w:rsidRDefault="00000000">
      <w:pPr>
        <w:pStyle w:val="Compact"/>
        <w:numPr>
          <w:ilvl w:val="0"/>
          <w:numId w:val="7"/>
        </w:numPr>
      </w:pPr>
      <w:r>
        <w:t xml:space="preserve">FreeRTOS UART (RTOS API): </w:t>
      </w:r>
      <w:r>
        <w:rPr>
          <w:rStyle w:val="VerbatimChar"/>
        </w:rPr>
        <w:t>boards/evkbimxrt1050/freertos_driver_examples/freertos_lpuart/</w:t>
      </w:r>
    </w:p>
    <w:p w14:paraId="69D27A15" w14:textId="77777777" w:rsidR="002311D2" w:rsidRDefault="00000000">
      <w:pPr>
        <w:pStyle w:val="Compact"/>
        <w:numPr>
          <w:ilvl w:val="0"/>
          <w:numId w:val="7"/>
        </w:numPr>
      </w:pPr>
      <w:r>
        <w:t xml:space="preserve">lwIP sockets examples: </w:t>
      </w:r>
      <w:r>
        <w:rPr>
          <w:rStyle w:val="VerbatimChar"/>
        </w:rPr>
        <w:t>boards/evkbimxrt1050/lwip_examples/lwip_ipv4_ipv6_echo/</w:t>
      </w:r>
    </w:p>
    <w:p w14:paraId="4AA2768F" w14:textId="77777777" w:rsidR="002311D2" w:rsidRDefault="00000000">
      <w:pPr>
        <w:pStyle w:val="Compact"/>
        <w:numPr>
          <w:ilvl w:val="0"/>
          <w:numId w:val="7"/>
        </w:numPr>
      </w:pPr>
      <w:r>
        <w:t xml:space="preserve">USB device (CDC/HID/MSC): </w:t>
      </w:r>
      <w:r>
        <w:rPr>
          <w:rStyle w:val="VerbatimChar"/>
        </w:rPr>
        <w:t>boards/evkbimxrt1050/usb_examples/</w:t>
      </w:r>
    </w:p>
    <w:p w14:paraId="55AB1A40" w14:textId="77777777" w:rsidR="002311D2" w:rsidRDefault="00000000">
      <w:pPr>
        <w:pStyle w:val="Compact"/>
        <w:numPr>
          <w:ilvl w:val="0"/>
          <w:numId w:val="7"/>
        </w:numPr>
      </w:pPr>
      <w:r>
        <w:t xml:space="preserve">FatFs with FreeRTOS: </w:t>
      </w:r>
      <w:r>
        <w:rPr>
          <w:rStyle w:val="VerbatimChar"/>
        </w:rPr>
        <w:t>boards/evkbimxrt1050/fatfs_examples/fatfs_ramdisk_freertos/</w:t>
      </w:r>
    </w:p>
    <w:p w14:paraId="201ADBF9" w14:textId="77777777" w:rsidR="002311D2" w:rsidRDefault="00000000">
      <w:pPr>
        <w:pStyle w:val="Compact"/>
        <w:numPr>
          <w:ilvl w:val="0"/>
          <w:numId w:val="7"/>
        </w:numPr>
      </w:pPr>
      <w:r>
        <w:t xml:space="preserve">Crypto libraries: </w:t>
      </w:r>
      <w:r>
        <w:rPr>
          <w:rStyle w:val="VerbatimChar"/>
        </w:rPr>
        <w:t>middleware/mbedtls</w:t>
      </w:r>
      <w:r>
        <w:t xml:space="preserve">, </w:t>
      </w:r>
      <w:r>
        <w:rPr>
          <w:rStyle w:val="VerbatimChar"/>
        </w:rPr>
        <w:t>middleware/mbedtls3x</w:t>
      </w:r>
      <w:r>
        <w:t xml:space="preserve">, and </w:t>
      </w:r>
      <w:r>
        <w:rPr>
          <w:rStyle w:val="VerbatimChar"/>
        </w:rPr>
        <w:t>rtos/freertos/corepkcs11</w:t>
      </w:r>
    </w:p>
    <w:p w14:paraId="4175A750" w14:textId="77777777" w:rsidR="002311D2" w:rsidRDefault="00000000">
      <w:pPr>
        <w:pStyle w:val="FirstParagraph"/>
      </w:pPr>
      <w:r>
        <w:t xml:space="preserve">These exact paths exist in your </w:t>
      </w:r>
      <w:r>
        <w:rPr>
          <w:rStyle w:val="VerbatimChar"/>
        </w:rPr>
        <w:t>SDK_25_06_00_EVKB‑IMXRT1050.zip</w:t>
      </w:r>
      <w:r>
        <w:t xml:space="preserve"> and provide buildable, reference‑quality code you can copy into adapters without guessing the right initialization idioms.</w:t>
      </w:r>
    </w:p>
    <w:p w14:paraId="59A08951" w14:textId="77777777" w:rsidR="002311D2" w:rsidRDefault="005236C9">
      <w:r>
        <w:rPr>
          <w:noProof/>
        </w:rPr>
        <w:lastRenderedPageBreak/>
        <w:pict w14:anchorId="199F228C">
          <v:rect id="_x0000_i1027" alt="" style="width:451.3pt;height:.05pt;mso-width-percent:0;mso-height-percent:0;mso-width-percent:0;mso-height-percent:0" o:hralign="center" o:hrstd="t" o:hr="t"/>
        </w:pict>
      </w:r>
    </w:p>
    <w:p w14:paraId="7EC0DFC8" w14:textId="77777777" w:rsidR="002311D2" w:rsidRDefault="00000000">
      <w:pPr>
        <w:pStyle w:val="Heading2"/>
      </w:pPr>
      <w:bookmarkStart w:id="20" w:name="X66bfb2ddf13d524d67a8fbfdbd26f867265454d"/>
      <w:bookmarkEnd w:id="19"/>
      <w:r>
        <w:t>10. Best practices checklist (to apply while you implement the exercises)</w:t>
      </w:r>
    </w:p>
    <w:p w14:paraId="4856096C" w14:textId="77777777" w:rsidR="002311D2" w:rsidRDefault="00000000">
      <w:pPr>
        <w:pStyle w:val="FirstParagraph"/>
      </w:pPr>
      <w:r>
        <w:t xml:space="preserve">Write these directly into your project’s </w:t>
      </w:r>
      <w:r>
        <w:rPr>
          <w:rStyle w:val="VerbatimChar"/>
        </w:rPr>
        <w:t>README</w:t>
      </w:r>
      <w:r>
        <w:t xml:space="preserve"> and tick them off during code reviews:</w:t>
      </w:r>
    </w:p>
    <w:p w14:paraId="27B44130" w14:textId="77777777" w:rsidR="002311D2" w:rsidRDefault="00000000">
      <w:pPr>
        <w:pStyle w:val="Compact"/>
        <w:numPr>
          <w:ilvl w:val="0"/>
          <w:numId w:val="8"/>
        </w:numPr>
      </w:pPr>
      <w:r>
        <w:t xml:space="preserve">Every new module exposes a </w:t>
      </w:r>
      <w:r>
        <w:rPr>
          <w:b/>
          <w:bCs/>
        </w:rPr>
        <w:t>portable API header</w:t>
      </w:r>
      <w:r>
        <w:t xml:space="preserve">; all vendor or board specifics live only in an </w:t>
      </w:r>
      <w:r>
        <w:rPr>
          <w:rStyle w:val="VerbatimChar"/>
        </w:rPr>
        <w:t>*_port_*.c</w:t>
      </w:r>
      <w:r>
        <w:t xml:space="preserve"> adapter.</w:t>
      </w:r>
    </w:p>
    <w:p w14:paraId="493596D1" w14:textId="77777777" w:rsidR="002311D2" w:rsidRDefault="00000000">
      <w:pPr>
        <w:pStyle w:val="Compact"/>
        <w:numPr>
          <w:ilvl w:val="0"/>
          <w:numId w:val="8"/>
        </w:numPr>
      </w:pPr>
      <w:r>
        <w:t xml:space="preserve">Every blocking call has a </w:t>
      </w:r>
      <w:r>
        <w:rPr>
          <w:b/>
          <w:bCs/>
        </w:rPr>
        <w:t>timeout</w:t>
      </w:r>
      <w:r>
        <w:t xml:space="preserve"> and returns a </w:t>
      </w:r>
      <w:r>
        <w:rPr>
          <w:b/>
          <w:bCs/>
        </w:rPr>
        <w:t>defined error code</w:t>
      </w:r>
      <w:r>
        <w:t>; the application never loops forever on I/O.</w:t>
      </w:r>
    </w:p>
    <w:p w14:paraId="27E7BB99" w14:textId="77777777" w:rsidR="002311D2" w:rsidRDefault="00000000">
      <w:pPr>
        <w:pStyle w:val="Compact"/>
        <w:numPr>
          <w:ilvl w:val="0"/>
          <w:numId w:val="8"/>
        </w:numPr>
      </w:pPr>
      <w:r>
        <w:t xml:space="preserve">All </w:t>
      </w:r>
      <w:r>
        <w:rPr>
          <w:b/>
          <w:bCs/>
        </w:rPr>
        <w:t>buffers are static</w:t>
      </w:r>
      <w:r>
        <w:t xml:space="preserve"> with compile‑time sizes; document stack and heap budgets per task.</w:t>
      </w:r>
    </w:p>
    <w:p w14:paraId="0014B71A" w14:textId="77777777" w:rsidR="002311D2" w:rsidRDefault="00000000">
      <w:pPr>
        <w:pStyle w:val="Compact"/>
        <w:numPr>
          <w:ilvl w:val="0"/>
          <w:numId w:val="8"/>
        </w:numPr>
      </w:pPr>
      <w:r>
        <w:rPr>
          <w:b/>
          <w:bCs/>
        </w:rPr>
        <w:t>No direct register access</w:t>
      </w:r>
      <w:r>
        <w:t xml:space="preserve"> north of the adapter seam; no </w:t>
      </w:r>
      <w:r>
        <w:rPr>
          <w:rStyle w:val="VerbatimChar"/>
        </w:rPr>
        <w:t>fsl_*</w:t>
      </w:r>
      <w:r>
        <w:t xml:space="preserve"> includes in application files.</w:t>
      </w:r>
    </w:p>
    <w:p w14:paraId="35C0FDBE" w14:textId="77777777" w:rsidR="002311D2" w:rsidRDefault="00000000">
      <w:pPr>
        <w:pStyle w:val="Compact"/>
        <w:numPr>
          <w:ilvl w:val="0"/>
          <w:numId w:val="8"/>
        </w:numPr>
      </w:pPr>
      <w:r>
        <w:rPr>
          <w:b/>
          <w:bCs/>
        </w:rPr>
        <w:t>Unit tests</w:t>
      </w:r>
      <w:r>
        <w:t xml:space="preserve"> for your portable APIs run under a host build (stubbed drivers) and on target (real adapters).</w:t>
      </w:r>
    </w:p>
    <w:p w14:paraId="47D33CB0" w14:textId="77777777" w:rsidR="002311D2" w:rsidRDefault="00000000">
      <w:pPr>
        <w:pStyle w:val="Compact"/>
        <w:numPr>
          <w:ilvl w:val="0"/>
          <w:numId w:val="8"/>
        </w:numPr>
      </w:pPr>
      <w:r>
        <w:rPr>
          <w:b/>
          <w:bCs/>
        </w:rPr>
        <w:t>Acronyms are expanded</w:t>
      </w:r>
      <w:r>
        <w:t xml:space="preserve"> on first use in code comments and documentation (as in this document) to eliminate tribal knowledge.</w:t>
      </w:r>
    </w:p>
    <w:p w14:paraId="0DCC0B2D" w14:textId="77777777" w:rsidR="002311D2" w:rsidRDefault="005236C9">
      <w:r>
        <w:rPr>
          <w:noProof/>
        </w:rPr>
        <w:pict w14:anchorId="70CABF2B">
          <v:rect id="_x0000_i1026" alt="" style="width:451.3pt;height:.05pt;mso-width-percent:0;mso-height-percent:0;mso-width-percent:0;mso-height-percent:0" o:hralign="center" o:hrstd="t" o:hr="t"/>
        </w:pict>
      </w:r>
    </w:p>
    <w:p w14:paraId="67D56BA7" w14:textId="6447A24C" w:rsidR="002311D2" w:rsidRDefault="00000000">
      <w:pPr>
        <w:pStyle w:val="Heading2"/>
      </w:pPr>
      <w:bookmarkStart w:id="21" w:name="Xfa1d2f0236c0eaa89712fddc0bdf92ea09ad633"/>
      <w:bookmarkEnd w:id="20"/>
      <w:r>
        <w:t xml:space="preserve">11. What </w:t>
      </w:r>
      <w:r w:rsidR="008945EE">
        <w:t>can be expected as code bundle</w:t>
      </w:r>
      <w:r>
        <w:t xml:space="preserve"> after completing the module</w:t>
      </w:r>
    </w:p>
    <w:p w14:paraId="018FC940" w14:textId="77777777" w:rsidR="002311D2" w:rsidRDefault="00000000">
      <w:pPr>
        <w:pStyle w:val="Compact"/>
        <w:numPr>
          <w:ilvl w:val="0"/>
          <w:numId w:val="9"/>
        </w:numPr>
      </w:pPr>
      <w:r>
        <w:rPr>
          <w:rStyle w:val="VerbatimChar"/>
        </w:rPr>
        <w:t>comms.h/.c</w:t>
      </w:r>
      <w:r>
        <w:t xml:space="preserve"> plus </w:t>
      </w:r>
      <w:r>
        <w:rPr>
          <w:rStyle w:val="VerbatimChar"/>
        </w:rPr>
        <w:t>comms_uart_freertos.c</w:t>
      </w:r>
      <w:r>
        <w:t xml:space="preserve"> and </w:t>
      </w:r>
      <w:r>
        <w:rPr>
          <w:rStyle w:val="VerbatimChar"/>
        </w:rPr>
        <w:t>comms_udp_lwip.c</w:t>
      </w:r>
      <w:r>
        <w:t>.</w:t>
      </w:r>
    </w:p>
    <w:p w14:paraId="04285F17" w14:textId="77777777" w:rsidR="002311D2" w:rsidRDefault="00000000">
      <w:pPr>
        <w:pStyle w:val="Compact"/>
        <w:numPr>
          <w:ilvl w:val="0"/>
          <w:numId w:val="9"/>
        </w:numPr>
      </w:pPr>
      <w:r>
        <w:rPr>
          <w:rStyle w:val="VerbatimChar"/>
        </w:rPr>
        <w:t>arinc429_psa.h/.c</w:t>
      </w:r>
      <w:r>
        <w:t xml:space="preserve"> plus </w:t>
      </w:r>
      <w:r>
        <w:rPr>
          <w:rStyle w:val="VerbatimChar"/>
        </w:rPr>
        <w:t>arinc429_adk8582_uart.c</w:t>
      </w:r>
      <w:r>
        <w:t xml:space="preserve"> (or </w:t>
      </w:r>
      <w:r>
        <w:rPr>
          <w:rStyle w:val="VerbatimChar"/>
        </w:rPr>
        <w:t>spi.c</w:t>
      </w:r>
      <w:r>
        <w:t xml:space="preserve"> if that is how your lab hardware is wired).</w:t>
      </w:r>
    </w:p>
    <w:p w14:paraId="1BD4A9BC" w14:textId="77777777" w:rsidR="002311D2" w:rsidRDefault="00000000">
      <w:pPr>
        <w:pStyle w:val="Compact"/>
        <w:numPr>
          <w:ilvl w:val="0"/>
          <w:numId w:val="9"/>
        </w:numPr>
      </w:pPr>
      <w:r>
        <w:t xml:space="preserve">A FreeRTOS demo application with tasks </w:t>
      </w:r>
      <w:r>
        <w:rPr>
          <w:rStyle w:val="VerbatimChar"/>
        </w:rPr>
        <w:t>tx_task</w:t>
      </w:r>
      <w:r>
        <w:t xml:space="preserve">, </w:t>
      </w:r>
      <w:r>
        <w:rPr>
          <w:rStyle w:val="VerbatimChar"/>
        </w:rPr>
        <w:t>arinc_publisher_task</w:t>
      </w:r>
      <w:r>
        <w:t xml:space="preserve">, </w:t>
      </w:r>
      <w:r>
        <w:rPr>
          <w:rStyle w:val="VerbatimChar"/>
        </w:rPr>
        <w:t>arinc_monitor_task</w:t>
      </w:r>
      <w:r>
        <w:t>, and the UDP gateway task.</w:t>
      </w:r>
    </w:p>
    <w:p w14:paraId="48804EFF" w14:textId="77777777" w:rsidR="002311D2" w:rsidRDefault="00000000">
      <w:pPr>
        <w:pStyle w:val="Compact"/>
        <w:numPr>
          <w:ilvl w:val="0"/>
          <w:numId w:val="9"/>
        </w:numPr>
      </w:pPr>
      <w:r>
        <w:t>A short report with timing, stack usage per task, and an explanation of how you would qualify the adapters for DO‑178C DAL‑B re‑use.</w:t>
      </w:r>
    </w:p>
    <w:p w14:paraId="7D6361F0" w14:textId="77777777" w:rsidR="002311D2" w:rsidRDefault="005236C9">
      <w:r>
        <w:rPr>
          <w:noProof/>
        </w:rPr>
        <w:pict w14:anchorId="0F13A3FF">
          <v:rect id="_x0000_i1025" alt="" style="width:451.3pt;height:.05pt;mso-width-percent:0;mso-height-percent:0;mso-width-percent:0;mso-height-percent:0" o:hralign="center" o:hrstd="t" o:hr="t"/>
        </w:pict>
      </w:r>
    </w:p>
    <w:p w14:paraId="68B13FDA" w14:textId="77777777" w:rsidR="002311D2" w:rsidRDefault="00000000">
      <w:pPr>
        <w:pStyle w:val="Heading3"/>
      </w:pPr>
      <w:bookmarkStart w:id="22" w:name="X1fca82fc10329c28583bb20d22ca9d1f78ccef5"/>
      <w:r>
        <w:t>Appendix A — Reference snippets from the SDK you were given</w:t>
      </w:r>
    </w:p>
    <w:p w14:paraId="72EB7E36" w14:textId="77777777" w:rsidR="002311D2" w:rsidRDefault="00000000">
      <w:pPr>
        <w:pStyle w:val="Compact"/>
        <w:numPr>
          <w:ilvl w:val="0"/>
          <w:numId w:val="10"/>
        </w:numPr>
      </w:pPr>
      <w:r>
        <w:rPr>
          <w:b/>
          <w:bCs/>
        </w:rPr>
        <w:t>FreeRTOS LPUART idiom</w:t>
      </w:r>
      <w:r>
        <w:t xml:space="preserve"> (see </w:t>
      </w:r>
      <w:r>
        <w:rPr>
          <w:rStyle w:val="VerbatimChar"/>
        </w:rPr>
        <w:t>freertos_driver_examples/freertos_lpuart/freertos_lpuart.c</w:t>
      </w:r>
      <w:r>
        <w:t xml:space="preserve">): uses </w:t>
      </w:r>
      <w:r>
        <w:rPr>
          <w:rStyle w:val="VerbatimChar"/>
        </w:rPr>
        <w:t>LPUART_RTOS_Init</w:t>
      </w:r>
      <w:r>
        <w:t>→</w:t>
      </w:r>
      <w:r>
        <w:rPr>
          <w:rStyle w:val="VerbatimChar"/>
        </w:rPr>
        <w:t>LPUART_RTOS_SetRxTimeout</w:t>
      </w:r>
      <w:r>
        <w:t>→</w:t>
      </w:r>
      <w:r>
        <w:rPr>
          <w:rStyle w:val="VerbatimChar"/>
        </w:rPr>
        <w:t>LPUART_RTOS_Send/Receive</w:t>
      </w:r>
      <w:r>
        <w:t>.</w:t>
      </w:r>
    </w:p>
    <w:p w14:paraId="4F55CCA9" w14:textId="77777777" w:rsidR="002311D2" w:rsidRDefault="00000000">
      <w:pPr>
        <w:pStyle w:val="Compact"/>
        <w:numPr>
          <w:ilvl w:val="0"/>
          <w:numId w:val="10"/>
        </w:numPr>
      </w:pPr>
      <w:r>
        <w:rPr>
          <w:b/>
          <w:bCs/>
        </w:rPr>
        <w:t>lwIP sockets idiom</w:t>
      </w:r>
      <w:r>
        <w:t xml:space="preserve"> (see </w:t>
      </w:r>
      <w:r>
        <w:rPr>
          <w:rStyle w:val="VerbatimChar"/>
        </w:rPr>
        <w:t>lwip_examples/lwip_ipv4_ipv6_echo/freertos/socket_task.c</w:t>
      </w:r>
      <w:r>
        <w:t xml:space="preserve">): </w:t>
      </w:r>
      <w:r>
        <w:rPr>
          <w:rStyle w:val="VerbatimChar"/>
        </w:rPr>
        <w:t>socket()</w:t>
      </w:r>
      <w:r>
        <w:t>→</w:t>
      </w:r>
      <w:r>
        <w:rPr>
          <w:rStyle w:val="VerbatimChar"/>
        </w:rPr>
        <w:t>bind()</w:t>
      </w:r>
      <w:r>
        <w:t>→</w:t>
      </w:r>
      <w:r>
        <w:rPr>
          <w:rStyle w:val="VerbatimChar"/>
        </w:rPr>
        <w:t>listen()/accept()</w:t>
      </w:r>
      <w:r>
        <w:t xml:space="preserve"> or </w:t>
      </w:r>
      <w:r>
        <w:rPr>
          <w:rStyle w:val="VerbatimChar"/>
        </w:rPr>
        <w:t>sendto()</w:t>
      </w:r>
      <w:r>
        <w:t>/</w:t>
      </w:r>
      <w:r>
        <w:rPr>
          <w:rStyle w:val="VerbatimChar"/>
        </w:rPr>
        <w:t>recvfrom()</w:t>
      </w:r>
      <w:r>
        <w:t>.</w:t>
      </w:r>
    </w:p>
    <w:p w14:paraId="299950BA" w14:textId="77777777" w:rsidR="002311D2" w:rsidRDefault="00000000">
      <w:pPr>
        <w:pStyle w:val="Compact"/>
        <w:numPr>
          <w:ilvl w:val="0"/>
          <w:numId w:val="10"/>
        </w:numPr>
      </w:pPr>
      <w:r>
        <w:rPr>
          <w:b/>
          <w:bCs/>
        </w:rPr>
        <w:t>FatFs idiom</w:t>
      </w:r>
      <w:r>
        <w:t xml:space="preserve"> (see </w:t>
      </w:r>
      <w:r>
        <w:rPr>
          <w:rStyle w:val="VerbatimChar"/>
        </w:rPr>
        <w:t>fatfs_examples/fatfs_ramdisk_freertos/fatfs_ramdisk_freertos.c</w:t>
      </w:r>
      <w:r>
        <w:t xml:space="preserve">): </w:t>
      </w:r>
      <w:r>
        <w:rPr>
          <w:rStyle w:val="VerbatimChar"/>
        </w:rPr>
        <w:t>f_mount()</w:t>
      </w:r>
      <w:r>
        <w:t>→</w:t>
      </w:r>
      <w:r>
        <w:rPr>
          <w:rStyle w:val="VerbatimChar"/>
        </w:rPr>
        <w:t>f_open()</w:t>
      </w:r>
      <w:r>
        <w:t>→</w:t>
      </w:r>
      <w:r>
        <w:rPr>
          <w:rStyle w:val="VerbatimChar"/>
        </w:rPr>
        <w:t>f_write()</w:t>
      </w:r>
      <w:r>
        <w:t>/</w:t>
      </w:r>
      <w:r>
        <w:rPr>
          <w:rStyle w:val="VerbatimChar"/>
        </w:rPr>
        <w:t>f_read()</w:t>
      </w:r>
      <w:r>
        <w:t>.</w:t>
      </w:r>
    </w:p>
    <w:p w14:paraId="79BAC788" w14:textId="77777777" w:rsidR="002311D2" w:rsidRDefault="00000000">
      <w:pPr>
        <w:pStyle w:val="FirstParagraph"/>
      </w:pPr>
      <w:r>
        <w:lastRenderedPageBreak/>
        <w:t>This appendix is here so you always have a concrete, buildable reference while you implement your adapters.</w:t>
      </w:r>
      <w:bookmarkEnd w:id="0"/>
      <w:bookmarkEnd w:id="21"/>
      <w:bookmarkEnd w:id="22"/>
    </w:p>
    <w:sectPr w:rsidR="002311D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0E08D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6C6E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B46C462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66F6FCE"/>
    <w:multiLevelType w:val="hybridMultilevel"/>
    <w:tmpl w:val="DE3A187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3388910">
    <w:abstractNumId w:val="0"/>
  </w:num>
  <w:num w:numId="2" w16cid:durableId="1233545755">
    <w:abstractNumId w:val="2"/>
  </w:num>
  <w:num w:numId="3" w16cid:durableId="1000350090">
    <w:abstractNumId w:val="1"/>
  </w:num>
  <w:num w:numId="4" w16cid:durableId="350179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555792">
    <w:abstractNumId w:val="1"/>
  </w:num>
  <w:num w:numId="6" w16cid:durableId="1303265920">
    <w:abstractNumId w:val="1"/>
  </w:num>
  <w:num w:numId="7" w16cid:durableId="886571572">
    <w:abstractNumId w:val="1"/>
  </w:num>
  <w:num w:numId="8" w16cid:durableId="557668582">
    <w:abstractNumId w:val="1"/>
  </w:num>
  <w:num w:numId="9" w16cid:durableId="433983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28632328">
    <w:abstractNumId w:val="1"/>
  </w:num>
  <w:num w:numId="11" w16cid:durableId="1356881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1D2"/>
    <w:rsid w:val="000E1F69"/>
    <w:rsid w:val="001200D6"/>
    <w:rsid w:val="002311D2"/>
    <w:rsid w:val="00376A09"/>
    <w:rsid w:val="005236C9"/>
    <w:rsid w:val="005373E9"/>
    <w:rsid w:val="008945EE"/>
    <w:rsid w:val="00B82DF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7A18"/>
  <w15:docId w15:val="{74C5C874-20FA-9347-A49B-0C16A4D2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3074</Words>
  <Characters>17523</Characters>
  <Application>Microsoft Office Word</Application>
  <DocSecurity>0</DocSecurity>
  <Lines>146</Lines>
  <Paragraphs>41</Paragraphs>
  <ScaleCrop>false</ScaleCrop>
  <Company/>
  <LinksUpToDate>false</LinksUpToDate>
  <CharactersWithSpaces>20556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CHOCKALINGAM THIAGARAJAN</cp:lastModifiedBy>
  <cp:revision>4</cp:revision>
  <dcterms:created xsi:type="dcterms:W3CDTF">2025-11-12T06:40:00Z</dcterms:created>
  <dcterms:modified xsi:type="dcterms:W3CDTF">2026-01-23T16:08:00Z</dcterms:modified>
</cp:coreProperties>
</file>