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7DD9A" w14:textId="77777777" w:rsidR="005A476E" w:rsidRDefault="00000000">
      <w:pPr>
        <w:pStyle w:val="Heading1"/>
      </w:pPr>
      <w:bookmarkStart w:id="0" w:name="X630e94c7f6f932ebe461b955396722051fea6f8"/>
      <w:r>
        <w:t>Task Registration &amp; Scheduling — Application Task Lifecycle (i.MX RT1050‑EVKB)</w:t>
      </w:r>
    </w:p>
    <w:p w14:paraId="055D3A03" w14:textId="2FD20FA6" w:rsidR="005A476E" w:rsidRDefault="00000000">
      <w:pPr>
        <w:pStyle w:val="Heading2"/>
      </w:pPr>
      <w:bookmarkStart w:id="1" w:name="X878ea1d1e5b29e2ff7507cab571d0d0bfa6b213"/>
      <w:r>
        <w:t>1) Why this topic matters (avionics context)</w:t>
      </w:r>
    </w:p>
    <w:p w14:paraId="57FE3DD2" w14:textId="77777777" w:rsidR="002277D1" w:rsidRDefault="00000000" w:rsidP="002277D1">
      <w:pPr>
        <w:pStyle w:val="FirstParagraph"/>
        <w:numPr>
          <w:ilvl w:val="0"/>
          <w:numId w:val="12"/>
        </w:numPr>
      </w:pPr>
      <w:r>
        <w:t xml:space="preserve">In avionics, especially for </w:t>
      </w:r>
      <w:r>
        <w:rPr>
          <w:b/>
          <w:bCs/>
        </w:rPr>
        <w:t>DAL</w:t>
      </w:r>
      <w:r>
        <w:t xml:space="preserve"> (Design Assurance Level) A/B functions under </w:t>
      </w:r>
      <w:r>
        <w:rPr>
          <w:b/>
          <w:bCs/>
        </w:rPr>
        <w:t>DO‑178C</w:t>
      </w:r>
      <w:r>
        <w:t xml:space="preserve"> (Software Considerations in Airborne Systems and Equipment Certification), every application task must have a </w:t>
      </w:r>
      <w:r>
        <w:rPr>
          <w:i/>
          <w:iCs/>
        </w:rPr>
        <w:t>predictable</w:t>
      </w:r>
      <w:r>
        <w:t xml:space="preserve"> lifecycle. </w:t>
      </w:r>
    </w:p>
    <w:p w14:paraId="5A68F962" w14:textId="77777777" w:rsidR="002277D1" w:rsidRDefault="00000000" w:rsidP="002277D1">
      <w:pPr>
        <w:pStyle w:val="FirstParagraph"/>
        <w:numPr>
          <w:ilvl w:val="0"/>
          <w:numId w:val="12"/>
        </w:numPr>
      </w:pPr>
      <w:r>
        <w:t xml:space="preserve">From power‑up to </w:t>
      </w:r>
      <w:proofErr w:type="spellStart"/>
      <w:r>
        <w:t>shutdown</w:t>
      </w:r>
      <w:proofErr w:type="spellEnd"/>
      <w:r>
        <w:t xml:space="preserve">, we need to know </w:t>
      </w:r>
      <w:r>
        <w:rPr>
          <w:i/>
          <w:iCs/>
        </w:rPr>
        <w:t>when</w:t>
      </w:r>
      <w:r>
        <w:t xml:space="preserve"> a task starts, </w:t>
      </w:r>
      <w:r>
        <w:rPr>
          <w:i/>
          <w:iCs/>
        </w:rPr>
        <w:t>how often</w:t>
      </w:r>
      <w:r>
        <w:t xml:space="preserve"> it runs, </w:t>
      </w:r>
      <w:r>
        <w:rPr>
          <w:i/>
          <w:iCs/>
        </w:rPr>
        <w:t>how long</w:t>
      </w:r>
      <w:r>
        <w:t xml:space="preserve"> it takes (its </w:t>
      </w:r>
      <w:r>
        <w:rPr>
          <w:b/>
          <w:bCs/>
        </w:rPr>
        <w:t>WCET</w:t>
      </w:r>
      <w:r>
        <w:t xml:space="preserve"> — Worst‑Case Execution Time), and </w:t>
      </w:r>
      <w:r>
        <w:rPr>
          <w:i/>
          <w:iCs/>
        </w:rPr>
        <w:t>what happens if it overruns</w:t>
      </w:r>
      <w:r>
        <w:t xml:space="preserve">. </w:t>
      </w:r>
    </w:p>
    <w:p w14:paraId="510220B3" w14:textId="77777777" w:rsidR="002277D1" w:rsidRDefault="00000000" w:rsidP="002277D1">
      <w:pPr>
        <w:pStyle w:val="FirstParagraph"/>
        <w:numPr>
          <w:ilvl w:val="0"/>
          <w:numId w:val="12"/>
        </w:numPr>
      </w:pPr>
      <w:r>
        <w:t xml:space="preserve">On the </w:t>
      </w:r>
      <w:r>
        <w:rPr>
          <w:b/>
          <w:bCs/>
        </w:rPr>
        <w:t>i.MX RT1050‑EVKB</w:t>
      </w:r>
      <w:r>
        <w:t xml:space="preserve"> (NXP i.MX RT1052, Arm® Cortex‑M7), we can build a robust, traceable task lifecycle with bare‑metal code using the </w:t>
      </w:r>
      <w:r>
        <w:rPr>
          <w:b/>
          <w:bCs/>
        </w:rPr>
        <w:t>MCUXpresso SDK</w:t>
      </w:r>
      <w:r>
        <w:t xml:space="preserve"> and a thin cooperative scheduler. </w:t>
      </w:r>
    </w:p>
    <w:p w14:paraId="64872921" w14:textId="08341479" w:rsidR="005A476E" w:rsidRDefault="00000000" w:rsidP="002277D1">
      <w:pPr>
        <w:pStyle w:val="FirstParagraph"/>
        <w:numPr>
          <w:ilvl w:val="0"/>
          <w:numId w:val="12"/>
        </w:numPr>
      </w:pPr>
      <w:r>
        <w:t xml:space="preserve">This module walks you from fundamentals to advanced concepts with realistic avionics use cases, including </w:t>
      </w:r>
      <w:r>
        <w:rPr>
          <w:b/>
          <w:bCs/>
        </w:rPr>
        <w:t>ARINC 429</w:t>
      </w:r>
      <w:r>
        <w:t xml:space="preserve"> (Aeronautical Radio, Incorporated 429) receive/transmit flows via </w:t>
      </w:r>
      <w:r>
        <w:rPr>
          <w:b/>
          <w:bCs/>
        </w:rPr>
        <w:t>ADK‑8582</w:t>
      </w:r>
      <w:r>
        <w:t xml:space="preserve"> interfaced over </w:t>
      </w:r>
      <w:r>
        <w:rPr>
          <w:b/>
          <w:bCs/>
        </w:rPr>
        <w:t>UART</w:t>
      </w:r>
      <w:r>
        <w:t xml:space="preserve"> (Universal Asynchronous Receiver/Transmitter).</w:t>
      </w:r>
    </w:p>
    <w:p w14:paraId="3041BEFD" w14:textId="77777777" w:rsidR="005A476E" w:rsidRDefault="00125666">
      <w:r>
        <w:rPr>
          <w:noProof/>
        </w:rPr>
        <w:pict w14:anchorId="56B025BE">
          <v:rect id="_x0000_i1037" alt="" style="width:451.3pt;height:.05pt;mso-width-percent:0;mso-height-percent:0;mso-width-percent:0;mso-height-percent:0" o:hralign="center" o:hrstd="t" o:hr="t"/>
        </w:pict>
      </w:r>
    </w:p>
    <w:p w14:paraId="6548CE3E" w14:textId="77777777" w:rsidR="005A476E" w:rsidRDefault="00000000">
      <w:pPr>
        <w:pStyle w:val="Heading2"/>
      </w:pPr>
      <w:bookmarkStart w:id="2" w:name="X739b9b71653e213d5cacdc3309a8f8a061ffc9a"/>
      <w:bookmarkEnd w:id="1"/>
      <w:r>
        <w:t>2) Essential definitions (expanded on first use)</w:t>
      </w:r>
    </w:p>
    <w:p w14:paraId="351D14AA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Task</w:t>
      </w:r>
      <w:r>
        <w:t>: A unit of work with a defined purpose, period, priority, inputs, outputs, and timing budget. In bare metal, a task is typically a C function plus metadata (period, state, etc.).</w:t>
      </w:r>
    </w:p>
    <w:p w14:paraId="37AE8610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ISR</w:t>
      </w:r>
      <w:r>
        <w:t xml:space="preserve"> (Interrupt Service Routine): A short, bounded‑time routine that handles asynchronous events (e.g., timer tick, UART RX). ISRs should defer non‑urgent work to tasks.</w:t>
      </w:r>
    </w:p>
    <w:p w14:paraId="3D59F884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Scheduler</w:t>
      </w:r>
      <w:r>
        <w:t xml:space="preserve">: Code that decides </w:t>
      </w:r>
      <w:r>
        <w:rPr>
          <w:i/>
          <w:iCs/>
        </w:rPr>
        <w:t>which</w:t>
      </w:r>
      <w:r>
        <w:t xml:space="preserve"> task runs </w:t>
      </w:r>
      <w:r>
        <w:rPr>
          <w:i/>
          <w:iCs/>
        </w:rPr>
        <w:t>when</w:t>
      </w:r>
      <w:r>
        <w:t xml:space="preserve">. We will implement a </w:t>
      </w:r>
      <w:r>
        <w:rPr>
          <w:b/>
          <w:bCs/>
        </w:rPr>
        <w:t>TTC</w:t>
      </w:r>
      <w:r>
        <w:t xml:space="preserve"> (Time‑Triggered Cooperative) scheduler; you will also learn how to extend it toward fixed‑priority preemption later.</w:t>
      </w:r>
    </w:p>
    <w:p w14:paraId="3F9FBE97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Period</w:t>
      </w:r>
      <w:r>
        <w:t>/</w:t>
      </w:r>
      <w:r>
        <w:rPr>
          <w:b/>
          <w:bCs/>
        </w:rPr>
        <w:t>Frequency</w:t>
      </w:r>
      <w:r>
        <w:t>: How often a periodic task is released (e.g., 10 ms period = 100 Hz).</w:t>
      </w:r>
    </w:p>
    <w:p w14:paraId="6E5F6A23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Release</w:t>
      </w:r>
      <w:r>
        <w:t>: The instant a task becomes eligible to run. In TTC, tasks run when released and the CPU is free.</w:t>
      </w:r>
    </w:p>
    <w:p w14:paraId="5D77C543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Deadline</w:t>
      </w:r>
      <w:r>
        <w:t>: Latest acceptable completion time for a task instance.</w:t>
      </w:r>
    </w:p>
    <w:p w14:paraId="56D7819E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WCET</w:t>
      </w:r>
      <w:r>
        <w:t xml:space="preserve"> (Worst‑Case Execution Time): Upper bound on the task’s execution time.</w:t>
      </w:r>
    </w:p>
    <w:p w14:paraId="249461EB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Jitter</w:t>
      </w:r>
      <w:r>
        <w:t>: Variation in task start/finish time around the nominal schedule.</w:t>
      </w:r>
    </w:p>
    <w:p w14:paraId="6B7D2DD7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Sporadic task</w:t>
      </w:r>
      <w:r>
        <w:t>: Runs on demand, with a minimum inter‑arrival time (e.g., fault reporter).</w:t>
      </w:r>
    </w:p>
    <w:p w14:paraId="3C547729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Aperiodic task</w:t>
      </w:r>
      <w:r>
        <w:t>: Runs when an event occurs without a guaranteed spacing (e.g., maintenance command).</w:t>
      </w:r>
    </w:p>
    <w:p w14:paraId="0F6C22A9" w14:textId="77777777" w:rsidR="005A47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Overrun</w:t>
      </w:r>
      <w:r>
        <w:t>: When a task has not finished before the next release time.</w:t>
      </w:r>
    </w:p>
    <w:p w14:paraId="427A5ACD" w14:textId="77777777" w:rsidR="005A476E" w:rsidRDefault="00125666">
      <w:r>
        <w:rPr>
          <w:noProof/>
        </w:rPr>
        <w:pict w14:anchorId="53B5730A">
          <v:rect id="_x0000_i1036" alt="" style="width:451.3pt;height:.05pt;mso-width-percent:0;mso-height-percent:0;mso-width-percent:0;mso-height-percent:0" o:hralign="center" o:hrstd="t" o:hr="t"/>
        </w:pict>
      </w:r>
    </w:p>
    <w:p w14:paraId="6AFA4728" w14:textId="77777777" w:rsidR="005A476E" w:rsidRDefault="00000000">
      <w:pPr>
        <w:pStyle w:val="Heading2"/>
      </w:pPr>
      <w:bookmarkStart w:id="3" w:name="platform-specifics-you-will-use"/>
      <w:bookmarkEnd w:id="2"/>
      <w:r>
        <w:t>3) Platform specifics you will use</w:t>
      </w:r>
    </w:p>
    <w:p w14:paraId="1E88BDD3" w14:textId="77777777" w:rsidR="005A476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CPU</w:t>
      </w:r>
      <w:r>
        <w:t>: Arm Cortex‑M7 @ up to 600 MHz (i.MX RT1050).</w:t>
      </w:r>
    </w:p>
    <w:p w14:paraId="7EE6F787" w14:textId="77777777" w:rsidR="005A476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Tick source</w:t>
      </w:r>
      <w:r>
        <w:t xml:space="preserve">: </w:t>
      </w:r>
      <w:r>
        <w:rPr>
          <w:b/>
          <w:bCs/>
        </w:rPr>
        <w:t>SysTick</w:t>
      </w:r>
      <w:r>
        <w:t xml:space="preserve"> timer (1 ms tick) from Arm core.</w:t>
      </w:r>
    </w:p>
    <w:p w14:paraId="7DB2F8DD" w14:textId="77777777" w:rsidR="005A476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SDK</w:t>
      </w:r>
      <w:r>
        <w:t xml:space="preserve">: MCUXpresso SDK (file provided: </w:t>
      </w:r>
      <w:r>
        <w:rPr>
          <w:rStyle w:val="VerbatimChar"/>
        </w:rPr>
        <w:t>SDK_25_06_00_EVKB-IMXRT1050.zip</w:t>
      </w:r>
      <w:r>
        <w:t>). We will reuse board init, clock init, pin mux, and the debug console.</w:t>
      </w:r>
    </w:p>
    <w:p w14:paraId="56023C2E" w14:textId="77777777" w:rsidR="005A476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I/O for labs</w:t>
      </w:r>
      <w:r>
        <w:t>:</w:t>
      </w:r>
    </w:p>
    <w:p w14:paraId="2ECBA154" w14:textId="77777777" w:rsidR="005A476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Debug UART</w:t>
      </w:r>
      <w:r>
        <w:t xml:space="preserve"> via </w:t>
      </w:r>
      <w:r>
        <w:rPr>
          <w:rStyle w:val="VerbatimChar"/>
        </w:rPr>
        <w:t>BOARD_InitDebugConsole()</w:t>
      </w:r>
      <w:r>
        <w:t xml:space="preserve"> (LPUART1) — for logs (</w:t>
      </w:r>
      <w:r>
        <w:rPr>
          <w:rStyle w:val="VerbatimChar"/>
        </w:rPr>
        <w:t>PRINTF</w:t>
      </w:r>
      <w:r>
        <w:t>).</w:t>
      </w:r>
    </w:p>
    <w:p w14:paraId="54F8ED94" w14:textId="77777777" w:rsidR="005A476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User LED</w:t>
      </w:r>
      <w:r>
        <w:t xml:space="preserve"> </w:t>
      </w:r>
      <w:r>
        <w:rPr>
          <w:rStyle w:val="VerbatimChar"/>
        </w:rPr>
        <w:t>BOARD_USER_LED_GPIO</w:t>
      </w:r>
      <w:r>
        <w:t>/</w:t>
      </w:r>
      <w:r>
        <w:rPr>
          <w:rStyle w:val="VerbatimChar"/>
        </w:rPr>
        <w:t>BOARD_USER_LED_GPIO_PIN</w:t>
      </w:r>
      <w:r>
        <w:t xml:space="preserve"> — for timing visibility.</w:t>
      </w:r>
    </w:p>
    <w:p w14:paraId="6CBF2D57" w14:textId="77777777" w:rsidR="005A476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ADK‑8582</w:t>
      </w:r>
      <w:r>
        <w:t xml:space="preserve"> on a </w:t>
      </w:r>
      <w:r>
        <w:rPr>
          <w:i/>
          <w:iCs/>
        </w:rPr>
        <w:t>separate</w:t>
      </w:r>
      <w:r>
        <w:t xml:space="preserve"> LPUART instance (e.g., LPUART3) — for ARINC 429 bridging exercises. You will map pins in </w:t>
      </w:r>
      <w:r>
        <w:rPr>
          <w:rStyle w:val="VerbatimChar"/>
        </w:rPr>
        <w:t>pin_mux.c</w:t>
      </w:r>
      <w:r>
        <w:t xml:space="preserve"> with MCUXpresso ConfigTools.</w:t>
      </w:r>
    </w:p>
    <w:p w14:paraId="7D3B55FE" w14:textId="77777777" w:rsidR="005A476E" w:rsidRDefault="00000000">
      <w:pPr>
        <w:pStyle w:val="BlockText"/>
      </w:pPr>
      <w:r>
        <w:t xml:space="preserve">Tip: All pin/clock/console macros are already present in the SDK’s </w:t>
      </w:r>
      <w:r>
        <w:rPr>
          <w:rStyle w:val="VerbatimChar"/>
        </w:rPr>
        <w:t>board.h</w:t>
      </w:r>
      <w:r>
        <w:t xml:space="preserve"> within each example; we will follow the SDK patterns to stay aligned with your codebase.</w:t>
      </w:r>
    </w:p>
    <w:p w14:paraId="685EE6FC" w14:textId="77777777" w:rsidR="005A476E" w:rsidRDefault="00125666">
      <w:r>
        <w:rPr>
          <w:noProof/>
        </w:rPr>
        <w:pict w14:anchorId="0F78F625">
          <v:rect id="_x0000_i1035" alt="" style="width:451.3pt;height:.05pt;mso-width-percent:0;mso-height-percent:0;mso-width-percent:0;mso-height-percent:0" o:hralign="center" o:hrstd="t" o:hr="t"/>
        </w:pict>
      </w:r>
    </w:p>
    <w:p w14:paraId="1BD0392D" w14:textId="77777777" w:rsidR="005A476E" w:rsidRDefault="00000000">
      <w:pPr>
        <w:pStyle w:val="Heading2"/>
      </w:pPr>
      <w:bookmarkStart w:id="4" w:name="X20965408d3e66e5d0b21dbb830247539cec4f38"/>
      <w:bookmarkEnd w:id="3"/>
      <w:r>
        <w:t>4) Application Task Lifecycle (concept &amp; state model)</w:t>
      </w:r>
    </w:p>
    <w:p w14:paraId="1E2E2ED8" w14:textId="77777777" w:rsidR="005A476E" w:rsidRDefault="00000000">
      <w:pPr>
        <w:pStyle w:val="FirstParagraph"/>
      </w:pPr>
      <w:r>
        <w:t xml:space="preserve">A robust lifecycle enforces </w:t>
      </w:r>
      <w:r>
        <w:rPr>
          <w:i/>
          <w:iCs/>
        </w:rPr>
        <w:t>determinism</w:t>
      </w:r>
      <w:r>
        <w:t xml:space="preserve"> and </w:t>
      </w:r>
      <w:r>
        <w:rPr>
          <w:i/>
          <w:iCs/>
        </w:rPr>
        <w:t>traceability</w:t>
      </w:r>
      <w:r>
        <w:t>:</w:t>
      </w:r>
    </w:p>
    <w:p w14:paraId="245652E9" w14:textId="77777777" w:rsidR="002277D1" w:rsidRDefault="00000000">
      <w:pPr>
        <w:pStyle w:val="BodyText"/>
      </w:pPr>
      <w:r>
        <w:rPr>
          <w:b/>
          <w:bCs/>
        </w:rPr>
        <w:t>States</w:t>
      </w:r>
      <w:r>
        <w:t xml:space="preserve"> </w:t>
      </w:r>
    </w:p>
    <w:p w14:paraId="32A7343A" w14:textId="538B5C07" w:rsidR="002277D1" w:rsidRDefault="00000000">
      <w:pPr>
        <w:pStyle w:val="BodyText"/>
      </w:pPr>
      <w:r>
        <w:t xml:space="preserve">1. </w:t>
      </w:r>
      <w:r>
        <w:rPr>
          <w:b/>
          <w:bCs/>
        </w:rPr>
        <w:t>UNREGISTERED</w:t>
      </w:r>
      <w:r>
        <w:t xml:space="preserve"> → not known to the scheduler. </w:t>
      </w:r>
    </w:p>
    <w:p w14:paraId="7D787B0D" w14:textId="77777777" w:rsidR="002277D1" w:rsidRDefault="00000000">
      <w:pPr>
        <w:pStyle w:val="BodyText"/>
      </w:pPr>
      <w:r>
        <w:t xml:space="preserve">2. </w:t>
      </w:r>
      <w:r>
        <w:rPr>
          <w:b/>
          <w:bCs/>
        </w:rPr>
        <w:t>REGISTERED</w:t>
      </w:r>
      <w:r>
        <w:t xml:space="preserve"> → in scheduler table with metadata. </w:t>
      </w:r>
    </w:p>
    <w:p w14:paraId="6198E25D" w14:textId="77777777" w:rsidR="002277D1" w:rsidRDefault="00000000">
      <w:pPr>
        <w:pStyle w:val="BodyText"/>
      </w:pPr>
      <w:r>
        <w:t xml:space="preserve">3. </w:t>
      </w:r>
      <w:r>
        <w:rPr>
          <w:b/>
          <w:bCs/>
        </w:rPr>
        <w:t>INITIALIZED</w:t>
      </w:r>
      <w:r>
        <w:t xml:space="preserve"> → </w:t>
      </w:r>
      <w:proofErr w:type="spellStart"/>
      <w:proofErr w:type="gramStart"/>
      <w:r>
        <w:rPr>
          <w:rStyle w:val="VerbatimChar"/>
        </w:rPr>
        <w:t>init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ran once; resources allocated. </w:t>
      </w:r>
    </w:p>
    <w:p w14:paraId="0BF25ECB" w14:textId="77777777" w:rsidR="002277D1" w:rsidRDefault="00000000">
      <w:pPr>
        <w:pStyle w:val="BodyText"/>
      </w:pPr>
      <w:r>
        <w:t xml:space="preserve">4. </w:t>
      </w:r>
      <w:r>
        <w:rPr>
          <w:b/>
          <w:bCs/>
        </w:rPr>
        <w:t>READY</w:t>
      </w:r>
      <w:r>
        <w:t xml:space="preserve"> → released by time or event, waiting to run. </w:t>
      </w:r>
    </w:p>
    <w:p w14:paraId="51146403" w14:textId="77777777" w:rsidR="002277D1" w:rsidRDefault="00000000">
      <w:pPr>
        <w:pStyle w:val="BodyText"/>
      </w:pPr>
      <w:r>
        <w:t xml:space="preserve">5. </w:t>
      </w:r>
      <w:r>
        <w:rPr>
          <w:b/>
          <w:bCs/>
        </w:rPr>
        <w:t>RUNNING</w:t>
      </w:r>
      <w:r>
        <w:t xml:space="preserve"> → </w:t>
      </w:r>
      <w:proofErr w:type="gramStart"/>
      <w:r>
        <w:rPr>
          <w:rStyle w:val="VerbatimChar"/>
        </w:rPr>
        <w:t>run(</w:t>
      </w:r>
      <w:proofErr w:type="gramEnd"/>
      <w:r>
        <w:rPr>
          <w:rStyle w:val="VerbatimChar"/>
        </w:rPr>
        <w:t>)</w:t>
      </w:r>
      <w:r>
        <w:t xml:space="preserve"> executing to completion. </w:t>
      </w:r>
    </w:p>
    <w:p w14:paraId="39ED2A1A" w14:textId="77777777" w:rsidR="002277D1" w:rsidRDefault="00000000">
      <w:pPr>
        <w:pStyle w:val="BodyText"/>
      </w:pPr>
      <w:r>
        <w:t xml:space="preserve">6. </w:t>
      </w:r>
      <w:r>
        <w:rPr>
          <w:b/>
          <w:bCs/>
        </w:rPr>
        <w:t>SUSPENDED</w:t>
      </w:r>
      <w:r>
        <w:t xml:space="preserve"> → temporarily disabled (e.g., degraded mode, missing dependency). </w:t>
      </w:r>
    </w:p>
    <w:p w14:paraId="6CC7D07C" w14:textId="164D98D7" w:rsidR="005A476E" w:rsidRDefault="00000000">
      <w:pPr>
        <w:pStyle w:val="BodyText"/>
      </w:pPr>
      <w:r>
        <w:t xml:space="preserve">7. </w:t>
      </w:r>
      <w:r>
        <w:rPr>
          <w:b/>
          <w:bCs/>
        </w:rPr>
        <w:t>ERROR</w:t>
      </w:r>
      <w:r>
        <w:t xml:space="preserve"> → faulted; requires recovery policy.</w:t>
      </w:r>
    </w:p>
    <w:p w14:paraId="489611D8" w14:textId="77777777" w:rsidR="005A476E" w:rsidRDefault="00000000">
      <w:pPr>
        <w:pStyle w:val="BodyText"/>
      </w:pPr>
      <w:r>
        <w:rPr>
          <w:b/>
          <w:bCs/>
        </w:rPr>
        <w:lastRenderedPageBreak/>
        <w:t>Transitions</w:t>
      </w:r>
      <w:r>
        <w:t xml:space="preserve"> - Power‑up: </w:t>
      </w:r>
      <w:r>
        <w:rPr>
          <w:rStyle w:val="VerbatimChar"/>
        </w:rPr>
        <w:t>UNREGISTERED → REGISTERED → INITIALIZED</w:t>
      </w:r>
      <w:r>
        <w:t xml:space="preserve"> (during system bring‑up). - Scheduler tick release: </w:t>
      </w:r>
      <w:r>
        <w:rPr>
          <w:rStyle w:val="VerbatimChar"/>
        </w:rPr>
        <w:t>INITIALIZED/READY → READY</w:t>
      </w:r>
      <w:r>
        <w:t xml:space="preserve"> when </w:t>
      </w:r>
      <w:r>
        <w:rPr>
          <w:rStyle w:val="VerbatimChar"/>
        </w:rPr>
        <w:t>now &gt;= next_release</w:t>
      </w:r>
      <w:r>
        <w:t xml:space="preserve">. - Dispatcher: </w:t>
      </w:r>
      <w:r>
        <w:rPr>
          <w:rStyle w:val="VerbatimChar"/>
        </w:rPr>
        <w:t>READY → RUNNING → READY</w:t>
      </w:r>
      <w:r>
        <w:t xml:space="preserve"> (on success) or </w:t>
      </w:r>
      <w:r>
        <w:rPr>
          <w:rStyle w:val="VerbatimChar"/>
        </w:rPr>
        <w:t>→ ERROR</w:t>
      </w:r>
      <w:r>
        <w:t xml:space="preserve"> (on failure/overrun policy). - Mode control: </w:t>
      </w:r>
      <w:r>
        <w:rPr>
          <w:rStyle w:val="VerbatimChar"/>
        </w:rPr>
        <w:t>READY/RUNNING → SUSPENDED</w:t>
      </w:r>
      <w:r>
        <w:t xml:space="preserve"> (crew command/degraded mode) and back.</w:t>
      </w:r>
    </w:p>
    <w:p w14:paraId="40375B6B" w14:textId="77777777" w:rsidR="005A476E" w:rsidRDefault="00000000">
      <w:pPr>
        <w:pStyle w:val="BodyText"/>
      </w:pPr>
      <w:r>
        <w:rPr>
          <w:b/>
          <w:bCs/>
        </w:rPr>
        <w:t>Artefacts per task</w:t>
      </w:r>
      <w:r>
        <w:t xml:space="preserve"> - Name, </w:t>
      </w:r>
      <w:r>
        <w:rPr>
          <w:rStyle w:val="VerbatimChar"/>
        </w:rPr>
        <w:t>init(void*)</w:t>
      </w:r>
      <w:r>
        <w:t xml:space="preserve">, </w:t>
      </w:r>
      <w:r>
        <w:rPr>
          <w:rStyle w:val="VerbatimChar"/>
        </w:rPr>
        <w:t>run(void*)</w:t>
      </w:r>
      <w:r>
        <w:t>, context pointer, period (ms), priority (for tie‑breakers), next release time, counters (overruns/executions), and state.</w:t>
      </w:r>
    </w:p>
    <w:p w14:paraId="26BAEA72" w14:textId="77777777" w:rsidR="005A476E" w:rsidRDefault="00125666">
      <w:r>
        <w:rPr>
          <w:noProof/>
        </w:rPr>
        <w:pict w14:anchorId="267B93F0">
          <v:rect id="_x0000_i1034" alt="" style="width:451.3pt;height:.05pt;mso-width-percent:0;mso-height-percent:0;mso-width-percent:0;mso-height-percent:0" o:hralign="center" o:hrstd="t" o:hr="t"/>
        </w:pict>
      </w:r>
    </w:p>
    <w:p w14:paraId="6BC0D155" w14:textId="77777777" w:rsidR="005A476E" w:rsidRDefault="00000000">
      <w:pPr>
        <w:pStyle w:val="Heading2"/>
      </w:pPr>
      <w:bookmarkStart w:id="5" w:name="registration-patterns-on-bare-metal"/>
      <w:bookmarkEnd w:id="4"/>
      <w:r>
        <w:t>5) Registration patterns on bare metal</w:t>
      </w:r>
    </w:p>
    <w:p w14:paraId="5F2B9360" w14:textId="77777777" w:rsidR="005A476E" w:rsidRDefault="00000000">
      <w:pPr>
        <w:pStyle w:val="Heading3"/>
      </w:pPr>
      <w:bookmarkStart w:id="6" w:name="static-table-dalfriendly"/>
      <w:r>
        <w:t>5.1 Static table (DAL‑friendly)</w:t>
      </w:r>
    </w:p>
    <w:p w14:paraId="25C1C07D" w14:textId="77777777" w:rsidR="005A476E" w:rsidRDefault="00000000">
      <w:pPr>
        <w:pStyle w:val="FirstParagraph"/>
      </w:pPr>
      <w:r>
        <w:t>Define tasks at compile time in a constant table. Benefits: traceability, no heap use, deterministic footprint, easy certification evidence.</w:t>
      </w:r>
    </w:p>
    <w:p w14:paraId="1502437E" w14:textId="77777777" w:rsidR="005A476E" w:rsidRDefault="00000000">
      <w:pPr>
        <w:pStyle w:val="Heading3"/>
      </w:pPr>
      <w:bookmarkStart w:id="7" w:name="dynamic-registration-careful"/>
      <w:bookmarkEnd w:id="6"/>
      <w:r>
        <w:t>5.2 Dynamic registration (careful)</w:t>
      </w:r>
    </w:p>
    <w:p w14:paraId="12E40893" w14:textId="77777777" w:rsidR="005A476E" w:rsidRDefault="00000000">
      <w:pPr>
        <w:pStyle w:val="FirstParagraph"/>
      </w:pPr>
      <w:r>
        <w:t xml:space="preserve">Allow (de)registration at runtime from a bounded static pool. You </w:t>
      </w:r>
      <w:r>
        <w:rPr>
          <w:i/>
          <w:iCs/>
        </w:rPr>
        <w:t>must</w:t>
      </w:r>
      <w:r>
        <w:t xml:space="preserve"> prove boundedness: fixed pool size, strict error handling if pool is full, time‑bounded list operations, no heap.</w:t>
      </w:r>
    </w:p>
    <w:p w14:paraId="5129B409" w14:textId="77777777" w:rsidR="005A476E" w:rsidRDefault="00000000">
      <w:pPr>
        <w:pStyle w:val="BodyText"/>
      </w:pPr>
      <w:r>
        <w:t xml:space="preserve">In this course, we implement both. The production default is </w:t>
      </w:r>
      <w:r>
        <w:rPr>
          <w:b/>
          <w:bCs/>
        </w:rPr>
        <w:t>static table</w:t>
      </w:r>
      <w:r>
        <w:t>; dynamic is used only for mode switching or optional features.</w:t>
      </w:r>
    </w:p>
    <w:p w14:paraId="47ECA5CB" w14:textId="77777777" w:rsidR="005A476E" w:rsidRDefault="00125666">
      <w:r>
        <w:rPr>
          <w:noProof/>
        </w:rPr>
        <w:pict w14:anchorId="576C1819">
          <v:rect id="_x0000_i1033" alt="" style="width:451.3pt;height:.05pt;mso-width-percent:0;mso-height-percent:0;mso-width-percent:0;mso-height-percent:0" o:hralign="center" o:hrstd="t" o:hr="t"/>
        </w:pict>
      </w:r>
    </w:p>
    <w:p w14:paraId="5CA1457F" w14:textId="77777777" w:rsidR="005A476E" w:rsidRDefault="00000000">
      <w:pPr>
        <w:pStyle w:val="Heading2"/>
      </w:pPr>
      <w:bookmarkStart w:id="8" w:name="scheduling-models-what-we-implement-why"/>
      <w:bookmarkEnd w:id="5"/>
      <w:bookmarkEnd w:id="7"/>
      <w:r>
        <w:t>6) Scheduling models (what we implement &amp; why)</w:t>
      </w:r>
    </w:p>
    <w:p w14:paraId="31F3F06E" w14:textId="77777777" w:rsidR="005A476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Super‑loop</w:t>
      </w:r>
      <w:r>
        <w:t>: simplest; no explicit timing — not sufficient for avionics periodicity.</w:t>
      </w:r>
    </w:p>
    <w:p w14:paraId="765B76E3" w14:textId="77777777" w:rsidR="005A476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TTC</w:t>
      </w:r>
      <w:r>
        <w:t xml:space="preserve"> (Time‑Triggered Cooperative): periodic scheduler driven by SysTick; tasks run to completion and must be short. Very deterministic, certification‑friendly. </w:t>
      </w:r>
      <w:r>
        <w:rPr>
          <w:b/>
          <w:bCs/>
        </w:rPr>
        <w:t>We implement this.</w:t>
      </w:r>
    </w:p>
    <w:p w14:paraId="2DECD4E2" w14:textId="77777777" w:rsidR="005A476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Fixed‑priority preemptive</w:t>
      </w:r>
      <w:r>
        <w:t xml:space="preserve"> (e.g., Rate Monotonic — </w:t>
      </w:r>
      <w:r>
        <w:rPr>
          <w:b/>
          <w:bCs/>
        </w:rPr>
        <w:t>RM</w:t>
      </w:r>
      <w:r>
        <w:t>): tighter latency for high‑rate tasks but added complexity (context switch, stack per task). Optional extension is outlined for later.</w:t>
      </w:r>
    </w:p>
    <w:p w14:paraId="71AFA3A9" w14:textId="77777777" w:rsidR="005A476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Time partitioning</w:t>
      </w:r>
      <w:r>
        <w:t xml:space="preserve"> (ARINC 653 style): generally done with an RTOS/hypervisor; out of scope for this bare‑metal module, but concepts (windows, budgets) are mirrored in our TTC parameters.</w:t>
      </w:r>
    </w:p>
    <w:p w14:paraId="7A26881F" w14:textId="77777777" w:rsidR="005A476E" w:rsidRDefault="00125666">
      <w:r>
        <w:rPr>
          <w:noProof/>
        </w:rPr>
        <w:pict w14:anchorId="4121B69D">
          <v:rect id="_x0000_i1032" alt="" style="width:451.3pt;height:.05pt;mso-width-percent:0;mso-height-percent:0;mso-width-percent:0;mso-height-percent:0" o:hralign="center" o:hrstd="t" o:hr="t"/>
        </w:pict>
      </w:r>
    </w:p>
    <w:p w14:paraId="334105AC" w14:textId="77777777" w:rsidR="005A476E" w:rsidRDefault="00000000">
      <w:pPr>
        <w:pStyle w:val="Heading2"/>
      </w:pPr>
      <w:bookmarkStart w:id="9" w:name="avionics-use-case-realistic-scenario"/>
      <w:bookmarkEnd w:id="8"/>
      <w:r>
        <w:t>7) Avionics use case (realistic scenario)</w:t>
      </w:r>
    </w:p>
    <w:p w14:paraId="60836D6D" w14:textId="77777777" w:rsidR="005A476E" w:rsidRDefault="00000000">
      <w:pPr>
        <w:pStyle w:val="FirstParagraph"/>
      </w:pPr>
      <w:r>
        <w:rPr>
          <w:b/>
          <w:bCs/>
        </w:rPr>
        <w:t>Scenario</w:t>
      </w:r>
      <w:r>
        <w:t xml:space="preserve">: A </w:t>
      </w:r>
      <w:r>
        <w:rPr>
          <w:b/>
          <w:bCs/>
        </w:rPr>
        <w:t>Data Concentrator Unit (DCU)</w:t>
      </w:r>
      <w:r>
        <w:t xml:space="preserve"> ingests </w:t>
      </w:r>
      <w:r>
        <w:rPr>
          <w:b/>
          <w:bCs/>
        </w:rPr>
        <w:t>ARINC 429</w:t>
      </w:r>
      <w:r>
        <w:t xml:space="preserve"> high‑speed (100 kbps) words from multiple sensors via an </w:t>
      </w:r>
      <w:r>
        <w:rPr>
          <w:b/>
          <w:bCs/>
        </w:rPr>
        <w:t>ADK‑8582</w:t>
      </w:r>
      <w:r>
        <w:t xml:space="preserve"> bridge on UART, performs integrity checks, </w:t>
      </w:r>
      <w:r>
        <w:lastRenderedPageBreak/>
        <w:t xml:space="preserve">and republishes selected parameters. Typical labels include </w:t>
      </w:r>
      <w:r>
        <w:rPr>
          <w:i/>
          <w:iCs/>
        </w:rPr>
        <w:t>Airspeed</w:t>
      </w:r>
      <w:r>
        <w:t xml:space="preserve"> (label 203), </w:t>
      </w:r>
      <w:r>
        <w:rPr>
          <w:i/>
          <w:iCs/>
        </w:rPr>
        <w:t>Altitude</w:t>
      </w:r>
      <w:r>
        <w:t xml:space="preserve"> (label 204), </w:t>
      </w:r>
      <w:r>
        <w:rPr>
          <w:i/>
          <w:iCs/>
        </w:rPr>
        <w:t>Angle of Attack</w:t>
      </w:r>
      <w:r>
        <w:t xml:space="preserve"> (label 102). The DCU must:</w:t>
      </w:r>
    </w:p>
    <w:p w14:paraId="2D09D58D" w14:textId="77777777" w:rsidR="005A476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Receive</w:t>
      </w:r>
      <w:r>
        <w:t xml:space="preserve"> ARINC 429 via ADK‑8582 UART stream, parse to structured words, time‑stamp, and write to a shared database.</w:t>
      </w:r>
    </w:p>
    <w:p w14:paraId="6D524BBA" w14:textId="77777777" w:rsidR="005A476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Run periodic monitors</w:t>
      </w:r>
      <w:r>
        <w:t xml:space="preserve"> (e.g., </w:t>
      </w:r>
      <w:r>
        <w:rPr>
          <w:b/>
          <w:bCs/>
        </w:rPr>
        <w:t>BIT</w:t>
      </w:r>
      <w:r>
        <w:t xml:space="preserve"> — Built‑In Test; </w:t>
      </w:r>
      <w:r>
        <w:rPr>
          <w:b/>
          <w:bCs/>
        </w:rPr>
        <w:t>HM</w:t>
      </w:r>
      <w:r>
        <w:t xml:space="preserve"> — Health Monitoring) every 100 ms.</w:t>
      </w:r>
    </w:p>
    <w:p w14:paraId="092FFFAE" w14:textId="77777777" w:rsidR="005A476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Republish</w:t>
      </w:r>
      <w:r>
        <w:t xml:space="preserve"> computed data at 20 Hz (every 50 ms) to a secondary link or log.</w:t>
      </w:r>
    </w:p>
    <w:p w14:paraId="11707946" w14:textId="77777777" w:rsidR="005A476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Degrade</w:t>
      </w:r>
      <w:r>
        <w:t xml:space="preserve"> gracefully: if the UART link is quiet for &gt;500 ms, suspend the ARINC tasks and raise a caution.</w:t>
      </w:r>
    </w:p>
    <w:p w14:paraId="22E93BB6" w14:textId="77777777" w:rsidR="005A476E" w:rsidRDefault="00000000">
      <w:pPr>
        <w:pStyle w:val="FirstParagraph"/>
      </w:pPr>
      <w:r>
        <w:rPr>
          <w:b/>
          <w:bCs/>
        </w:rPr>
        <w:t>Mapped tasks</w:t>
      </w:r>
      <w:r>
        <w:t xml:space="preserve"> (periods chosen to match typical update rates): - </w:t>
      </w:r>
      <w:r>
        <w:rPr>
          <w:rStyle w:val="VerbatimChar"/>
        </w:rPr>
        <w:t>arinc429_rx_task</w:t>
      </w:r>
      <w:r>
        <w:t xml:space="preserve"> — 1 ms period (budget 50 µs): pull bytes from UART ring buffer, frame words, enqueue. - </w:t>
      </w:r>
      <w:r>
        <w:rPr>
          <w:rStyle w:val="VerbatimChar"/>
        </w:rPr>
        <w:t>arinc429_tx_task</w:t>
      </w:r>
      <w:r>
        <w:t xml:space="preserve"> — 50 ms period: package selected labels for transmission (or echo). - </w:t>
      </w:r>
      <w:r>
        <w:rPr>
          <w:rStyle w:val="VerbatimChar"/>
        </w:rPr>
        <w:t>bit_100ms_task</w:t>
      </w:r>
      <w:r>
        <w:t xml:space="preserve"> — 100 ms: BIT/HM metrics. - </w:t>
      </w:r>
      <w:r>
        <w:rPr>
          <w:rStyle w:val="VerbatimChar"/>
        </w:rPr>
        <w:t>telemetry_task</w:t>
      </w:r>
      <w:r>
        <w:t xml:space="preserve"> — 200 ms: log counters via debug console. - </w:t>
      </w:r>
      <w:r>
        <w:rPr>
          <w:rStyle w:val="VerbatimChar"/>
        </w:rPr>
        <w:t>led_hb_task</w:t>
      </w:r>
      <w:r>
        <w:t xml:space="preserve"> — 1000 ms: heartbeat LED.</w:t>
      </w:r>
    </w:p>
    <w:p w14:paraId="68A48151" w14:textId="77777777" w:rsidR="005A476E" w:rsidRDefault="00125666">
      <w:r>
        <w:rPr>
          <w:noProof/>
        </w:rPr>
        <w:pict w14:anchorId="2CA97E00">
          <v:rect id="_x0000_i1031" alt="" style="width:451.3pt;height:.05pt;mso-width-percent:0;mso-height-percent:0;mso-width-percent:0;mso-height-percent:0" o:hralign="center" o:hrstd="t" o:hr="t"/>
        </w:pict>
      </w:r>
    </w:p>
    <w:p w14:paraId="0A01F637" w14:textId="77777777" w:rsidR="005A476E" w:rsidRDefault="00000000">
      <w:pPr>
        <w:pStyle w:val="Heading2"/>
      </w:pPr>
      <w:bookmarkStart w:id="10" w:name="X07f18f5b5a9302631fe2226fdf7649cea434a5d"/>
      <w:bookmarkEnd w:id="9"/>
      <w:r>
        <w:t>8) Hands‑on — build a TTC scheduler on i.MX RT1050</w:t>
      </w:r>
    </w:p>
    <w:p w14:paraId="084F6424" w14:textId="77777777" w:rsidR="005A476E" w:rsidRDefault="00000000">
      <w:pPr>
        <w:pStyle w:val="BlockText"/>
      </w:pPr>
      <w:r>
        <w:t xml:space="preserve">All code below follows the MCUXpresso SDK patterns. Start from the SDK </w:t>
      </w:r>
      <w:r>
        <w:rPr>
          <w:b/>
          <w:bCs/>
        </w:rPr>
        <w:t>hello_world</w:t>
      </w:r>
      <w:r>
        <w:t xml:space="preserve"> or </w:t>
      </w:r>
      <w:r>
        <w:rPr>
          <w:b/>
          <w:bCs/>
        </w:rPr>
        <w:t>led_blinky</w:t>
      </w:r>
      <w:r>
        <w:t xml:space="preserve"> example to inherit </w:t>
      </w:r>
      <w:r>
        <w:rPr>
          <w:rStyle w:val="VerbatimChar"/>
        </w:rPr>
        <w:t>board.c</w:t>
      </w:r>
      <w:r>
        <w:t xml:space="preserve">, 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pin_mux.c</w:t>
      </w:r>
      <w:r>
        <w:t xml:space="preserve">, </w:t>
      </w:r>
      <w:r>
        <w:rPr>
          <w:rStyle w:val="VerbatimChar"/>
        </w:rPr>
        <w:t>clock_config.c</w:t>
      </w:r>
      <w:r>
        <w:t xml:space="preserve">, and </w:t>
      </w:r>
      <w:r>
        <w:rPr>
          <w:rStyle w:val="VerbatimChar"/>
        </w:rPr>
        <w:t>BOARD_InitDebugConsole()</w:t>
      </w:r>
      <w:r>
        <w:t>.</w:t>
      </w:r>
    </w:p>
    <w:p w14:paraId="68C1697B" w14:textId="77777777" w:rsidR="005A476E" w:rsidRDefault="00000000">
      <w:pPr>
        <w:pStyle w:val="Heading3"/>
      </w:pPr>
      <w:bookmarkStart w:id="11" w:name="file-scheduler.h"/>
      <w:r>
        <w:t xml:space="preserve">8.1 File: </w:t>
      </w:r>
      <w:r>
        <w:rPr>
          <w:rStyle w:val="VerbatimChar"/>
        </w:rPr>
        <w:t>scheduler.h</w:t>
      </w:r>
    </w:p>
    <w:p w14:paraId="5EF87A8F" w14:textId="77777777" w:rsidR="005A476E" w:rsidRDefault="00000000">
      <w:pPr>
        <w:pStyle w:val="SourceCode"/>
      </w:pPr>
      <w:r>
        <w:rPr>
          <w:rStyle w:val="PreprocessorTok"/>
        </w:rPr>
        <w:t>#ifndef SCHEDULER_H</w:t>
      </w:r>
      <w:r>
        <w:br/>
      </w:r>
      <w:r>
        <w:rPr>
          <w:rStyle w:val="PreprocessorTok"/>
        </w:rPr>
        <w:t>#define SCHEDULER_H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TASK_UNREGISTERED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TASK_REGISTERED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TASK_INITIALIZED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TASK_READY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TASK_RUNNING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TASK_SUSPENDED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TASK_ERROR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task_state_t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task_tag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init</w:t>
      </w:r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run</w:t>
      </w:r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period_ms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0 for aperiodic; use event to release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next_release_ms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priority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0 = highest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task_state_t 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executions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overruns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task_t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scheduler_init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tick_hz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task_register</w:t>
      </w:r>
      <w:r>
        <w:rPr>
          <w:rStyle w:val="OperatorTok"/>
        </w:rPr>
        <w:t>(</w:t>
      </w:r>
      <w:r>
        <w:rPr>
          <w:rStyle w:val="NormalTok"/>
        </w:rPr>
        <w:t xml:space="preserve">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task_suspend</w:t>
      </w:r>
      <w:r>
        <w:rPr>
          <w:rStyle w:val="OperatorTok"/>
        </w:rPr>
        <w:t>(</w:t>
      </w:r>
      <w:r>
        <w:rPr>
          <w:rStyle w:val="NormalTok"/>
        </w:rPr>
        <w:t xml:space="preserve">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task_resume</w:t>
      </w:r>
      <w:r>
        <w:rPr>
          <w:rStyle w:val="OperatorTok"/>
        </w:rPr>
        <w:t>(</w:t>
      </w:r>
      <w:r>
        <w:rPr>
          <w:rStyle w:val="NormalTok"/>
        </w:rPr>
        <w:t xml:space="preserve">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delay_ms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scheduler_run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scheduler_tick_isr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call from SysTick_Handler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scheduler_now_ms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// SCHEDULER_H</w:t>
      </w:r>
    </w:p>
    <w:p w14:paraId="7D82A8D8" w14:textId="77777777" w:rsidR="005A476E" w:rsidRDefault="00000000">
      <w:pPr>
        <w:pStyle w:val="Heading3"/>
      </w:pPr>
      <w:bookmarkStart w:id="12" w:name="file-scheduler.c"/>
      <w:bookmarkEnd w:id="11"/>
      <w:r>
        <w:t xml:space="preserve">8.2 File: </w:t>
      </w:r>
      <w:r>
        <w:rPr>
          <w:rStyle w:val="VerbatimChar"/>
        </w:rPr>
        <w:t>scheduler.c</w:t>
      </w:r>
    </w:p>
    <w:p w14:paraId="18947210" w14:textId="77777777" w:rsidR="005A476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PreprocessorTok"/>
        </w:rPr>
        <w:t>#ifndef MAX_TASKS</w:t>
      </w:r>
      <w:r>
        <w:br/>
      </w:r>
      <w:r>
        <w:rPr>
          <w:rStyle w:val="PreprocessorTok"/>
        </w:rPr>
        <w:t xml:space="preserve">#define MAX_TASKS </w:t>
      </w:r>
      <w:r>
        <w:rPr>
          <w:rStyle w:val="DecValTok"/>
        </w:rPr>
        <w:t>16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g_ms_ticks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task_t </w:t>
      </w:r>
      <w:r>
        <w:rPr>
          <w:rStyle w:val="OperatorTok"/>
        </w:rPr>
        <w:t>*</w:t>
      </w:r>
      <w:r>
        <w:rPr>
          <w:rStyle w:val="NormalTok"/>
        </w:rPr>
        <w:t>g_tasks</w:t>
      </w:r>
      <w:r>
        <w:rPr>
          <w:rStyle w:val="OperatorTok"/>
        </w:rPr>
        <w:t>[</w:t>
      </w:r>
      <w:r>
        <w:rPr>
          <w:rStyle w:val="NormalTok"/>
        </w:rPr>
        <w:t>MAX_TASKS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g_task_count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cmp_prio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task_t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task_t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-&gt;</w:t>
      </w:r>
      <w:r>
        <w:rPr>
          <w:rStyle w:val="NormalTok"/>
        </w:rPr>
        <w:t xml:space="preserve">priority </w:t>
      </w:r>
      <w:r>
        <w:rPr>
          <w:rStyle w:val="OperatorTok"/>
        </w:rPr>
        <w:t>&lt;</w:t>
      </w:r>
      <w:r>
        <w:rPr>
          <w:rStyle w:val="NormalTok"/>
        </w:rPr>
        <w:t xml:space="preserve"> b</w:t>
      </w:r>
      <w:r>
        <w:rPr>
          <w:rStyle w:val="OperatorTok"/>
        </w:rPr>
        <w:t>-&gt;</w:t>
      </w:r>
      <w:r>
        <w:rPr>
          <w:rStyle w:val="NormalTok"/>
        </w:rPr>
        <w:t>priority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-&gt;</w:t>
      </w:r>
      <w:r>
        <w:rPr>
          <w:rStyle w:val="NormalTok"/>
        </w:rPr>
        <w:t xml:space="preserve">priority </w:t>
      </w:r>
      <w:r>
        <w:rPr>
          <w:rStyle w:val="OperatorTok"/>
        </w:rPr>
        <w:t>&gt;</w:t>
      </w:r>
      <w:r>
        <w:rPr>
          <w:rStyle w:val="NormalTok"/>
        </w:rPr>
        <w:t xml:space="preserve"> b</w:t>
      </w:r>
      <w:r>
        <w:rPr>
          <w:rStyle w:val="OperatorTok"/>
        </w:rPr>
        <w:t>-&gt;</w:t>
      </w:r>
      <w:r>
        <w:rPr>
          <w:rStyle w:val="NormalTok"/>
        </w:rPr>
        <w:t>priority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scheduler_init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tick_hz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SystemCoreClockUpdate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tick_hz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we use fixed 1 ms below for simplicity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SysTick_Config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error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Enable DWT cycle counter for timing (optional but useful)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task_register</w:t>
      </w:r>
      <w:r>
        <w:rPr>
          <w:rStyle w:val="OperatorTok"/>
        </w:rPr>
        <w:t>(</w:t>
      </w:r>
      <w:r>
        <w:rPr>
          <w:rStyle w:val="NormalTok"/>
        </w:rPr>
        <w:t xml:space="preserve">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 xml:space="preserve">run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g_task_count </w:t>
      </w:r>
      <w:r>
        <w:rPr>
          <w:rStyle w:val="OperatorTok"/>
        </w:rPr>
        <w:t>&gt;=</w:t>
      </w:r>
      <w:r>
        <w:rPr>
          <w:rStyle w:val="NormalTok"/>
        </w:rPr>
        <w:t xml:space="preserve"> MAX_TASKS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TASK_REGISTERED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-&gt;</w:t>
      </w:r>
      <w:r>
        <w:rPr>
          <w:rStyle w:val="NormalTok"/>
        </w:rPr>
        <w:t xml:space="preserve">executions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-&gt;</w:t>
      </w:r>
      <w:r>
        <w:rPr>
          <w:rStyle w:val="NormalTok"/>
        </w:rPr>
        <w:t xml:space="preserve">overruns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-&gt;</w:t>
      </w:r>
      <w:r>
        <w:rPr>
          <w:rStyle w:val="NormalTok"/>
        </w:rPr>
        <w:t xml:space="preserve">next_release_ms </w:t>
      </w:r>
      <w:r>
        <w:rPr>
          <w:rStyle w:val="OperatorTok"/>
        </w:rPr>
        <w:t>=</w:t>
      </w:r>
      <w:r>
        <w:rPr>
          <w:rStyle w:val="NormalTok"/>
        </w:rPr>
        <w:t xml:space="preserve"> g_ms_ticks </w:t>
      </w:r>
      <w:r>
        <w:rPr>
          <w:rStyle w:val="OperatorTok"/>
        </w:rPr>
        <w:t>+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>period_ms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first release after one period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>init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>-&gt;</w:t>
      </w:r>
      <w:r>
        <w:rPr>
          <w:rStyle w:val="NormalTok"/>
        </w:rPr>
        <w:t>init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>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TASK_INITIALIZED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g_tasks</w:t>
      </w:r>
      <w:r>
        <w:rPr>
          <w:rStyle w:val="OperatorTok"/>
        </w:rPr>
        <w:t>[</w:t>
      </w:r>
      <w:r>
        <w:rPr>
          <w:rStyle w:val="NormalTok"/>
        </w:rPr>
        <w:t>g_task_count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task_suspend</w:t>
      </w:r>
      <w:r>
        <w:rPr>
          <w:rStyle w:val="OperatorTok"/>
        </w:rPr>
        <w:t>(</w:t>
      </w:r>
      <w:r>
        <w:rPr>
          <w:rStyle w:val="NormalTok"/>
        </w:rPr>
        <w:t xml:space="preserve">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TASK_SUSPENDED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task_resume</w:t>
      </w:r>
      <w:r>
        <w:rPr>
          <w:rStyle w:val="OperatorTok"/>
        </w:rPr>
        <w:t>(</w:t>
      </w:r>
      <w:r>
        <w:rPr>
          <w:rStyle w:val="NormalTok"/>
        </w:rPr>
        <w:t xml:space="preserve">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delay_ms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-&gt;</w:t>
      </w:r>
      <w:r>
        <w:rPr>
          <w:rStyle w:val="NormalTok"/>
        </w:rPr>
        <w:t xml:space="preserve">next_release_ms </w:t>
      </w:r>
      <w:r>
        <w:rPr>
          <w:rStyle w:val="OperatorTok"/>
        </w:rPr>
        <w:t>=</w:t>
      </w:r>
      <w:r>
        <w:rPr>
          <w:rStyle w:val="NormalTok"/>
        </w:rPr>
        <w:t xml:space="preserve"> g_ms_ticks </w:t>
      </w:r>
      <w:r>
        <w:rPr>
          <w:rStyle w:val="OperatorTok"/>
        </w:rPr>
        <w:t>+</w:t>
      </w:r>
      <w:r>
        <w:rPr>
          <w:rStyle w:val="NormalTok"/>
        </w:rPr>
        <w:t xml:space="preserve"> delay_ms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TASK_INITIALIZED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will move to READY when released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scheduler_tick_isr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g_ms_ticks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scheduler_now_ms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g_ms_ticks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scheduler_run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g_ms_ticks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task_t </w:t>
      </w:r>
      <w:r>
        <w:rPr>
          <w:rStyle w:val="OperatorTok"/>
        </w:rPr>
        <w:t>*</w:t>
      </w:r>
      <w:r>
        <w:rPr>
          <w:rStyle w:val="NormalTok"/>
        </w:rPr>
        <w:t xml:space="preserve">best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Pick the highest priority READY task whose release time has arrived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g_task_count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task_t </w:t>
      </w:r>
      <w:r>
        <w:rPr>
          <w:rStyle w:val="OperatorTok"/>
        </w:rPr>
        <w:t>*</w:t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g_tasks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==</w:t>
      </w:r>
      <w:r>
        <w:rPr>
          <w:rStyle w:val="NormalTok"/>
        </w:rPr>
        <w:t xml:space="preserve"> TASK_SUSPENDED </w:t>
      </w:r>
      <w:r>
        <w:rPr>
          <w:rStyle w:val="OperatorTok"/>
        </w:rPr>
        <w:t>||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==</w:t>
      </w:r>
      <w:r>
        <w:rPr>
          <w:rStyle w:val="NormalTok"/>
        </w:rPr>
        <w:t xml:space="preserve"> TASK_ERROR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 xml:space="preserve">period_ms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aperiodic: only runs when someone sets next_release_ms == now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now </w:t>
      </w:r>
      <w:r>
        <w:rPr>
          <w:rStyle w:val="OperatorTok"/>
        </w:rPr>
        <w:t>&gt;=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>next_release_ms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Make it READY implicitly for cooperative run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best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best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choose by priority, then by earliest next_release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cmp_prio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best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 xml:space="preserve">priority </w:t>
      </w:r>
      <w:r>
        <w:rPr>
          <w:rStyle w:val="OperatorTok"/>
        </w:rPr>
        <w:t>==</w:t>
      </w:r>
      <w:r>
        <w:rPr>
          <w:rStyle w:val="NormalTok"/>
        </w:rPr>
        <w:t xml:space="preserve"> best</w:t>
      </w:r>
      <w:r>
        <w:rPr>
          <w:rStyle w:val="OperatorTok"/>
        </w:rPr>
        <w:t>-&gt;</w:t>
      </w:r>
      <w:r>
        <w:rPr>
          <w:rStyle w:val="NormalTok"/>
        </w:rPr>
        <w:t xml:space="preserve">priority </w:t>
      </w:r>
      <w:r>
        <w:rPr>
          <w:rStyle w:val="OperatorTok"/>
        </w:rPr>
        <w:t>&amp;&amp;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 xml:space="preserve">next_release_ms </w:t>
      </w:r>
      <w:r>
        <w:rPr>
          <w:rStyle w:val="OperatorTok"/>
        </w:rPr>
        <w:t>&lt;</w:t>
      </w:r>
      <w:r>
        <w:rPr>
          <w:rStyle w:val="NormalTok"/>
        </w:rPr>
        <w:t xml:space="preserve"> best</w:t>
      </w:r>
      <w:r>
        <w:rPr>
          <w:rStyle w:val="OperatorTok"/>
        </w:rPr>
        <w:t>-&gt;</w:t>
      </w:r>
      <w:r>
        <w:rPr>
          <w:rStyle w:val="NormalTok"/>
        </w:rPr>
        <w:t>next_release_ms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best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Dispatch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best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TASK_RUNNING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best</w:t>
      </w:r>
      <w:r>
        <w:rPr>
          <w:rStyle w:val="OperatorTok"/>
        </w:rPr>
        <w:t>-&gt;</w:t>
      </w:r>
      <w:r>
        <w:rPr>
          <w:rStyle w:val="NormalTok"/>
        </w:rPr>
        <w:t>run</w:t>
      </w:r>
      <w:r>
        <w:rPr>
          <w:rStyle w:val="OperatorTok"/>
        </w:rPr>
        <w:t>(</w:t>
      </w:r>
      <w:r>
        <w:rPr>
          <w:rStyle w:val="NormalTok"/>
        </w:rPr>
        <w:t>best</w:t>
      </w:r>
      <w:r>
        <w:rPr>
          <w:rStyle w:val="OperatorTok"/>
        </w:rPr>
        <w:t>-&gt;</w:t>
      </w:r>
      <w:r>
        <w:rPr>
          <w:rStyle w:val="NormalTok"/>
        </w:rPr>
        <w:t>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best</w:t>
      </w:r>
      <w:r>
        <w:rPr>
          <w:rStyle w:val="OperatorTok"/>
        </w:rPr>
        <w:t>-&gt;</w:t>
      </w:r>
      <w:r>
        <w:rPr>
          <w:rStyle w:val="NormalTok"/>
        </w:rPr>
        <w:t>executions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best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TASK_READY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Schedule next release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expected </w:t>
      </w:r>
      <w:r>
        <w:rPr>
          <w:rStyle w:val="OperatorTok"/>
        </w:rPr>
        <w:t>=</w:t>
      </w:r>
      <w:r>
        <w:rPr>
          <w:rStyle w:val="NormalTok"/>
        </w:rPr>
        <w:t xml:space="preserve"> best</w:t>
      </w:r>
      <w:r>
        <w:rPr>
          <w:rStyle w:val="OperatorTok"/>
        </w:rPr>
        <w:t>-&gt;</w:t>
      </w:r>
      <w:r>
        <w:rPr>
          <w:rStyle w:val="NormalTok"/>
        </w:rPr>
        <w:t xml:space="preserve">next_release_ms </w:t>
      </w:r>
      <w:r>
        <w:rPr>
          <w:rStyle w:val="OperatorTok"/>
        </w:rPr>
        <w:t>+</w:t>
      </w:r>
      <w:r>
        <w:rPr>
          <w:rStyle w:val="NormalTok"/>
        </w:rPr>
        <w:t xml:space="preserve"> best</w:t>
      </w:r>
      <w:r>
        <w:rPr>
          <w:rStyle w:val="OperatorTok"/>
        </w:rPr>
        <w:t>-&gt;</w:t>
      </w:r>
      <w:r>
        <w:rPr>
          <w:rStyle w:val="NormalTok"/>
        </w:rPr>
        <w:t>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best</w:t>
      </w:r>
      <w:r>
        <w:rPr>
          <w:rStyle w:val="OperatorTok"/>
        </w:rPr>
        <w:t>-&gt;</w:t>
      </w:r>
      <w:r>
        <w:rPr>
          <w:rStyle w:val="NormalTok"/>
        </w:rPr>
        <w:t xml:space="preserve">next_release_ms </w:t>
      </w:r>
      <w:r>
        <w:rPr>
          <w:rStyle w:val="OperatorTok"/>
        </w:rPr>
        <w:t>=</w:t>
      </w:r>
      <w:r>
        <w:rPr>
          <w:rStyle w:val="NormalTok"/>
        </w:rPr>
        <w:t xml:space="preserve"> expected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Overrun accounting: if we are already past next release, fix up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g_ms_ticks </w:t>
      </w:r>
      <w:r>
        <w:rPr>
          <w:rStyle w:val="OperatorTok"/>
        </w:rPr>
        <w:t>&gt;</w:t>
      </w:r>
      <w:r>
        <w:rPr>
          <w:rStyle w:val="NormalTok"/>
        </w:rPr>
        <w:t xml:space="preserve"> expected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best</w:t>
      </w:r>
      <w:r>
        <w:rPr>
          <w:rStyle w:val="OperatorTok"/>
        </w:rPr>
        <w:t>-&gt;</w:t>
      </w:r>
      <w:r>
        <w:rPr>
          <w:rStyle w:val="NormalTok"/>
        </w:rPr>
        <w:t>overruns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catch-up: push to the next boundary after now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late </w:t>
      </w:r>
      <w:r>
        <w:rPr>
          <w:rStyle w:val="OperatorTok"/>
        </w:rPr>
        <w:t>=</w:t>
      </w:r>
      <w:r>
        <w:rPr>
          <w:rStyle w:val="NormalTok"/>
        </w:rPr>
        <w:t xml:space="preserve"> g_ms_ticks </w:t>
      </w:r>
      <w:r>
        <w:rPr>
          <w:rStyle w:val="OperatorTok"/>
        </w:rPr>
        <w:t>-</w:t>
      </w:r>
      <w:r>
        <w:rPr>
          <w:rStyle w:val="NormalTok"/>
        </w:rPr>
        <w:t xml:space="preserve"> expected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periods_missed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late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best</w:t>
      </w:r>
      <w:r>
        <w:rPr>
          <w:rStyle w:val="OperatorTok"/>
        </w:rPr>
        <w:t>-&gt;</w:t>
      </w:r>
      <w:r>
        <w:rPr>
          <w:rStyle w:val="NormalTok"/>
        </w:rPr>
        <w:t xml:space="preserve">period_ms </w:t>
      </w:r>
      <w:r>
        <w:rPr>
          <w:rStyle w:val="OperatorTok"/>
        </w:rPr>
        <w:t>?</w:t>
      </w:r>
      <w:r>
        <w:rPr>
          <w:rStyle w:val="NormalTok"/>
        </w:rPr>
        <w:t xml:space="preserve"> best</w:t>
      </w:r>
      <w:r>
        <w:rPr>
          <w:rStyle w:val="OperatorTok"/>
        </w:rPr>
        <w:t>-&gt;</w:t>
      </w:r>
      <w:r>
        <w:rPr>
          <w:rStyle w:val="NormalTok"/>
        </w:rPr>
        <w:t xml:space="preserve">period_ms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    best</w:t>
      </w:r>
      <w:r>
        <w:rPr>
          <w:rStyle w:val="OperatorTok"/>
        </w:rPr>
        <w:t>-&gt;</w:t>
      </w:r>
      <w:r>
        <w:rPr>
          <w:rStyle w:val="NormalTok"/>
        </w:rPr>
        <w:t xml:space="preserve">next_release_ms </w:t>
      </w:r>
      <w:r>
        <w:rPr>
          <w:rStyle w:val="OperatorTok"/>
        </w:rPr>
        <w:t>=</w:t>
      </w:r>
      <w:r>
        <w:rPr>
          <w:rStyle w:val="NormalTok"/>
        </w:rPr>
        <w:t xml:space="preserve"> expected </w:t>
      </w:r>
      <w:r>
        <w:rPr>
          <w:rStyle w:val="OperatorTok"/>
        </w:rPr>
        <w:t>+</w:t>
      </w:r>
      <w:r>
        <w:rPr>
          <w:rStyle w:val="NormalTok"/>
        </w:rPr>
        <w:t xml:space="preserve"> periods_missed </w:t>
      </w:r>
      <w:r>
        <w:rPr>
          <w:rStyle w:val="OperatorTok"/>
        </w:rPr>
        <w:t>*</w:t>
      </w:r>
      <w:r>
        <w:rPr>
          <w:rStyle w:val="NormalTok"/>
        </w:rPr>
        <w:t xml:space="preserve"> best</w:t>
      </w:r>
      <w:r>
        <w:rPr>
          <w:rStyle w:val="OperatorTok"/>
        </w:rPr>
        <w:t>-&gt;</w:t>
      </w:r>
      <w:r>
        <w:rPr>
          <w:rStyle w:val="NormalTok"/>
        </w:rPr>
        <w:t>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start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available for timing prints if needed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__WFI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save power; wake on next tick/interrupt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1E89294" w14:textId="77777777" w:rsidR="005A476E" w:rsidRDefault="00000000">
      <w:pPr>
        <w:pStyle w:val="Heading3"/>
      </w:pPr>
      <w:bookmarkStart w:id="13" w:name="Xd7862ef60482653ed8b4edfc8e05b12488094c3"/>
      <w:bookmarkEnd w:id="12"/>
      <w:r>
        <w:t xml:space="preserve">8.3 File: </w:t>
      </w:r>
      <w:r>
        <w:rPr>
          <w:rStyle w:val="VerbatimChar"/>
        </w:rPr>
        <w:t>app_tasks.c</w:t>
      </w:r>
      <w:r>
        <w:t xml:space="preserve"> — example tasks (LED, telemetry, button)</w:t>
      </w:r>
    </w:p>
    <w:p w14:paraId="224BE52D" w14:textId="77777777" w:rsidR="005A476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br/>
      </w:r>
      <w:r>
        <w:rPr>
          <w:rStyle w:val="CommentTok"/>
        </w:rPr>
        <w:t>// --- LED heartbeat (1 Hz) ---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led_init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USER_LED_INIT</w:t>
      </w:r>
      <w:r>
        <w:rPr>
          <w:rStyle w:val="OperatorTok"/>
        </w:rPr>
        <w:t>(</w:t>
      </w:r>
      <w:r>
        <w:rPr>
          <w:rStyle w:val="NormalTok"/>
        </w:rPr>
        <w:t>LOGIC_LED_OFF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led_run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USER_LED_TOGGLE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--- Telemetry: print counters every 200 ms ---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task_t t_led</w:t>
      </w:r>
      <w:r>
        <w:rPr>
          <w:rStyle w:val="OperatorTok"/>
        </w:rPr>
        <w:t>,</w:t>
      </w:r>
      <w:r>
        <w:rPr>
          <w:rStyle w:val="NormalTok"/>
        </w:rPr>
        <w:t xml:space="preserve"> t_telemetry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declared in main.c or app_tasks.h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telemetry_init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telemetry_run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hb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"[telemetry] tick=</w:t>
      </w:r>
      <w:r>
        <w:rPr>
          <w:rStyle w:val="SpecialCharTok"/>
        </w:rPr>
        <w:t>%lu</w:t>
      </w:r>
      <w:r>
        <w:rPr>
          <w:rStyle w:val="StringTok"/>
        </w:rPr>
        <w:t xml:space="preserve"> led.exec=</w:t>
      </w:r>
      <w:r>
        <w:rPr>
          <w:rStyle w:val="SpecialCharTok"/>
        </w:rPr>
        <w:t>%lu</w:t>
      </w:r>
      <w:r>
        <w:rPr>
          <w:rStyle w:val="StringTok"/>
        </w:rPr>
        <w:t xml:space="preserve"> led.ovr=</w:t>
      </w:r>
      <w:r>
        <w:rPr>
          <w:rStyle w:val="SpecialCharTok"/>
        </w:rPr>
        <w:t>%lu\r\n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scheduler_now_ms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t_led</w:t>
      </w:r>
      <w:r>
        <w:rPr>
          <w:rStyle w:val="OperatorTok"/>
        </w:rPr>
        <w:t>.</w:t>
      </w:r>
      <w:r>
        <w:rPr>
          <w:rStyle w:val="NormalTok"/>
        </w:rPr>
        <w:t>executions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t_led</w:t>
      </w:r>
      <w:r>
        <w:rPr>
          <w:rStyle w:val="OperatorTok"/>
        </w:rPr>
        <w:t>.</w:t>
      </w:r>
      <w:r>
        <w:rPr>
          <w:rStyle w:val="NormalTok"/>
        </w:rPr>
        <w:t>overruns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(++</w:t>
      </w:r>
      <w:r>
        <w:rPr>
          <w:rStyle w:val="NormalTok"/>
        </w:rPr>
        <w:t xml:space="preserve">hb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"[telemetry] alive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lastRenderedPageBreak/>
        <w:t>// --- Button sampler (10 ms) ---</w:t>
      </w:r>
      <w:r>
        <w:br/>
      </w:r>
      <w:r>
        <w:rPr>
          <w:rStyle w:val="PreprocessorTok"/>
        </w:rPr>
        <w:t>#ifndef BOARD_USER_BUTTON_GPIO</w:t>
      </w:r>
      <w:r>
        <w:br/>
      </w:r>
      <w:r>
        <w:rPr>
          <w:rStyle w:val="PreprocessorTok"/>
        </w:rPr>
        <w:t>#define BOARD_USER_BUTTON_GPIO GPIO5</w:t>
      </w:r>
      <w:r>
        <w:br/>
      </w:r>
      <w:r>
        <w:rPr>
          <w:rStyle w:val="PreprocessorTok"/>
        </w:rPr>
        <w:t xml:space="preserve">#define BOARD_USER_BUTTON_GPIO_PIN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button_init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Input by default via pin mux; ensure clock to GPIO enabled in board init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button_run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stable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last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GPIO_PinRead</w:t>
      </w:r>
      <w:r>
        <w:rPr>
          <w:rStyle w:val="OperatorTok"/>
        </w:rPr>
        <w:t>(</w:t>
      </w:r>
      <w:r>
        <w:rPr>
          <w:rStyle w:val="NormalTok"/>
        </w:rPr>
        <w:t>BOARD_USER_BUTTON_GPIO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now </w:t>
      </w:r>
      <w:r>
        <w:rPr>
          <w:rStyle w:val="OperatorTok"/>
        </w:rPr>
        <w:t>==</w:t>
      </w:r>
      <w:r>
        <w:rPr>
          <w:rStyle w:val="NormalTok"/>
        </w:rPr>
        <w:t xml:space="preserve"> last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stable </w:t>
      </w:r>
      <w:r>
        <w:rPr>
          <w:rStyle w:val="OperatorTok"/>
        </w:rPr>
        <w:t>!=</w:t>
      </w:r>
      <w:r>
        <w:rPr>
          <w:rStyle w:val="NormalTok"/>
        </w:rPr>
        <w:t xml:space="preserve"> now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stable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"[button] state=</w:t>
      </w:r>
      <w:r>
        <w:rPr>
          <w:rStyle w:val="SpecialCharTok"/>
        </w:rPr>
        <w:t>%u</w:t>
      </w:r>
      <w:r>
        <w:rPr>
          <w:rStyle w:val="StringTok"/>
        </w:rPr>
        <w:t xml:space="preserve"> at </w:t>
      </w:r>
      <w:r>
        <w:rPr>
          <w:rStyle w:val="SpecialCharTok"/>
        </w:rPr>
        <w:t>%lu</w:t>
      </w:r>
      <w:r>
        <w:rPr>
          <w:rStyle w:val="StringTok"/>
        </w:rPr>
        <w:t xml:space="preserve"> ms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stable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scheduler_now_ms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Public task descriptors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NormalTok"/>
        </w:rPr>
        <w:t xml:space="preserve">task_t t_led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"led"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OperatorTok"/>
        </w:rPr>
        <w:t>.</w:t>
      </w:r>
      <w:r>
        <w:rPr>
          <w:rStyle w:val="NormalTok"/>
        </w:rPr>
        <w:t xml:space="preserve">init </w:t>
      </w:r>
      <w:r>
        <w:rPr>
          <w:rStyle w:val="OperatorTok"/>
        </w:rPr>
        <w:t>=</w:t>
      </w:r>
      <w:r>
        <w:rPr>
          <w:rStyle w:val="NormalTok"/>
        </w:rPr>
        <w:t xml:space="preserve"> led_init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OperatorTok"/>
        </w:rPr>
        <w:t>.</w:t>
      </w:r>
      <w:r>
        <w:rPr>
          <w:rStyle w:val="NormalTok"/>
        </w:rPr>
        <w:t xml:space="preserve">run </w:t>
      </w:r>
      <w:r>
        <w:rPr>
          <w:rStyle w:val="OperatorTok"/>
        </w:rPr>
        <w:t>=</w:t>
      </w:r>
      <w:r>
        <w:rPr>
          <w:rStyle w:val="NormalTok"/>
        </w:rPr>
        <w:t xml:space="preserve"> led_run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OperatorTok"/>
        </w:rPr>
        <w:t>.</w:t>
      </w:r>
      <w:r>
        <w:rPr>
          <w:rStyle w:val="NormalTok"/>
        </w:rPr>
        <w:t xml:space="preserve">ctx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period_ms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task_t t_telemetry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"telemetry"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init </w:t>
      </w:r>
      <w:r>
        <w:rPr>
          <w:rStyle w:val="OperatorTok"/>
        </w:rPr>
        <w:t>=</w:t>
      </w:r>
      <w:r>
        <w:rPr>
          <w:rStyle w:val="NormalTok"/>
        </w:rPr>
        <w:t xml:space="preserve"> telemetry_init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run </w:t>
      </w:r>
      <w:r>
        <w:rPr>
          <w:rStyle w:val="OperatorTok"/>
        </w:rPr>
        <w:t>=</w:t>
      </w:r>
      <w:r>
        <w:rPr>
          <w:rStyle w:val="NormalTok"/>
        </w:rPr>
        <w:t xml:space="preserve"> telemetry_run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ctx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period_ms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NormalTok"/>
        </w:rPr>
        <w:t xml:space="preserve">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task_t t_button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"button"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init </w:t>
      </w:r>
      <w:r>
        <w:rPr>
          <w:rStyle w:val="OperatorTok"/>
        </w:rPr>
        <w:t>=</w:t>
      </w:r>
      <w:r>
        <w:rPr>
          <w:rStyle w:val="NormalTok"/>
        </w:rPr>
        <w:t xml:space="preserve"> button_init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run </w:t>
      </w:r>
      <w:r>
        <w:rPr>
          <w:rStyle w:val="OperatorTok"/>
        </w:rPr>
        <w:t>=</w:t>
      </w:r>
      <w:r>
        <w:rPr>
          <w:rStyle w:val="NormalTok"/>
        </w:rPr>
        <w:t xml:space="preserve"> button_run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ctx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period_ms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OperatorTok"/>
        </w:rPr>
        <w:t>.</w:t>
      </w:r>
      <w:r>
        <w:rPr>
          <w:rStyle w:val="NormalTok"/>
        </w:rPr>
        <w:t xml:space="preserve">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</w:p>
    <w:p w14:paraId="54A3A5AB" w14:textId="77777777" w:rsidR="005A476E" w:rsidRDefault="00000000">
      <w:pPr>
        <w:pStyle w:val="Heading3"/>
      </w:pPr>
      <w:bookmarkStart w:id="14" w:name="file-main.c-bringup-run-scheduler"/>
      <w:bookmarkEnd w:id="13"/>
      <w:r>
        <w:t xml:space="preserve">8.4 File: </w:t>
      </w:r>
      <w:r>
        <w:rPr>
          <w:rStyle w:val="VerbatimChar"/>
        </w:rPr>
        <w:t>main.c</w:t>
      </w:r>
      <w:r>
        <w:t xml:space="preserve"> — bring‑up &amp; run scheduler</w:t>
      </w:r>
    </w:p>
    <w:p w14:paraId="25178569" w14:textId="77777777" w:rsidR="005A476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br/>
      </w:r>
      <w:r>
        <w:rPr>
          <w:rStyle w:val="CommentTok"/>
        </w:rPr>
        <w:t>// Declarations from app_tasks.c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task_t t_led</w:t>
      </w:r>
      <w:r>
        <w:rPr>
          <w:rStyle w:val="OperatorTok"/>
        </w:rPr>
        <w:t>,</w:t>
      </w:r>
      <w:r>
        <w:rPr>
          <w:rStyle w:val="NormalTok"/>
        </w:rPr>
        <w:t xml:space="preserve"> t_telemetry</w:t>
      </w:r>
      <w:r>
        <w:rPr>
          <w:rStyle w:val="OperatorTok"/>
        </w:rPr>
        <w:t>,</w:t>
      </w:r>
      <w:r>
        <w:rPr>
          <w:rStyle w:val="NormalTok"/>
        </w:rPr>
        <w:t xml:space="preserve"> t_button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scheduler_tick_isr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LPUART1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IMXRT1050 TTC scheduler demo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scheduler_init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1 kHz tick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t_button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t_led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t_telemetry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scheduler_run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never returns</w:t>
      </w:r>
      <w:r>
        <w:br/>
      </w:r>
      <w:r>
        <w:rPr>
          <w:rStyle w:val="OperatorTok"/>
        </w:rPr>
        <w:t>}</w:t>
      </w:r>
    </w:p>
    <w:p w14:paraId="1265E364" w14:textId="77777777" w:rsidR="005A476E" w:rsidRDefault="00000000">
      <w:pPr>
        <w:pStyle w:val="FirstParagraph"/>
      </w:pPr>
      <w:r>
        <w:rPr>
          <w:b/>
          <w:bCs/>
        </w:rPr>
        <w:t>What you should see</w:t>
      </w:r>
      <w:r>
        <w:t xml:space="preserve"> - LED toggles once per second. - UART (115200 8N1 on LPUART1) prints telemetry every 200 ms and button events when pressed.</w:t>
      </w:r>
    </w:p>
    <w:p w14:paraId="69D1296D" w14:textId="77777777" w:rsidR="005A476E" w:rsidRDefault="00000000">
      <w:pPr>
        <w:pStyle w:val="BlockText"/>
      </w:pPr>
      <w:r>
        <w:t xml:space="preserve">All macros such as </w:t>
      </w:r>
      <w:r>
        <w:rPr>
          <w:rStyle w:val="VerbatimChar"/>
        </w:rPr>
        <w:t>USER_LED_*</w:t>
      </w:r>
      <w:r>
        <w:t xml:space="preserve">, </w:t>
      </w:r>
      <w:r>
        <w:rPr>
          <w:rStyle w:val="VerbatimChar"/>
        </w:rPr>
        <w:t>BOARD_InitBoot*</w:t>
      </w:r>
      <w:r>
        <w:t xml:space="preserve">, and debug console are provided by the SDK’s </w:t>
      </w:r>
      <w:r>
        <w:rPr>
          <w:rStyle w:val="VerbatimChar"/>
        </w:rPr>
        <w:t>board.h</w:t>
      </w:r>
      <w:r>
        <w:t xml:space="preserve"> in the EVKB examples you started from.</w:t>
      </w:r>
    </w:p>
    <w:p w14:paraId="182F19FC" w14:textId="77777777" w:rsidR="005A476E" w:rsidRDefault="00125666">
      <w:r>
        <w:rPr>
          <w:noProof/>
        </w:rPr>
        <w:pict w14:anchorId="08A6F521">
          <v:rect id="_x0000_i1030" alt="" style="width:451.3pt;height:.05pt;mso-width-percent:0;mso-height-percent:0;mso-width-percent:0;mso-height-percent:0" o:hralign="center" o:hrstd="t" o:hr="t"/>
        </w:pict>
      </w:r>
    </w:p>
    <w:p w14:paraId="620494CA" w14:textId="77777777" w:rsidR="005A476E" w:rsidRDefault="00000000">
      <w:pPr>
        <w:pStyle w:val="Heading2"/>
      </w:pPr>
      <w:bookmarkStart w:id="15" w:name="X4459ace08cecb72b15a1e8ae68b2221d1fa41e3"/>
      <w:bookmarkEnd w:id="10"/>
      <w:bookmarkEnd w:id="14"/>
      <w:r>
        <w:t>9) ARINC 429 integration via ADK‑8582 (UART) — tasks &amp; skeleton</w:t>
      </w:r>
    </w:p>
    <w:p w14:paraId="64CCE4B8" w14:textId="77777777" w:rsidR="005A476E" w:rsidRDefault="00000000">
      <w:pPr>
        <w:pStyle w:val="BlockText"/>
      </w:pPr>
      <w:r>
        <w:t xml:space="preserve">The ADK‑8582 is attached to a </w:t>
      </w:r>
      <w:r>
        <w:rPr>
          <w:b/>
          <w:bCs/>
        </w:rPr>
        <w:t>separate</w:t>
      </w:r>
      <w:r>
        <w:t xml:space="preserve"> UART (e.g., LPUART3) so we do not interfere with the debug console on LPUART1. Configure TX/RX pins for LPUART3 in </w:t>
      </w:r>
      <w:r>
        <w:rPr>
          <w:rStyle w:val="VerbatimChar"/>
        </w:rPr>
        <w:t>pin_mux.c</w:t>
      </w:r>
      <w:r>
        <w:t xml:space="preserve"> using MCUXpresso ConfigTools. Keep DMA optional; interrupt‑driven ring buffer is sufficient at 115200 bps.</w:t>
      </w:r>
    </w:p>
    <w:p w14:paraId="236F50CB" w14:textId="77777777" w:rsidR="005A476E" w:rsidRDefault="00000000">
      <w:pPr>
        <w:pStyle w:val="Heading3"/>
      </w:pPr>
      <w:bookmarkStart w:id="16" w:name="uart-driver-glue-ring-buffer-adk_uart.c"/>
      <w:r>
        <w:t xml:space="preserve">9.1 UART driver glue (ring buffer) — </w:t>
      </w:r>
      <w:r>
        <w:rPr>
          <w:rStyle w:val="VerbatimChar"/>
        </w:rPr>
        <w:t>adk_uart.c</w:t>
      </w:r>
    </w:p>
    <w:p w14:paraId="007B4F72" w14:textId="77777777" w:rsidR="005A476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>#ifndef ADK_LPUART</w:t>
      </w:r>
      <w:r>
        <w:br/>
      </w:r>
      <w:r>
        <w:rPr>
          <w:rStyle w:val="PreprocessorTok"/>
        </w:rPr>
        <w:t xml:space="preserve">#define ADK_LPUART </w:t>
      </w:r>
      <w:r>
        <w:rPr>
          <w:rStyle w:val="NormalTok"/>
        </w:rPr>
        <w:t>LPUART3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#ifndef ADK_LPUART_CLK_FREQ</w:t>
      </w:r>
      <w:r>
        <w:br/>
      </w:r>
      <w:r>
        <w:rPr>
          <w:rStyle w:val="PreprocessorTok"/>
        </w:rPr>
        <w:t>#define ADK_LPUART_CLK_FREQ CLOCK_GetFreq</w:t>
      </w:r>
      <w:r>
        <w:rPr>
          <w:rStyle w:val="OperatorTok"/>
        </w:rPr>
        <w:t>(</w:t>
      </w:r>
      <w:r>
        <w:rPr>
          <w:rStyle w:val="PreprocessorTok"/>
        </w:rPr>
        <w:t>kCLOCK_UartClk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// or BOARD_DebugConsoleSrcFreq() if routed similarly</w:t>
      </w:r>
      <w:r>
        <w:br/>
      </w:r>
      <w:r>
        <w:rPr>
          <w:rStyle w:val="PreprocessorTok"/>
        </w:rPr>
        <w:lastRenderedPageBreak/>
        <w:t>#endif</w:t>
      </w:r>
      <w:r>
        <w:br/>
      </w:r>
      <w:r>
        <w:br/>
      </w:r>
      <w:r>
        <w:rPr>
          <w:rStyle w:val="PreprocessorTok"/>
        </w:rPr>
        <w:t>#ifndef ADK_BAUD</w:t>
      </w:r>
      <w:r>
        <w:br/>
      </w:r>
      <w:r>
        <w:rPr>
          <w:rStyle w:val="PreprocessorTok"/>
        </w:rPr>
        <w:t xml:space="preserve">#define ADK_BAUD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#define RX_RING_BUFFER_SIZE </w:t>
      </w:r>
      <w:r>
        <w:rPr>
          <w:rStyle w:val="DecValTok"/>
        </w:rPr>
        <w:t>256</w:t>
      </w:r>
      <w:r>
        <w:rPr>
          <w:rStyle w:val="BuiltInTok"/>
        </w:rPr>
        <w:t>U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lpuart_handle_t s_handle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s_rx_ring</w:t>
      </w:r>
      <w:r>
        <w:rPr>
          <w:rStyle w:val="OperatorTok"/>
        </w:rPr>
        <w:t>[</w:t>
      </w:r>
      <w:r>
        <w:rPr>
          <w:rStyle w:val="NormalTok"/>
        </w:rPr>
        <w:t>RX_RING_BUFFER_SIZE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ADK_UART_Init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ADK_BAUD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ADK_LPUART_CLK_FREQ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LPUART_TransferCreateHandle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LPUART_TransferStartRingBuffer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s_rx_ring</w:t>
      </w:r>
      <w:r>
        <w:rPr>
          <w:rStyle w:val="OperatorTok"/>
        </w:rPr>
        <w:t>,</w:t>
      </w:r>
      <w:r>
        <w:rPr>
          <w:rStyle w:val="NormalTok"/>
        </w:rPr>
        <w:t xml:space="preserve"> RX_RING_BUFFER_SIZE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ADK_UART_Read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LPUART_TransferReceiveNonBlocking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dst</w:t>
      </w:r>
      <w:r>
        <w:rPr>
          <w:rStyle w:val="OperatorTok"/>
        </w:rPr>
        <w:t>,</w:t>
      </w:r>
      <w:r>
        <w:rPr>
          <w:rStyle w:val="NormalTok"/>
        </w:rPr>
        <w:t xml:space="preserve"> maxLen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bytes actually copied from ring buffer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ADK_UART_Write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lpuart_transfer_t xfer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len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LPUART_TransferSendNonBlocking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5A377C6" w14:textId="77777777" w:rsidR="005A476E" w:rsidRDefault="00000000">
      <w:pPr>
        <w:pStyle w:val="Heading3"/>
      </w:pPr>
      <w:bookmarkStart w:id="17" w:name="arinc-429-tasks-arinc_tasks.c"/>
      <w:bookmarkEnd w:id="16"/>
      <w:r>
        <w:t xml:space="preserve">9.2 ARINC 429 tasks — </w:t>
      </w:r>
      <w:r>
        <w:rPr>
          <w:rStyle w:val="VerbatimChar"/>
        </w:rPr>
        <w:t>arinc_tasks.c</w:t>
      </w:r>
    </w:p>
    <w:p w14:paraId="3B36929D" w14:textId="77777777" w:rsidR="005A476E" w:rsidRDefault="00000000">
      <w:pPr>
        <w:pStyle w:val="FirstParagraph"/>
      </w:pPr>
      <w:r>
        <w:t>The ADK typically emits bytes that can be framed into ARINC 429 words (parity, label, SDI, data, SSM). Your exact protocol may vary; here we sketch a minimal parser shell.</w:t>
      </w:r>
    </w:p>
    <w:p w14:paraId="37A37268" w14:textId="77777777" w:rsidR="005A476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PreprocessorTok"/>
        </w:rPr>
        <w:t xml:space="preserve">#define QUIET_TIMEOUT_MS </w:t>
      </w:r>
      <w:r>
        <w:rPr>
          <w:rStyle w:val="DecValTok"/>
        </w:rPr>
        <w:t>500</w:t>
      </w:r>
      <w:r>
        <w:rPr>
          <w:rStyle w:val="BuiltInTok"/>
        </w:rPr>
        <w:t>U</w:t>
      </w:r>
      <w:r>
        <w:br/>
      </w:r>
      <w:r>
        <w:br/>
      </w: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words_rx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words_tx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last_rx_ms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link_ok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arinc_ctx_t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arinc_ctx_t g_arinc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--- RX (1 ms) ---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arinc_rx_init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rPr>
          <w:rStyle w:val="NormalTok"/>
        </w:rPr>
        <w:t xml:space="preserve"> g_arinc</w:t>
      </w:r>
      <w:r>
        <w:rPr>
          <w:rStyle w:val="OperatorTok"/>
        </w:rPr>
        <w:t>.</w:t>
      </w:r>
      <w:r>
        <w:rPr>
          <w:rStyle w:val="NormalTok"/>
        </w:rPr>
        <w:t xml:space="preserve">link_ok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g_arinc</w:t>
      </w:r>
      <w:r>
        <w:rPr>
          <w:rStyle w:val="OperatorTok"/>
        </w:rPr>
        <w:t>.</w:t>
      </w:r>
      <w:r>
        <w:rPr>
          <w:rStyle w:val="NormalTok"/>
        </w:rPr>
        <w:t xml:space="preserve">last_rx_ms </w:t>
      </w:r>
      <w:r>
        <w:rPr>
          <w:rStyle w:val="OperatorTok"/>
        </w:rPr>
        <w:t>=</w:t>
      </w:r>
      <w:r>
        <w:rPr>
          <w:rStyle w:val="NormalTok"/>
        </w:rPr>
        <w:t xml:space="preserve"> scheduler_now_ms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arinc_rx_run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ADK_UART_Read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g_arinc</w:t>
      </w:r>
      <w:r>
        <w:rPr>
          <w:rStyle w:val="OperatorTok"/>
        </w:rPr>
        <w:t>.</w:t>
      </w:r>
      <w:r>
        <w:rPr>
          <w:rStyle w:val="NormalTok"/>
        </w:rPr>
        <w:t xml:space="preserve">last_rx_ms </w:t>
      </w:r>
      <w:r>
        <w:rPr>
          <w:rStyle w:val="OperatorTok"/>
        </w:rPr>
        <w:t>=</w:t>
      </w:r>
      <w:r>
        <w:rPr>
          <w:rStyle w:val="NormalTok"/>
        </w:rPr>
        <w:t xml:space="preserve"> scheduler_now_ms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g_arinc</w:t>
      </w:r>
      <w:r>
        <w:rPr>
          <w:rStyle w:val="OperatorTok"/>
        </w:rPr>
        <w:t>.</w:t>
      </w:r>
      <w:r>
        <w:rPr>
          <w:rStyle w:val="NormalTok"/>
        </w:rPr>
        <w:t xml:space="preserve">link_ok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>TODO</w:t>
      </w:r>
      <w:r>
        <w:rPr>
          <w:rStyle w:val="CommentTok"/>
        </w:rPr>
        <w:t>: parse bytes into ARINC 429 word(s); demo increments counter</w:t>
      </w:r>
      <w:r>
        <w:br/>
      </w:r>
      <w:r>
        <w:rPr>
          <w:rStyle w:val="NormalTok"/>
        </w:rPr>
        <w:t xml:space="preserve">        g_arinc</w:t>
      </w:r>
      <w:r>
        <w:rPr>
          <w:rStyle w:val="OperatorTok"/>
        </w:rPr>
        <w:t>.</w:t>
      </w:r>
      <w:r>
        <w:rPr>
          <w:rStyle w:val="NormalTok"/>
        </w:rPr>
        <w:t xml:space="preserve">words_rx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placeholder for demo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scheduler_now_ms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g_arinc</w:t>
      </w:r>
      <w:r>
        <w:rPr>
          <w:rStyle w:val="OperatorTok"/>
        </w:rPr>
        <w:t>.</w:t>
      </w:r>
      <w:r>
        <w:rPr>
          <w:rStyle w:val="NormalTok"/>
        </w:rPr>
        <w:t>last_rx_ms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QUIET_TIMEOUT_MS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g_arinc</w:t>
      </w:r>
      <w:r>
        <w:rPr>
          <w:rStyle w:val="OperatorTok"/>
        </w:rPr>
        <w:t>.</w:t>
      </w:r>
      <w:r>
        <w:rPr>
          <w:rStyle w:val="NormalTok"/>
        </w:rPr>
        <w:t xml:space="preserve">link_ok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quiet — declare link down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--- TX (50 ms) ---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arinc_tx_init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arinc_tx_run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g_arinc</w:t>
      </w:r>
      <w:r>
        <w:rPr>
          <w:rStyle w:val="OperatorTok"/>
        </w:rPr>
        <w:t>.</w:t>
      </w:r>
      <w:r>
        <w:rPr>
          <w:rStyle w:val="NormalTok"/>
        </w:rPr>
        <w:t>link_ok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msg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"TX: label203 mock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replace with real framing for ADK‑8582</w:t>
      </w:r>
      <w:r>
        <w:br/>
      </w:r>
      <w:r>
        <w:rPr>
          <w:rStyle w:val="NormalTok"/>
        </w:rPr>
        <w:t xml:space="preserve">        ADK_UART_Write</w:t>
      </w:r>
      <w:r>
        <w:rPr>
          <w:rStyle w:val="OperatorTok"/>
        </w:rPr>
        <w:t>((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msg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msg</w:t>
      </w:r>
      <w:r>
        <w:rPr>
          <w:rStyle w:val="OperatorTok"/>
        </w:rPr>
        <w:t>)-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g_arinc</w:t>
      </w:r>
      <w:r>
        <w:rPr>
          <w:rStyle w:val="OperatorTok"/>
        </w:rPr>
        <w:t>.</w:t>
      </w:r>
      <w:r>
        <w:rPr>
          <w:rStyle w:val="NormalTok"/>
        </w:rPr>
        <w:t>words_tx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--- BIT/HM (100 ms) ---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bit_init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bit_run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"[BIT] rx=</w:t>
      </w:r>
      <w:r>
        <w:rPr>
          <w:rStyle w:val="SpecialCharTok"/>
        </w:rPr>
        <w:t>%lu</w:t>
      </w:r>
      <w:r>
        <w:rPr>
          <w:rStyle w:val="StringTok"/>
        </w:rPr>
        <w:t xml:space="preserve"> tx=</w:t>
      </w:r>
      <w:r>
        <w:rPr>
          <w:rStyle w:val="SpecialCharTok"/>
        </w:rPr>
        <w:t>%lu</w:t>
      </w:r>
      <w:r>
        <w:rPr>
          <w:rStyle w:val="StringTok"/>
        </w:rPr>
        <w:t xml:space="preserve"> link=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g_arinc</w:t>
      </w:r>
      <w:r>
        <w:rPr>
          <w:rStyle w:val="OperatorTok"/>
        </w:rPr>
        <w:t>.</w:t>
      </w:r>
      <w:r>
        <w:rPr>
          <w:rStyle w:val="NormalTok"/>
        </w:rPr>
        <w:t>words_rx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g_arinc</w:t>
      </w:r>
      <w:r>
        <w:rPr>
          <w:rStyle w:val="OperatorTok"/>
        </w:rPr>
        <w:t>.</w:t>
      </w:r>
      <w:r>
        <w:rPr>
          <w:rStyle w:val="NormalTok"/>
        </w:rPr>
        <w:t>words_tx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g_arinc</w:t>
      </w:r>
      <w:r>
        <w:rPr>
          <w:rStyle w:val="OperatorTok"/>
        </w:rPr>
        <w:t>.</w:t>
      </w:r>
      <w:r>
        <w:rPr>
          <w:rStyle w:val="NormalTok"/>
        </w:rPr>
        <w:t>link_ok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Expose task descriptors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NormalTok"/>
        </w:rPr>
        <w:t xml:space="preserve">task_t t_arinc_rx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"arinc_rx"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init </w:t>
      </w:r>
      <w:r>
        <w:rPr>
          <w:rStyle w:val="OperatorTok"/>
        </w:rPr>
        <w:t>=</w:t>
      </w:r>
      <w:r>
        <w:rPr>
          <w:rStyle w:val="NormalTok"/>
        </w:rPr>
        <w:t xml:space="preserve"> arinc_rx_init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run </w:t>
      </w:r>
      <w:r>
        <w:rPr>
          <w:rStyle w:val="OperatorTok"/>
        </w:rPr>
        <w:t>=</w:t>
      </w:r>
      <w:r>
        <w:rPr>
          <w:rStyle w:val="NormalTok"/>
        </w:rPr>
        <w:t xml:space="preserve"> arinc_rx_run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ctx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period_ms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OperatorTok"/>
        </w:rPr>
        <w:t>.</w:t>
      </w:r>
      <w:r>
        <w:rPr>
          <w:rStyle w:val="NormalTok"/>
        </w:rPr>
        <w:t xml:space="preserve">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task_t t_arinc_tx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"arinc_tx"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init </w:t>
      </w:r>
      <w:r>
        <w:rPr>
          <w:rStyle w:val="OperatorTok"/>
        </w:rPr>
        <w:t>=</w:t>
      </w:r>
      <w:r>
        <w:rPr>
          <w:rStyle w:val="NormalTok"/>
        </w:rPr>
        <w:t xml:space="preserve"> arinc_tx_init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run </w:t>
      </w:r>
      <w:r>
        <w:rPr>
          <w:rStyle w:val="OperatorTok"/>
        </w:rPr>
        <w:t>=</w:t>
      </w:r>
      <w:r>
        <w:rPr>
          <w:rStyle w:val="NormalTok"/>
        </w:rPr>
        <w:t xml:space="preserve"> arinc_tx_run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ctx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period_ms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NormalTok"/>
        </w:rPr>
        <w:t xml:space="preserve">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task_t t_bit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"bit_100ms"</w:t>
      </w:r>
      <w:r>
        <w:rPr>
          <w:rStyle w:val="OperatorTok"/>
        </w:rPr>
        <w:t>,.</w:t>
      </w:r>
      <w:r>
        <w:rPr>
          <w:rStyle w:val="NormalTok"/>
        </w:rPr>
        <w:t xml:space="preserve">init </w:t>
      </w:r>
      <w:r>
        <w:rPr>
          <w:rStyle w:val="OperatorTok"/>
        </w:rPr>
        <w:t>=</w:t>
      </w:r>
      <w:r>
        <w:rPr>
          <w:rStyle w:val="NormalTok"/>
        </w:rPr>
        <w:t xml:space="preserve"> bit_init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 xml:space="preserve">run </w:t>
      </w:r>
      <w:r>
        <w:rPr>
          <w:rStyle w:val="OperatorTok"/>
        </w:rPr>
        <w:t>=</w:t>
      </w:r>
      <w:r>
        <w:rPr>
          <w:rStyle w:val="NormalTok"/>
        </w:rPr>
        <w:t xml:space="preserve"> bit_run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 xml:space="preserve">ctx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period_ms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</w:p>
    <w:p w14:paraId="1468C804" w14:textId="77777777" w:rsidR="005A476E" w:rsidRDefault="00000000">
      <w:pPr>
        <w:pStyle w:val="Heading3"/>
      </w:pPr>
      <w:bookmarkStart w:id="18" w:name="add-arinc-tasks-to-main.c"/>
      <w:bookmarkEnd w:id="17"/>
      <w:r>
        <w:t xml:space="preserve">9.3 Add ARINC tasks to </w:t>
      </w:r>
      <w:r>
        <w:rPr>
          <w:rStyle w:val="VerbatimChar"/>
        </w:rPr>
        <w:t>main.c</w:t>
      </w:r>
    </w:p>
    <w:p w14:paraId="12CDF8D4" w14:textId="77777777" w:rsidR="005A476E" w:rsidRDefault="00000000">
      <w:pPr>
        <w:pStyle w:val="SourceCode"/>
      </w:pPr>
      <w:r>
        <w:rPr>
          <w:rStyle w:val="KeywordTok"/>
        </w:rPr>
        <w:t>extern</w:t>
      </w:r>
      <w:r>
        <w:rPr>
          <w:rStyle w:val="NormalTok"/>
        </w:rPr>
        <w:t xml:space="preserve"> task_t t_arinc_rx</w:t>
      </w:r>
      <w:r>
        <w:rPr>
          <w:rStyle w:val="OperatorTok"/>
        </w:rPr>
        <w:t>,</w:t>
      </w:r>
      <w:r>
        <w:rPr>
          <w:rStyle w:val="NormalTok"/>
        </w:rPr>
        <w:t xml:space="preserve"> t_arinc_tx</w:t>
      </w:r>
      <w:r>
        <w:rPr>
          <w:rStyle w:val="OperatorTok"/>
        </w:rPr>
        <w:t>,</w:t>
      </w:r>
      <w:r>
        <w:rPr>
          <w:rStyle w:val="NormalTok"/>
        </w:rPr>
        <w:t xml:space="preserve"> t_bit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ADK_UART_Init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ADK_UART_Init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LPUART3; configure pins in pin_mux.c</w:t>
      </w:r>
      <w:r>
        <w:br/>
      </w:r>
      <w:r>
        <w:br/>
      </w:r>
      <w:r>
        <w:rPr>
          <w:rStyle w:val="NormalTok"/>
        </w:rPr>
        <w:t xml:space="preserve">    scheduler_init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t_arinc_rx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t_arinc_tx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t_bit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t_led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t_button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task_register</w:t>
      </w:r>
      <w:r>
        <w:rPr>
          <w:rStyle w:val="OperatorTok"/>
        </w:rPr>
        <w:t>(&amp;</w:t>
      </w:r>
      <w:r>
        <w:rPr>
          <w:rStyle w:val="NormalTok"/>
        </w:rPr>
        <w:t>t_telemetry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scheduler_run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2CF9969" w14:textId="77777777" w:rsidR="005A476E" w:rsidRDefault="00000000">
      <w:pPr>
        <w:pStyle w:val="FirstParagraph"/>
      </w:pPr>
      <w:r>
        <w:rPr>
          <w:b/>
          <w:bCs/>
        </w:rPr>
        <w:t>Validation steps</w:t>
      </w:r>
      <w:r>
        <w:t xml:space="preserve"> 1. Connect ADK‑8582 UART to EVKB LPUART3 (3.3 V levels). Configure pins with ConfigTools. 2. Power up; observe </w:t>
      </w:r>
      <w:r>
        <w:rPr>
          <w:rStyle w:val="VerbatimChar"/>
        </w:rPr>
        <w:t>[BIT]</w:t>
      </w:r>
      <w:r>
        <w:t xml:space="preserve"> lines every 100 ms and </w:t>
      </w:r>
      <w:r>
        <w:rPr>
          <w:rStyle w:val="VerbatimChar"/>
        </w:rPr>
        <w:t>link=0</w:t>
      </w:r>
      <w:r>
        <w:t xml:space="preserve"> until data arrives. 3. Drive ADK to emit ARINC words; </w:t>
      </w:r>
      <w:r>
        <w:rPr>
          <w:rStyle w:val="VerbatimChar"/>
        </w:rPr>
        <w:t>rx</w:t>
      </w:r>
      <w:r>
        <w:t xml:space="preserve"> counter increases; </w:t>
      </w:r>
      <w:r>
        <w:rPr>
          <w:rStyle w:val="VerbatimChar"/>
        </w:rPr>
        <w:t>link</w:t>
      </w:r>
      <w:r>
        <w:t xml:space="preserve"> flips to 1; </w:t>
      </w:r>
      <w:r>
        <w:rPr>
          <w:rStyle w:val="VerbatimChar"/>
        </w:rPr>
        <w:t>TX</w:t>
      </w:r>
      <w:r>
        <w:t xml:space="preserve"> messages appear every 50 ms. 4. Disconnect cable; within ~500 ms </w:t>
      </w:r>
      <w:r>
        <w:rPr>
          <w:rStyle w:val="VerbatimChar"/>
        </w:rPr>
        <w:t>link</w:t>
      </w:r>
      <w:r>
        <w:t xml:space="preserve"> returns to 0; tasks continue safely.</w:t>
      </w:r>
    </w:p>
    <w:p w14:paraId="713D140E" w14:textId="77777777" w:rsidR="005A476E" w:rsidRDefault="00000000">
      <w:pPr>
        <w:pStyle w:val="BlockText"/>
      </w:pPr>
      <w:r>
        <w:lastRenderedPageBreak/>
        <w:t>For certification‑style testing, record timestamps to compute jitter and compare to budgets.</w:t>
      </w:r>
    </w:p>
    <w:p w14:paraId="4F373ECB" w14:textId="77777777" w:rsidR="005A476E" w:rsidRDefault="00125666">
      <w:r>
        <w:rPr>
          <w:noProof/>
        </w:rPr>
        <w:pict w14:anchorId="6AE85346">
          <v:rect id="_x0000_i1029" alt="" style="width:451.3pt;height:.05pt;mso-width-percent:0;mso-height-percent:0;mso-width-percent:0;mso-height-percent:0" o:hralign="center" o:hrstd="t" o:hr="t"/>
        </w:pict>
      </w:r>
    </w:p>
    <w:p w14:paraId="1570DD45" w14:textId="77777777" w:rsidR="005A476E" w:rsidRDefault="00000000">
      <w:pPr>
        <w:pStyle w:val="Heading2"/>
      </w:pPr>
      <w:bookmarkStart w:id="19" w:name="X4a546a51cee4e07ebc6854ea8d31aa050800c50"/>
      <w:bookmarkEnd w:id="15"/>
      <w:bookmarkEnd w:id="18"/>
      <w:r>
        <w:t>10) From cooperative to preemptive (optional extension)</w:t>
      </w:r>
    </w:p>
    <w:p w14:paraId="25E56CA5" w14:textId="77777777" w:rsidR="005A476E" w:rsidRDefault="00000000">
      <w:pPr>
        <w:pStyle w:val="Compact"/>
        <w:numPr>
          <w:ilvl w:val="0"/>
          <w:numId w:val="7"/>
        </w:numPr>
      </w:pPr>
      <w:r>
        <w:t xml:space="preserve">Assign </w:t>
      </w:r>
      <w:r>
        <w:rPr>
          <w:b/>
          <w:bCs/>
        </w:rPr>
        <w:t>BASEPRI</w:t>
      </w:r>
      <w:r>
        <w:t xml:space="preserve"> mask for critical sections; keep ISRs short.</w:t>
      </w:r>
    </w:p>
    <w:p w14:paraId="6D85C1D7" w14:textId="77777777" w:rsidR="005A476E" w:rsidRDefault="00000000">
      <w:pPr>
        <w:pStyle w:val="Compact"/>
        <w:numPr>
          <w:ilvl w:val="0"/>
          <w:numId w:val="7"/>
        </w:numPr>
      </w:pPr>
      <w:r>
        <w:t xml:space="preserve">Use </w:t>
      </w:r>
      <w:r>
        <w:rPr>
          <w:b/>
          <w:bCs/>
        </w:rPr>
        <w:t>SysTick</w:t>
      </w:r>
      <w:r>
        <w:t xml:space="preserve"> for periodic tick and </w:t>
      </w:r>
      <w:r>
        <w:rPr>
          <w:b/>
          <w:bCs/>
        </w:rPr>
        <w:t>PendSV</w:t>
      </w:r>
      <w:r>
        <w:t xml:space="preserve"> for context switch if you later implement fixed‑priority preemption. Each task would then need its own stack. This adds complexity (context save/restore) and increases verification scope under </w:t>
      </w:r>
      <w:r>
        <w:rPr>
          <w:b/>
          <w:bCs/>
        </w:rPr>
        <w:t>DO‑178C</w:t>
      </w:r>
      <w:r>
        <w:t xml:space="preserve">; use only if latency demands justify it. For many DCU‑style functions, </w:t>
      </w:r>
      <w:r>
        <w:rPr>
          <w:b/>
          <w:bCs/>
        </w:rPr>
        <w:t>TTC</w:t>
      </w:r>
      <w:r>
        <w:t xml:space="preserve"> suffices with proper WCET control.</w:t>
      </w:r>
    </w:p>
    <w:p w14:paraId="3F6A5562" w14:textId="77777777" w:rsidR="005A476E" w:rsidRDefault="00125666">
      <w:r>
        <w:rPr>
          <w:noProof/>
        </w:rPr>
        <w:pict w14:anchorId="5241E8B8">
          <v:rect id="_x0000_i1028" alt="" style="width:451.3pt;height:.05pt;mso-width-percent:0;mso-height-percent:0;mso-width-percent:0;mso-height-percent:0" o:hralign="center" o:hrstd="t" o:hr="t"/>
        </w:pict>
      </w:r>
    </w:p>
    <w:p w14:paraId="6D5A693D" w14:textId="77777777" w:rsidR="005A476E" w:rsidRDefault="00000000">
      <w:pPr>
        <w:pStyle w:val="Heading2"/>
      </w:pPr>
      <w:bookmarkStart w:id="20" w:name="best-practices-airbusgrade"/>
      <w:bookmarkEnd w:id="19"/>
      <w:r>
        <w:t>11) Best practices (Airbus‑grade)</w:t>
      </w:r>
    </w:p>
    <w:p w14:paraId="408444CB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Deterministic design</w:t>
      </w:r>
      <w:r>
        <w:t xml:space="preserve">: Prefer </w:t>
      </w:r>
      <w:r>
        <w:rPr>
          <w:b/>
          <w:bCs/>
        </w:rPr>
        <w:t>static tables</w:t>
      </w:r>
      <w:r>
        <w:t xml:space="preserve"> and </w:t>
      </w:r>
      <w:r>
        <w:rPr>
          <w:b/>
          <w:bCs/>
        </w:rPr>
        <w:t>bounded</w:t>
      </w:r>
      <w:r>
        <w:t xml:space="preserve"> operations. Avoid heap; allocate all buffers at compile time.</w:t>
      </w:r>
    </w:p>
    <w:p w14:paraId="2D4FEE7F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Tight ISRs</w:t>
      </w:r>
      <w:r>
        <w:t xml:space="preserve">: Do the </w:t>
      </w:r>
      <w:r>
        <w:rPr>
          <w:i/>
          <w:iCs/>
        </w:rPr>
        <w:t>minimum</w:t>
      </w:r>
      <w:r>
        <w:t xml:space="preserve"> in interrupts (e.g., push byte into ring buffer), schedule work to tasks.</w:t>
      </w:r>
    </w:p>
    <w:p w14:paraId="6E7D544D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Time budgets</w:t>
      </w:r>
      <w:r>
        <w:t>: Define WCET per task (measured with DWT cycle counter) and margin; document in a timing sheet.</w:t>
      </w:r>
    </w:p>
    <w:p w14:paraId="591809D4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Jitter control</w:t>
      </w:r>
      <w:r>
        <w:t xml:space="preserve">: Use release‑time computation </w:t>
      </w:r>
      <w:r>
        <w:rPr>
          <w:rStyle w:val="VerbatimChar"/>
        </w:rPr>
        <w:t>next += period</w:t>
      </w:r>
      <w:r>
        <w:t xml:space="preserve"> (not </w:t>
      </w:r>
      <w:r>
        <w:rPr>
          <w:rStyle w:val="VerbatimChar"/>
        </w:rPr>
        <w:t>now + period</w:t>
      </w:r>
      <w:r>
        <w:t>) to avoid drift; handle catch‑up on overrun.</w:t>
      </w:r>
    </w:p>
    <w:p w14:paraId="0A3DED99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Critical sections</w:t>
      </w:r>
      <w:r>
        <w:t xml:space="preserve">: Use </w:t>
      </w:r>
      <w:r>
        <w:rPr>
          <w:rStyle w:val="VerbatimChar"/>
        </w:rPr>
        <w:t>__disable_irq()</w:t>
      </w:r>
      <w:r>
        <w:t>/</w:t>
      </w:r>
      <w:r>
        <w:rPr>
          <w:rStyle w:val="VerbatimChar"/>
        </w:rPr>
        <w:t>__enable_irq()</w:t>
      </w:r>
      <w:r>
        <w:t xml:space="preserve"> sparingly or </w:t>
      </w:r>
      <w:r>
        <w:rPr>
          <w:rStyle w:val="VerbatimChar"/>
        </w:rPr>
        <w:t>__set_BASEPRI()</w:t>
      </w:r>
      <w:r>
        <w:t xml:space="preserve"> for fine‑grained masking; keep sections very short.</w:t>
      </w:r>
    </w:p>
    <w:p w14:paraId="04D0C96C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Memory placement</w:t>
      </w:r>
      <w:r>
        <w:t xml:space="preserve">: Put hot code/data in </w:t>
      </w:r>
      <w:r>
        <w:rPr>
          <w:b/>
          <w:bCs/>
        </w:rPr>
        <w:t>ITCM/DTCM</w:t>
      </w:r>
      <w:r>
        <w:t xml:space="preserve"> when necessary; be aware of caches on Cortex‑M7 (enable/flush/invalidate correctly around DMA).</w:t>
      </w:r>
    </w:p>
    <w:p w14:paraId="58CBE89C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Interfaces</w:t>
      </w:r>
      <w:r>
        <w:t>: Separate drivers (</w:t>
      </w:r>
      <w:r>
        <w:rPr>
          <w:rStyle w:val="VerbatimChar"/>
        </w:rPr>
        <w:t>adk_uart.c</w:t>
      </w:r>
      <w:r>
        <w:t>) from tasks (</w:t>
      </w:r>
      <w:r>
        <w:rPr>
          <w:rStyle w:val="VerbatimChar"/>
        </w:rPr>
        <w:t>arinc_tasks.c</w:t>
      </w:r>
      <w:r>
        <w:t>) to keep clear abstraction boundaries for reviews.</w:t>
      </w:r>
    </w:p>
    <w:p w14:paraId="21A7813D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Diagnostics</w:t>
      </w:r>
      <w:r>
        <w:t>: Count executions, overruns, last error. Telemetry at a low rate (e.g., 5 Hz) helps flight test without flooding links.</w:t>
      </w:r>
    </w:p>
    <w:p w14:paraId="3215CF76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MISRA‑C:2012</w:t>
      </w:r>
      <w:r>
        <w:t>: Follow rule set (no dynamic allocation, bounded loops, explicit casts, no hidden side effects). Keep a deviation log.</w:t>
      </w:r>
    </w:p>
    <w:p w14:paraId="09C4B497" w14:textId="77777777" w:rsidR="005A476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Safety nets</w:t>
      </w:r>
      <w:r>
        <w:t xml:space="preserve">: Implement </w:t>
      </w:r>
      <w:r>
        <w:rPr>
          <w:rStyle w:val="VerbatimChar"/>
        </w:rPr>
        <w:t>TASK_ERROR</w:t>
      </w:r>
      <w:r>
        <w:t xml:space="preserve"> policy — e.g., suspend and raise a maintenance message; never spin forever in an ISR.</w:t>
      </w:r>
    </w:p>
    <w:p w14:paraId="5A50CCB6" w14:textId="77777777" w:rsidR="005A476E" w:rsidRDefault="00125666">
      <w:r>
        <w:rPr>
          <w:noProof/>
        </w:rPr>
        <w:pict w14:anchorId="4E9AB29C">
          <v:rect id="_x0000_i1027" alt="" style="width:451.3pt;height:.05pt;mso-width-percent:0;mso-height-percent:0;mso-width-percent:0;mso-height-percent:0" o:hralign="center" o:hrstd="t" o:hr="t"/>
        </w:pict>
      </w:r>
    </w:p>
    <w:p w14:paraId="68CA435F" w14:textId="77777777" w:rsidR="005A476E" w:rsidRDefault="00000000">
      <w:pPr>
        <w:pStyle w:val="Heading2"/>
      </w:pPr>
      <w:bookmarkStart w:id="21" w:name="X53456e0f501f15ef23109093cc2bd9016307ef9"/>
      <w:bookmarkEnd w:id="20"/>
      <w:r>
        <w:t>12) Generic example vs. avionics use case summary</w:t>
      </w:r>
    </w:p>
    <w:p w14:paraId="32878AE0" w14:textId="77777777" w:rsidR="005A476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Generic</w:t>
      </w:r>
      <w:r>
        <w:t>: LED, button, and telemetry tasks mapped to TTC with 1 ms tick. Demonstrates registration, release, dispatch, and overrun handling.</w:t>
      </w:r>
    </w:p>
    <w:p w14:paraId="14E7746A" w14:textId="77777777" w:rsidR="005A476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Avionics</w:t>
      </w:r>
      <w:r>
        <w:t>: ARINC 429 via ADK‑8582 over UART; RX (1 ms), TX (50 ms), BIT/HM (100 ms), heartbeat (1 s), telemetry (200 ms), with quiet‑link detection and suspend/resume policy.</w:t>
      </w:r>
    </w:p>
    <w:p w14:paraId="0E69D376" w14:textId="77777777" w:rsidR="005A476E" w:rsidRDefault="00125666">
      <w:r>
        <w:rPr>
          <w:noProof/>
        </w:rPr>
        <w:pict w14:anchorId="118355C0">
          <v:rect id="_x0000_i1026" alt="" style="width:451.3pt;height:.05pt;mso-width-percent:0;mso-height-percent:0;mso-width-percent:0;mso-height-percent:0" o:hralign="center" o:hrstd="t" o:hr="t"/>
        </w:pict>
      </w:r>
    </w:p>
    <w:p w14:paraId="25231C1F" w14:textId="77777777" w:rsidR="00DF1ED3" w:rsidRDefault="00DF1ED3">
      <w:pPr>
        <w:pStyle w:val="Heading2"/>
      </w:pPr>
      <w:bookmarkStart w:id="22" w:name="exercise-checklist"/>
      <w:bookmarkEnd w:id="21"/>
    </w:p>
    <w:p w14:paraId="015A97EF" w14:textId="77777777" w:rsidR="00DF1ED3" w:rsidRDefault="00DF1ED3">
      <w:pPr>
        <w:pStyle w:val="Heading2"/>
      </w:pPr>
    </w:p>
    <w:p w14:paraId="0CE21E40" w14:textId="4EFAAA0D" w:rsidR="005A476E" w:rsidRDefault="00000000">
      <w:pPr>
        <w:pStyle w:val="Heading2"/>
      </w:pPr>
      <w:r>
        <w:t>13) Exercise checklist</w:t>
      </w:r>
    </w:p>
    <w:p w14:paraId="59AF428F" w14:textId="77777777" w:rsidR="005A476E" w:rsidRDefault="00000000">
      <w:pPr>
        <w:pStyle w:val="Compact"/>
        <w:numPr>
          <w:ilvl w:val="0"/>
          <w:numId w:val="10"/>
        </w:numPr>
      </w:pPr>
      <w:r>
        <w:t>Build the TTC kernel (</w:t>
      </w:r>
      <w:r>
        <w:rPr>
          <w:rStyle w:val="VerbatimChar"/>
        </w:rPr>
        <w:t>scheduler.[ch]</w:t>
      </w:r>
      <w:r>
        <w:t>), integrate with SysTick, and verify LED heartbeat.</w:t>
      </w:r>
    </w:p>
    <w:p w14:paraId="33994277" w14:textId="77777777" w:rsidR="005A476E" w:rsidRDefault="00000000">
      <w:pPr>
        <w:pStyle w:val="Compact"/>
        <w:numPr>
          <w:ilvl w:val="0"/>
          <w:numId w:val="10"/>
        </w:numPr>
      </w:pPr>
      <w:r>
        <w:t>Add telemetry and button; confirm periods and jitter visually.</w:t>
      </w:r>
    </w:p>
    <w:p w14:paraId="199792E5" w14:textId="77777777" w:rsidR="005A476E" w:rsidRDefault="00000000">
      <w:pPr>
        <w:pStyle w:val="Compact"/>
        <w:numPr>
          <w:ilvl w:val="0"/>
          <w:numId w:val="10"/>
        </w:numPr>
      </w:pPr>
      <w:r>
        <w:t>Instrument WCET using DWT cycle counter; log max execution time per task for 60 s.</w:t>
      </w:r>
    </w:p>
    <w:p w14:paraId="66EB0F7D" w14:textId="77777777" w:rsidR="005A476E" w:rsidRDefault="00000000">
      <w:pPr>
        <w:pStyle w:val="Compact"/>
        <w:numPr>
          <w:ilvl w:val="0"/>
          <w:numId w:val="10"/>
        </w:numPr>
      </w:pPr>
      <w:r>
        <w:t>Wire ADK‑8582 to LPUART3; enable ring buffer; verify RX/TX counters and quiet‑link behavior.</w:t>
      </w:r>
    </w:p>
    <w:p w14:paraId="62BE265E" w14:textId="77777777" w:rsidR="005A476E" w:rsidRDefault="00000000">
      <w:pPr>
        <w:pStyle w:val="Compact"/>
        <w:numPr>
          <w:ilvl w:val="0"/>
          <w:numId w:val="10"/>
        </w:numPr>
      </w:pPr>
      <w:r>
        <w:t xml:space="preserve">Demonstrate </w:t>
      </w:r>
      <w:r>
        <w:rPr>
          <w:b/>
          <w:bCs/>
        </w:rPr>
        <w:t>task_suspend/task_resume</w:t>
      </w:r>
      <w:r>
        <w:t xml:space="preserve"> by simulating a mode change (e.g., maintenance mode suspends TX).</w:t>
      </w:r>
    </w:p>
    <w:p w14:paraId="33D2DCEF" w14:textId="77777777" w:rsidR="005A476E" w:rsidRDefault="00000000">
      <w:pPr>
        <w:pStyle w:val="BlockText"/>
      </w:pPr>
      <w:r>
        <w:t>Keep your project based on the SDK example tree so all board/clock/console code remains identical to NXP’s reference, easing integration and certification evidence collection.</w:t>
      </w:r>
    </w:p>
    <w:p w14:paraId="3B728F2C" w14:textId="77777777" w:rsidR="005A476E" w:rsidRDefault="00125666">
      <w:r>
        <w:rPr>
          <w:noProof/>
        </w:rPr>
        <w:pict w14:anchorId="4217F373">
          <v:rect id="_x0000_i1025" alt="" style="width:451.3pt;height:.05pt;mso-width-percent:0;mso-height-percent:0;mso-width-percent:0;mso-height-percent:0" o:hralign="center" o:hrstd="t" o:hr="t"/>
        </w:pict>
      </w:r>
    </w:p>
    <w:p w14:paraId="46EB9496" w14:textId="28AF194A" w:rsidR="005A476E" w:rsidRDefault="005A476E">
      <w:pPr>
        <w:pStyle w:val="FirstParagraph"/>
      </w:pPr>
      <w:bookmarkStart w:id="23" w:name="whats-next"/>
      <w:bookmarkEnd w:id="0"/>
      <w:bookmarkEnd w:id="22"/>
      <w:bookmarkEnd w:id="23"/>
    </w:p>
    <w:sectPr w:rsidR="005A47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87617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80A2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7AC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3106F80"/>
    <w:multiLevelType w:val="hybridMultilevel"/>
    <w:tmpl w:val="B622C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48185">
    <w:abstractNumId w:val="0"/>
  </w:num>
  <w:num w:numId="2" w16cid:durableId="1169251259">
    <w:abstractNumId w:val="1"/>
  </w:num>
  <w:num w:numId="3" w16cid:durableId="744304589">
    <w:abstractNumId w:val="1"/>
  </w:num>
  <w:num w:numId="4" w16cid:durableId="723453867">
    <w:abstractNumId w:val="1"/>
  </w:num>
  <w:num w:numId="5" w16cid:durableId="267278016">
    <w:abstractNumId w:val="1"/>
  </w:num>
  <w:num w:numId="6" w16cid:durableId="1267152418">
    <w:abstractNumId w:val="1"/>
  </w:num>
  <w:num w:numId="7" w16cid:durableId="675696408">
    <w:abstractNumId w:val="1"/>
  </w:num>
  <w:num w:numId="8" w16cid:durableId="2135637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5896290">
    <w:abstractNumId w:val="1"/>
  </w:num>
  <w:num w:numId="10" w16cid:durableId="647632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1311131">
    <w:abstractNumId w:val="1"/>
  </w:num>
  <w:num w:numId="12" w16cid:durableId="1206410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76E"/>
    <w:rsid w:val="00125666"/>
    <w:rsid w:val="002277D1"/>
    <w:rsid w:val="00376A09"/>
    <w:rsid w:val="00487131"/>
    <w:rsid w:val="005373E9"/>
    <w:rsid w:val="005A476E"/>
    <w:rsid w:val="005D07FB"/>
    <w:rsid w:val="00DF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B1C3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3262</Words>
  <Characters>18597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2025-11-12T09:22:00Z</dcterms:created>
  <dcterms:modified xsi:type="dcterms:W3CDTF">2026-01-23T16:25:00Z</dcterms:modified>
</cp:coreProperties>
</file>