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91D32" w14:textId="77777777" w:rsidR="006F1C41" w:rsidRPr="00123874" w:rsidRDefault="006F1C41" w:rsidP="006F1C4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10. Congestion management from first principles</w:t>
      </w:r>
    </w:p>
    <w:p w14:paraId="6781C8A6"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Congestion in a bridge is much easier to understand than it is usually explained.</w:t>
      </w:r>
    </w:p>
    <w:p w14:paraId="78FB7F10"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A bridge becomes congested when:</w:t>
      </w:r>
    </w:p>
    <w:p w14:paraId="63468531"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incoming offered rate to some resource &gt; service rate of that resource</w:t>
      </w:r>
    </w:p>
    <w:p w14:paraId="237096B9"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In practice, the resource is usually an </w:t>
      </w:r>
      <w:r w:rsidRPr="00123874">
        <w:rPr>
          <w:rFonts w:ascii="Times New Roman" w:eastAsia="Times New Roman" w:hAnsi="Times New Roman" w:cs="Times New Roman"/>
          <w:b/>
          <w:bCs/>
          <w:kern w:val="0"/>
          <w:lang w:eastAsia="en-GB"/>
          <w14:ligatures w14:val="none"/>
        </w:rPr>
        <w:t>egress queue</w:t>
      </w:r>
      <w:r w:rsidRPr="00123874">
        <w:rPr>
          <w:rFonts w:ascii="Times New Roman" w:eastAsia="Times New Roman" w:hAnsi="Times New Roman" w:cs="Times New Roman"/>
          <w:kern w:val="0"/>
          <w:lang w:eastAsia="en-GB"/>
          <w14:ligatures w14:val="none"/>
        </w:rPr>
        <w:t>.</w:t>
      </w:r>
    </w:p>
    <w:p w14:paraId="3152FC98"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Example:</w:t>
      </w:r>
    </w:p>
    <w:p w14:paraId="57B10E56" w14:textId="77777777" w:rsidR="006F1C41" w:rsidRPr="00123874" w:rsidRDefault="006F1C41" w:rsidP="006F1C4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two 1 gigabit per second ingress ports both send toward one 1 gigabit per second egress port</w:t>
      </w:r>
    </w:p>
    <w:p w14:paraId="3E7FDF25" w14:textId="77777777" w:rsidR="006F1C41" w:rsidRPr="00123874" w:rsidRDefault="006F1C41" w:rsidP="006F1C4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even if the bridge fabric is fast, the egress link can only drain at 1 gigabit per second</w:t>
      </w:r>
    </w:p>
    <w:p w14:paraId="4AA0697B" w14:textId="77777777" w:rsidR="006F1C41" w:rsidRPr="00123874" w:rsidRDefault="006F1C41" w:rsidP="006F1C4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the excess must be buffered, delayed, shaped, dropped, or pushed back somehow</w:t>
      </w:r>
    </w:p>
    <w:p w14:paraId="06FB61C3"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123874">
        <w:rPr>
          <w:rFonts w:ascii="Times New Roman" w:eastAsia="Times New Roman" w:hAnsi="Times New Roman" w:cs="Times New Roman"/>
          <w:kern w:val="0"/>
          <w:lang w:eastAsia="en-GB"/>
          <w14:ligatures w14:val="none"/>
        </w:rPr>
        <w:t>So</w:t>
      </w:r>
      <w:proofErr w:type="gramEnd"/>
      <w:r w:rsidRPr="00123874">
        <w:rPr>
          <w:rFonts w:ascii="Times New Roman" w:eastAsia="Times New Roman" w:hAnsi="Times New Roman" w:cs="Times New Roman"/>
          <w:kern w:val="0"/>
          <w:lang w:eastAsia="en-GB"/>
          <w14:ligatures w14:val="none"/>
        </w:rPr>
        <w:t xml:space="preserve"> congestion management is the collection of mechanisms that decide:</w:t>
      </w:r>
    </w:p>
    <w:p w14:paraId="74E233A7" w14:textId="77777777" w:rsidR="006F1C41" w:rsidRPr="00123874" w:rsidRDefault="006F1C41" w:rsidP="006F1C4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which traffic goes into which queue</w:t>
      </w:r>
    </w:p>
    <w:p w14:paraId="24E48841" w14:textId="77777777" w:rsidR="006F1C41" w:rsidRPr="00123874" w:rsidRDefault="006F1C41" w:rsidP="006F1C4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which queue is served next</w:t>
      </w:r>
    </w:p>
    <w:p w14:paraId="6E4BDF61" w14:textId="77777777" w:rsidR="006F1C41" w:rsidRPr="00123874" w:rsidRDefault="006F1C41" w:rsidP="006F1C4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how much each class is allowed to send</w:t>
      </w:r>
    </w:p>
    <w:p w14:paraId="6FC58E29" w14:textId="77777777" w:rsidR="006F1C41" w:rsidRPr="00123874" w:rsidRDefault="006F1C41" w:rsidP="006F1C4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what happens when buffers start filling</w:t>
      </w:r>
    </w:p>
    <w:p w14:paraId="08EBB9E7" w14:textId="77777777" w:rsidR="006F1C41" w:rsidRPr="00123874" w:rsidRDefault="006F1C41" w:rsidP="006F1C4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whether the bridge drops, shapes, meters, or signals congestion upstream</w:t>
      </w:r>
    </w:p>
    <w:p w14:paraId="564781E6"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That is the real problem statement.</w:t>
      </w:r>
    </w:p>
    <w:p w14:paraId="104F2A20" w14:textId="77777777" w:rsidR="006F1C41" w:rsidRPr="00123874" w:rsidRDefault="006F1C41" w:rsidP="006F1C4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11. The base IEEE 802.1Q congestion toolkit</w:t>
      </w:r>
    </w:p>
    <w:p w14:paraId="480FD1BC"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IEEE 802.1Q’s public models show the key building blocks very clearly.</w:t>
      </w:r>
    </w:p>
    <w:p w14:paraId="21EDF769" w14:textId="5180B7D0"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First, the standard uses </w:t>
      </w:r>
      <w:r w:rsidRPr="00123874">
        <w:rPr>
          <w:rFonts w:ascii="Times New Roman" w:eastAsia="Times New Roman" w:hAnsi="Times New Roman" w:cs="Times New Roman"/>
          <w:b/>
          <w:bCs/>
          <w:kern w:val="0"/>
          <w:lang w:eastAsia="en-GB"/>
          <w14:ligatures w14:val="none"/>
        </w:rPr>
        <w:t>Priority Code Point (PCP)</w:t>
      </w:r>
      <w:r w:rsidRPr="00123874">
        <w:rPr>
          <w:rFonts w:ascii="Times New Roman" w:eastAsia="Times New Roman" w:hAnsi="Times New Roman" w:cs="Times New Roman"/>
          <w:kern w:val="0"/>
          <w:lang w:eastAsia="en-GB"/>
          <w14:ligatures w14:val="none"/>
        </w:rPr>
        <w:t xml:space="preserve"> values in the VLAN tag. The public 802.1Q type definitions state that PCP is a 3-bit field with values 0 through 7 and that these values can be used by Quality of Service (QoS) to prioritize traffic. The same definitions show that a bridge can support up to </w:t>
      </w:r>
      <w:r w:rsidRPr="00123874">
        <w:rPr>
          <w:rFonts w:ascii="Times New Roman" w:eastAsia="Times New Roman" w:hAnsi="Times New Roman" w:cs="Times New Roman"/>
          <w:b/>
          <w:bCs/>
          <w:kern w:val="0"/>
          <w:lang w:eastAsia="en-GB"/>
          <w14:ligatures w14:val="none"/>
        </w:rPr>
        <w:t>eight traffic classes</w:t>
      </w:r>
      <w:r w:rsidRPr="00123874">
        <w:rPr>
          <w:rFonts w:ascii="Times New Roman" w:eastAsia="Times New Roman" w:hAnsi="Times New Roman" w:cs="Times New Roman"/>
          <w:kern w:val="0"/>
          <w:lang w:eastAsia="en-GB"/>
          <w14:ligatures w14:val="none"/>
        </w:rPr>
        <w:t xml:space="preserve">. </w:t>
      </w:r>
    </w:p>
    <w:p w14:paraId="41393004" w14:textId="52187BE8"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Second, the standard defines a </w:t>
      </w:r>
      <w:r w:rsidRPr="00123874">
        <w:rPr>
          <w:rFonts w:ascii="Times New Roman" w:eastAsia="Times New Roman" w:hAnsi="Times New Roman" w:cs="Times New Roman"/>
          <w:b/>
          <w:bCs/>
          <w:kern w:val="0"/>
          <w:lang w:eastAsia="en-GB"/>
          <w14:ligatures w14:val="none"/>
        </w:rPr>
        <w:t>Traffic Class Table</w:t>
      </w:r>
      <w:r w:rsidRPr="00123874">
        <w:rPr>
          <w:rFonts w:ascii="Times New Roman" w:eastAsia="Times New Roman" w:hAnsi="Times New Roman" w:cs="Times New Roman"/>
          <w:kern w:val="0"/>
          <w:lang w:eastAsia="en-GB"/>
          <w14:ligatures w14:val="none"/>
        </w:rPr>
        <w:t xml:space="preserve"> that maps priority to traffic class for a port. The public YANG definitions explicitly reference </w:t>
      </w:r>
      <w:r w:rsidRPr="00123874">
        <w:rPr>
          <w:rFonts w:ascii="Times New Roman" w:eastAsia="Times New Roman" w:hAnsi="Times New Roman" w:cs="Times New Roman"/>
          <w:b/>
          <w:bCs/>
          <w:kern w:val="0"/>
          <w:lang w:eastAsia="en-GB"/>
          <w14:ligatures w14:val="none"/>
        </w:rPr>
        <w:t>8.6.6</w:t>
      </w:r>
      <w:r w:rsidRPr="00123874">
        <w:rPr>
          <w:rFonts w:ascii="Times New Roman" w:eastAsia="Times New Roman" w:hAnsi="Times New Roman" w:cs="Times New Roman"/>
          <w:kern w:val="0"/>
          <w:lang w:eastAsia="en-GB"/>
          <w14:ligatures w14:val="none"/>
        </w:rPr>
        <w:t xml:space="preserve"> for this mapping. </w:t>
      </w:r>
    </w:p>
    <w:p w14:paraId="49F3DE1F"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Third, the standard defines a </w:t>
      </w:r>
      <w:r w:rsidRPr="00123874">
        <w:rPr>
          <w:rFonts w:ascii="Times New Roman" w:eastAsia="Times New Roman" w:hAnsi="Times New Roman" w:cs="Times New Roman"/>
          <w:b/>
          <w:bCs/>
          <w:kern w:val="0"/>
          <w:lang w:eastAsia="en-GB"/>
          <w14:ligatures w14:val="none"/>
        </w:rPr>
        <w:t>Transmission Selection Algorithm Table</w:t>
      </w:r>
      <w:r w:rsidRPr="00123874">
        <w:rPr>
          <w:rFonts w:ascii="Times New Roman" w:eastAsia="Times New Roman" w:hAnsi="Times New Roman" w:cs="Times New Roman"/>
          <w:kern w:val="0"/>
          <w:lang w:eastAsia="en-GB"/>
          <w14:ligatures w14:val="none"/>
        </w:rPr>
        <w:t xml:space="preserve"> per port, again exposed in public YANG, and tied to </w:t>
      </w:r>
      <w:r w:rsidRPr="00123874">
        <w:rPr>
          <w:rFonts w:ascii="Times New Roman" w:eastAsia="Times New Roman" w:hAnsi="Times New Roman" w:cs="Times New Roman"/>
          <w:b/>
          <w:bCs/>
          <w:kern w:val="0"/>
          <w:lang w:eastAsia="en-GB"/>
          <w14:ligatures w14:val="none"/>
        </w:rPr>
        <w:t>8.6.8</w:t>
      </w:r>
      <w:r w:rsidRPr="00123874">
        <w:rPr>
          <w:rFonts w:ascii="Times New Roman" w:eastAsia="Times New Roman" w:hAnsi="Times New Roman" w:cs="Times New Roman"/>
          <w:kern w:val="0"/>
          <w:lang w:eastAsia="en-GB"/>
          <w14:ligatures w14:val="none"/>
        </w:rPr>
        <w:t xml:space="preserve"> and </w:t>
      </w:r>
      <w:r w:rsidRPr="00123874">
        <w:rPr>
          <w:rFonts w:ascii="Times New Roman" w:eastAsia="Times New Roman" w:hAnsi="Times New Roman" w:cs="Times New Roman"/>
          <w:b/>
          <w:bCs/>
          <w:kern w:val="0"/>
          <w:lang w:eastAsia="en-GB"/>
          <w14:ligatures w14:val="none"/>
        </w:rPr>
        <w:t>Table 8-6</w:t>
      </w:r>
      <w:r w:rsidRPr="00123874">
        <w:rPr>
          <w:rFonts w:ascii="Times New Roman" w:eastAsia="Times New Roman" w:hAnsi="Times New Roman" w:cs="Times New Roman"/>
          <w:kern w:val="0"/>
          <w:lang w:eastAsia="en-GB"/>
          <w14:ligatures w14:val="none"/>
        </w:rPr>
        <w:t>. The public type definitions show that the transmission selection algorithms include at least:</w:t>
      </w:r>
    </w:p>
    <w:p w14:paraId="2B9D2ED8" w14:textId="77777777" w:rsidR="006F1C41" w:rsidRPr="00123874" w:rsidRDefault="006F1C41" w:rsidP="006F1C41">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strict priority</w:t>
      </w:r>
    </w:p>
    <w:p w14:paraId="481AD74E" w14:textId="77777777" w:rsidR="006F1C41" w:rsidRPr="00123874" w:rsidRDefault="006F1C41" w:rsidP="006F1C41">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credit-based shaper</w:t>
      </w:r>
    </w:p>
    <w:p w14:paraId="48C2A613" w14:textId="77777777" w:rsidR="006F1C41" w:rsidRPr="00123874" w:rsidRDefault="006F1C41" w:rsidP="006F1C41">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enhanced transmission selection</w:t>
      </w:r>
    </w:p>
    <w:p w14:paraId="6E69FF77" w14:textId="77777777" w:rsidR="006F1C41" w:rsidRPr="00123874" w:rsidRDefault="006F1C41" w:rsidP="006F1C41">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asynchronous traffic shaping</w:t>
      </w:r>
    </w:p>
    <w:p w14:paraId="737A6CE4" w14:textId="105648DA" w:rsidR="006F1C41" w:rsidRPr="00123874" w:rsidRDefault="006F1C41" w:rsidP="006F1C41">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vendor-specific extensions </w:t>
      </w:r>
    </w:p>
    <w:p w14:paraId="3AB05FFD" w14:textId="274CFEBE"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lastRenderedPageBreak/>
        <w:t xml:space="preserve">Fourth, the public bridge model exposes </w:t>
      </w:r>
      <w:r w:rsidRPr="00123874">
        <w:rPr>
          <w:rFonts w:ascii="Times New Roman" w:eastAsia="Times New Roman" w:hAnsi="Times New Roman" w:cs="Times New Roman"/>
          <w:b/>
          <w:bCs/>
          <w:kern w:val="0"/>
          <w:lang w:eastAsia="en-GB"/>
          <w14:ligatures w14:val="none"/>
        </w:rPr>
        <w:t>use-</w:t>
      </w:r>
      <w:proofErr w:type="spellStart"/>
      <w:r w:rsidRPr="00123874">
        <w:rPr>
          <w:rFonts w:ascii="Times New Roman" w:eastAsia="Times New Roman" w:hAnsi="Times New Roman" w:cs="Times New Roman"/>
          <w:b/>
          <w:bCs/>
          <w:kern w:val="0"/>
          <w:lang w:eastAsia="en-GB"/>
          <w14:ligatures w14:val="none"/>
        </w:rPr>
        <w:t>dei</w:t>
      </w:r>
      <w:proofErr w:type="spellEnd"/>
      <w:r w:rsidRPr="00123874">
        <w:rPr>
          <w:rFonts w:ascii="Times New Roman" w:eastAsia="Times New Roman" w:hAnsi="Times New Roman" w:cs="Times New Roman"/>
          <w:kern w:val="0"/>
          <w:lang w:eastAsia="en-GB"/>
          <w14:ligatures w14:val="none"/>
        </w:rPr>
        <w:t xml:space="preserve">, where </w:t>
      </w:r>
      <w:r w:rsidRPr="00123874">
        <w:rPr>
          <w:rFonts w:ascii="Times New Roman" w:eastAsia="Times New Roman" w:hAnsi="Times New Roman" w:cs="Times New Roman"/>
          <w:b/>
          <w:bCs/>
          <w:kern w:val="0"/>
          <w:lang w:eastAsia="en-GB"/>
          <w14:ligatures w14:val="none"/>
        </w:rPr>
        <w:t>DEI</w:t>
      </w:r>
      <w:r w:rsidRPr="00123874">
        <w:rPr>
          <w:rFonts w:ascii="Times New Roman" w:eastAsia="Times New Roman" w:hAnsi="Times New Roman" w:cs="Times New Roman"/>
          <w:kern w:val="0"/>
          <w:lang w:eastAsia="en-GB"/>
          <w14:ligatures w14:val="none"/>
        </w:rPr>
        <w:t xml:space="preserve"> means </w:t>
      </w:r>
      <w:r w:rsidRPr="00123874">
        <w:rPr>
          <w:rFonts w:ascii="Times New Roman" w:eastAsia="Times New Roman" w:hAnsi="Times New Roman" w:cs="Times New Roman"/>
          <w:b/>
          <w:bCs/>
          <w:kern w:val="0"/>
          <w:lang w:eastAsia="en-GB"/>
          <w14:ligatures w14:val="none"/>
        </w:rPr>
        <w:t>Drop Eligible Indicator</w:t>
      </w:r>
      <w:r w:rsidRPr="00123874">
        <w:rPr>
          <w:rFonts w:ascii="Times New Roman" w:eastAsia="Times New Roman" w:hAnsi="Times New Roman" w:cs="Times New Roman"/>
          <w:kern w:val="0"/>
          <w:lang w:eastAsia="en-GB"/>
          <w14:ligatures w14:val="none"/>
        </w:rPr>
        <w:t xml:space="preserve">. That is the standards hook for marking some tagged traffic as more eligible to be discarded under pressure. </w:t>
      </w:r>
    </w:p>
    <w:p w14:paraId="1B5F3BD0"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123874">
        <w:rPr>
          <w:rFonts w:ascii="Times New Roman" w:eastAsia="Times New Roman" w:hAnsi="Times New Roman" w:cs="Times New Roman"/>
          <w:kern w:val="0"/>
          <w:lang w:eastAsia="en-GB"/>
          <w14:ligatures w14:val="none"/>
        </w:rPr>
        <w:t>So</w:t>
      </w:r>
      <w:proofErr w:type="gramEnd"/>
      <w:r w:rsidRPr="00123874">
        <w:rPr>
          <w:rFonts w:ascii="Times New Roman" w:eastAsia="Times New Roman" w:hAnsi="Times New Roman" w:cs="Times New Roman"/>
          <w:kern w:val="0"/>
          <w:lang w:eastAsia="en-GB"/>
          <w14:ligatures w14:val="none"/>
        </w:rPr>
        <w:t xml:space="preserve"> the base bridge picture is:</w:t>
      </w:r>
    </w:p>
    <w:p w14:paraId="2F86584E"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PCP/DEI classification → traffic class mapping → queue selection → transmission selection algorithm</w:t>
      </w:r>
    </w:p>
    <w:p w14:paraId="4FF67596" w14:textId="4FD58C0D"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That is the skeleton of bridge-side congestion handling. </w:t>
      </w:r>
    </w:p>
    <w:p w14:paraId="3D09DFBF" w14:textId="77777777" w:rsidR="006F1C41" w:rsidRPr="00123874" w:rsidRDefault="006F1C41" w:rsidP="006F1C4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12. Strict priority and its danger</w:t>
      </w:r>
    </w:p>
    <w:p w14:paraId="3ED97D93"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The simplest transmission rule is </w:t>
      </w:r>
      <w:r w:rsidRPr="00123874">
        <w:rPr>
          <w:rFonts w:ascii="Times New Roman" w:eastAsia="Times New Roman" w:hAnsi="Times New Roman" w:cs="Times New Roman"/>
          <w:b/>
          <w:bCs/>
          <w:kern w:val="0"/>
          <w:lang w:eastAsia="en-GB"/>
          <w14:ligatures w14:val="none"/>
        </w:rPr>
        <w:t>strict priority</w:t>
      </w:r>
      <w:r w:rsidRPr="00123874">
        <w:rPr>
          <w:rFonts w:ascii="Times New Roman" w:eastAsia="Times New Roman" w:hAnsi="Times New Roman" w:cs="Times New Roman"/>
          <w:kern w:val="0"/>
          <w:lang w:eastAsia="en-GB"/>
          <w14:ligatures w14:val="none"/>
        </w:rPr>
        <w:t>. If a high-priority queue is non-empty, serve it first. Then check the next queue, and so on.</w:t>
      </w:r>
    </w:p>
    <w:p w14:paraId="38B34C6A"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This is easy to implement and good for urgent traffic, but it has a well-known failure mode:</w:t>
      </w:r>
    </w:p>
    <w:p w14:paraId="51875A72"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starvation of lower-priority queues</w:t>
      </w:r>
    </w:p>
    <w:p w14:paraId="50A59C62" w14:textId="4E6A9E12"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If high-priority traffic never lets up, low-priority traffic can wait indefinitely. That is why IEEE congestion control does not stop at strict priority. It adds bandwidth-sharing, shaping, scheduling, and policing tools. The public 802.1Q type model lists strict priority alongside more advanced algorithms for exactly that reason. </w:t>
      </w:r>
    </w:p>
    <w:p w14:paraId="7C6D34B0" w14:textId="77777777" w:rsidR="006F1C41" w:rsidRPr="00123874" w:rsidRDefault="006F1C41" w:rsidP="006F1C4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13. Enhanced Transmission Selection</w:t>
      </w:r>
    </w:p>
    <w:p w14:paraId="048B4305" w14:textId="093418E9"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802.1Qaz Enhanced Transmission Selection (ETS)</w:t>
      </w:r>
      <w:r w:rsidRPr="00123874">
        <w:rPr>
          <w:rFonts w:ascii="Times New Roman" w:eastAsia="Times New Roman" w:hAnsi="Times New Roman" w:cs="Times New Roman"/>
          <w:kern w:val="0"/>
          <w:lang w:eastAsia="en-GB"/>
          <w14:ligatures w14:val="none"/>
        </w:rPr>
        <w:t xml:space="preserve"> adds controlled bandwidth sharing among traffic classes. The official IEEE page says it supports allocation of bandwidth among traffic classes, allows unused bandwidth from one class to be used by others, and coexists with strict priorities. </w:t>
      </w:r>
    </w:p>
    <w:p w14:paraId="6D96CCB0"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From first principles, ETS solves this problem:</w:t>
      </w:r>
    </w:p>
    <w:p w14:paraId="4D376CC7" w14:textId="77777777" w:rsidR="006F1C41" w:rsidRPr="00123874" w:rsidRDefault="006F1C41" w:rsidP="006F1C41">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strict priority alone is too harsh</w:t>
      </w:r>
    </w:p>
    <w:p w14:paraId="6254FD69" w14:textId="77777777" w:rsidR="006F1C41" w:rsidRPr="00123874" w:rsidRDefault="006F1C41" w:rsidP="006F1C41">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weighted sharing alone may not protect truly urgent traffic</w:t>
      </w:r>
    </w:p>
    <w:p w14:paraId="718A8D4B" w14:textId="77777777" w:rsidR="006F1C41" w:rsidRPr="00123874" w:rsidRDefault="006F1C41" w:rsidP="006F1C41">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gramStart"/>
      <w:r w:rsidRPr="00123874">
        <w:rPr>
          <w:rFonts w:ascii="Times New Roman" w:eastAsia="Times New Roman" w:hAnsi="Times New Roman" w:cs="Times New Roman"/>
          <w:kern w:val="0"/>
          <w:lang w:eastAsia="en-GB"/>
          <w14:ligatures w14:val="none"/>
        </w:rPr>
        <w:t>therefore</w:t>
      </w:r>
      <w:proofErr w:type="gramEnd"/>
      <w:r w:rsidRPr="00123874">
        <w:rPr>
          <w:rFonts w:ascii="Times New Roman" w:eastAsia="Times New Roman" w:hAnsi="Times New Roman" w:cs="Times New Roman"/>
          <w:kern w:val="0"/>
          <w:lang w:eastAsia="en-GB"/>
          <w14:ligatures w14:val="none"/>
        </w:rPr>
        <w:t xml:space="preserve"> the bridge can use a mix where some classes remain strict and some share bandwidth by policy</w:t>
      </w:r>
    </w:p>
    <w:p w14:paraId="6B5B6284" w14:textId="2EAC615C"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That is classic congestion management at the queue scheduler level. </w:t>
      </w:r>
    </w:p>
    <w:p w14:paraId="2BDF4DED" w14:textId="77777777" w:rsidR="006F1C41" w:rsidRPr="00123874" w:rsidRDefault="006F1C41" w:rsidP="006F1C4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14. Credit-Based Shaper</w:t>
      </w:r>
    </w:p>
    <w:p w14:paraId="30BD4D32" w14:textId="6B3F0016"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802.1Qav Credit-Based Shaper (CBS)</w:t>
      </w:r>
      <w:r w:rsidRPr="00123874">
        <w:rPr>
          <w:rFonts w:ascii="Times New Roman" w:eastAsia="Times New Roman" w:hAnsi="Times New Roman" w:cs="Times New Roman"/>
          <w:kern w:val="0"/>
          <w:lang w:eastAsia="en-GB"/>
          <w14:ligatures w14:val="none"/>
        </w:rPr>
        <w:t xml:space="preserve"> was introduced for time-sensitive streams and later rolled into the 802.1Q family. The IEEE TSN page identifies 802.1Qav as the amendment specifying the Credit-Based Shaper. </w:t>
      </w:r>
    </w:p>
    <w:p w14:paraId="694757AB" w14:textId="6AF34D3E"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lastRenderedPageBreak/>
        <w:t xml:space="preserve">From a first-principles view, CBS is a </w:t>
      </w:r>
      <w:r w:rsidRPr="00123874">
        <w:rPr>
          <w:rFonts w:ascii="Times New Roman" w:eastAsia="Times New Roman" w:hAnsi="Times New Roman" w:cs="Times New Roman"/>
          <w:b/>
          <w:bCs/>
          <w:kern w:val="0"/>
          <w:lang w:eastAsia="en-GB"/>
          <w14:ligatures w14:val="none"/>
        </w:rPr>
        <w:t>burst smoother</w:t>
      </w:r>
      <w:r w:rsidRPr="00123874">
        <w:rPr>
          <w:rFonts w:ascii="Times New Roman" w:eastAsia="Times New Roman" w:hAnsi="Times New Roman" w:cs="Times New Roman"/>
          <w:kern w:val="0"/>
          <w:lang w:eastAsia="en-GB"/>
          <w14:ligatures w14:val="none"/>
        </w:rPr>
        <w:t xml:space="preserve">. Instead of allowing a class to dump all its frames as soon as they appear, the bridge uses a credit mechanism so that the traffic gets spread in a controlled way. That reduces burst-induced queue spikes and helps coexistence with other traffic on the same egress port. It is not “anti-congestion magic,” but it is an important congestion-softening mechanism. </w:t>
      </w:r>
    </w:p>
    <w:p w14:paraId="70FB3986" w14:textId="77777777" w:rsidR="006F1C41" w:rsidRPr="00123874" w:rsidRDefault="006F1C41" w:rsidP="006F1C4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15. Scheduled traffic</w:t>
      </w:r>
    </w:p>
    <w:p w14:paraId="70DAB3ED" w14:textId="12E72A1A"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802.1Qbv</w:t>
      </w:r>
      <w:r w:rsidRPr="00123874">
        <w:rPr>
          <w:rFonts w:ascii="Times New Roman" w:eastAsia="Times New Roman" w:hAnsi="Times New Roman" w:cs="Times New Roman"/>
          <w:kern w:val="0"/>
          <w:lang w:eastAsia="en-GB"/>
          <w14:ligatures w14:val="none"/>
        </w:rPr>
        <w:t xml:space="preserve"> adds </w:t>
      </w:r>
      <w:r w:rsidRPr="00123874">
        <w:rPr>
          <w:rFonts w:ascii="Times New Roman" w:eastAsia="Times New Roman" w:hAnsi="Times New Roman" w:cs="Times New Roman"/>
          <w:b/>
          <w:bCs/>
          <w:kern w:val="0"/>
          <w:lang w:eastAsia="en-GB"/>
          <w14:ligatures w14:val="none"/>
        </w:rPr>
        <w:t>time-aware queue-draining procedures</w:t>
      </w:r>
      <w:r w:rsidRPr="00123874">
        <w:rPr>
          <w:rFonts w:ascii="Times New Roman" w:eastAsia="Times New Roman" w:hAnsi="Times New Roman" w:cs="Times New Roman"/>
          <w:kern w:val="0"/>
          <w:lang w:eastAsia="en-GB"/>
          <w14:ligatures w14:val="none"/>
        </w:rPr>
        <w:t xml:space="preserve">. The official IEEE page says it allows bridges and end stations to schedule frame transmission using time derived from IEEE 802.1AS, while allowing scheduled traffic, credit-based traffic, and other bridged traffic to coexist. </w:t>
      </w:r>
    </w:p>
    <w:p w14:paraId="11357AD2" w14:textId="4946F48C"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This is congestion management by </w:t>
      </w:r>
      <w:r w:rsidRPr="00123874">
        <w:rPr>
          <w:rFonts w:ascii="Times New Roman" w:eastAsia="Times New Roman" w:hAnsi="Times New Roman" w:cs="Times New Roman"/>
          <w:b/>
          <w:bCs/>
          <w:kern w:val="0"/>
          <w:lang w:eastAsia="en-GB"/>
          <w14:ligatures w14:val="none"/>
        </w:rPr>
        <w:t>time separation</w:t>
      </w:r>
      <w:r w:rsidRPr="00123874">
        <w:rPr>
          <w:rFonts w:ascii="Times New Roman" w:eastAsia="Times New Roman" w:hAnsi="Times New Roman" w:cs="Times New Roman"/>
          <w:kern w:val="0"/>
          <w:lang w:eastAsia="en-GB"/>
          <w14:ligatures w14:val="none"/>
        </w:rPr>
        <w:t xml:space="preserve"> rather than only by buffer or bandwidth sharing. Instead of merely asking “which queue is most deserving right now,” the bridge </w:t>
      </w:r>
      <w:proofErr w:type="gramStart"/>
      <w:r w:rsidRPr="00123874">
        <w:rPr>
          <w:rFonts w:ascii="Times New Roman" w:eastAsia="Times New Roman" w:hAnsi="Times New Roman" w:cs="Times New Roman"/>
          <w:kern w:val="0"/>
          <w:lang w:eastAsia="en-GB"/>
          <w14:ligatures w14:val="none"/>
        </w:rPr>
        <w:t>asks</w:t>
      </w:r>
      <w:proofErr w:type="gramEnd"/>
      <w:r w:rsidRPr="00123874">
        <w:rPr>
          <w:rFonts w:ascii="Times New Roman" w:eastAsia="Times New Roman" w:hAnsi="Times New Roman" w:cs="Times New Roman"/>
          <w:kern w:val="0"/>
          <w:lang w:eastAsia="en-GB"/>
          <w14:ligatures w14:val="none"/>
        </w:rPr>
        <w:t xml:space="preserve"> “which queue is allowed to transmit during this time window?” That can sharply reduce contention for critical traffic. </w:t>
      </w:r>
    </w:p>
    <w:p w14:paraId="4BB5772C" w14:textId="77777777" w:rsidR="006F1C41" w:rsidRPr="00123874" w:rsidRDefault="006F1C41" w:rsidP="006F1C4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16. Per-Stream Filtering and Policing</w:t>
      </w:r>
    </w:p>
    <w:p w14:paraId="0BA9A542" w14:textId="261FE189"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802.1Qci Per-Stream Filtering and Policing (PSFP)</w:t>
      </w:r>
      <w:r w:rsidRPr="00123874">
        <w:rPr>
          <w:rFonts w:ascii="Times New Roman" w:eastAsia="Times New Roman" w:hAnsi="Times New Roman" w:cs="Times New Roman"/>
          <w:kern w:val="0"/>
          <w:lang w:eastAsia="en-GB"/>
          <w14:ligatures w14:val="none"/>
        </w:rPr>
        <w:t xml:space="preserve"> is one of the most important bridge-side protection tools. The official IEEE page says it allows a bridge to perform frame counting, filtering, policing, and service class selection on a per-stream basis, and that it helps detect and mitigate disruptive transmissions from other systems. </w:t>
      </w:r>
    </w:p>
    <w:p w14:paraId="06359964"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From first principles, PSFP addresses this problem:</w:t>
      </w:r>
    </w:p>
    <w:p w14:paraId="514A3E96" w14:textId="77777777" w:rsidR="006F1C41" w:rsidRPr="00123874" w:rsidRDefault="006F1C41" w:rsidP="006F1C4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queue-based mechanisms work after traffic has already been aggregated into classes</w:t>
      </w:r>
    </w:p>
    <w:p w14:paraId="284FCF3E" w14:textId="77777777" w:rsidR="006F1C41" w:rsidRPr="00123874" w:rsidRDefault="006F1C41" w:rsidP="006F1C4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but one bad stream inside a class can still harm the rest</w:t>
      </w:r>
    </w:p>
    <w:p w14:paraId="18CE53B2" w14:textId="77777777" w:rsidR="006F1C41" w:rsidRPr="00123874" w:rsidRDefault="006F1C41" w:rsidP="006F1C4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proofErr w:type="gramStart"/>
      <w:r w:rsidRPr="00123874">
        <w:rPr>
          <w:rFonts w:ascii="Times New Roman" w:eastAsia="Times New Roman" w:hAnsi="Times New Roman" w:cs="Times New Roman"/>
          <w:kern w:val="0"/>
          <w:lang w:eastAsia="en-GB"/>
          <w14:ligatures w14:val="none"/>
        </w:rPr>
        <w:t>therefore</w:t>
      </w:r>
      <w:proofErr w:type="gramEnd"/>
      <w:r w:rsidRPr="00123874">
        <w:rPr>
          <w:rFonts w:ascii="Times New Roman" w:eastAsia="Times New Roman" w:hAnsi="Times New Roman" w:cs="Times New Roman"/>
          <w:kern w:val="0"/>
          <w:lang w:eastAsia="en-GB"/>
          <w14:ligatures w14:val="none"/>
        </w:rPr>
        <w:t xml:space="preserve"> the bridge needs a per-stream gate or meter before the queueing damage spreads</w:t>
      </w:r>
    </w:p>
    <w:p w14:paraId="3E6D82CB" w14:textId="301C19D0"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So PSFP is not just “security” and not just “TSN decoration.” It is a congestion-</w:t>
      </w:r>
      <w:proofErr w:type="spellStart"/>
      <w:r w:rsidRPr="00123874">
        <w:rPr>
          <w:rFonts w:ascii="Times New Roman" w:eastAsia="Times New Roman" w:hAnsi="Times New Roman" w:cs="Times New Roman"/>
          <w:kern w:val="0"/>
          <w:lang w:eastAsia="en-GB"/>
          <w14:ligatures w14:val="none"/>
        </w:rPr>
        <w:t>defense</w:t>
      </w:r>
      <w:proofErr w:type="spellEnd"/>
      <w:r w:rsidRPr="00123874">
        <w:rPr>
          <w:rFonts w:ascii="Times New Roman" w:eastAsia="Times New Roman" w:hAnsi="Times New Roman" w:cs="Times New Roman"/>
          <w:kern w:val="0"/>
          <w:lang w:eastAsia="en-GB"/>
          <w14:ligatures w14:val="none"/>
        </w:rPr>
        <w:t xml:space="preserve"> mechanism at finer granularity than ordinary class-based queueing. </w:t>
      </w:r>
    </w:p>
    <w:p w14:paraId="0A3F8941" w14:textId="77777777" w:rsidR="006F1C41" w:rsidRPr="00123874" w:rsidRDefault="006F1C41" w:rsidP="006F1C4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17. Congestion Notification</w:t>
      </w:r>
    </w:p>
    <w:p w14:paraId="42813E7B" w14:textId="4117209F"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802.1Qau Congestion Notification (QCN)</w:t>
      </w:r>
      <w:r w:rsidRPr="00123874">
        <w:rPr>
          <w:rFonts w:ascii="Times New Roman" w:eastAsia="Times New Roman" w:hAnsi="Times New Roman" w:cs="Times New Roman"/>
          <w:kern w:val="0"/>
          <w:lang w:eastAsia="en-GB"/>
          <w14:ligatures w14:val="none"/>
        </w:rPr>
        <w:t xml:space="preserve"> tackles a different problem. The official IEEE page says it supports congestion management of long-lived data flows by enabling bridges to signal congestion information to end stations that can reduce transmission rate to avoid frame loss. </w:t>
      </w:r>
    </w:p>
    <w:p w14:paraId="7346D38A" w14:textId="2F4B485B"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That means QCN is not merely local queue management. It is </w:t>
      </w:r>
      <w:r w:rsidRPr="00123874">
        <w:rPr>
          <w:rFonts w:ascii="Times New Roman" w:eastAsia="Times New Roman" w:hAnsi="Times New Roman" w:cs="Times New Roman"/>
          <w:b/>
          <w:bCs/>
          <w:kern w:val="0"/>
          <w:lang w:eastAsia="en-GB"/>
          <w14:ligatures w14:val="none"/>
        </w:rPr>
        <w:t>feedback-based congestion control</w:t>
      </w:r>
      <w:r w:rsidRPr="00123874">
        <w:rPr>
          <w:rFonts w:ascii="Times New Roman" w:eastAsia="Times New Roman" w:hAnsi="Times New Roman" w:cs="Times New Roman"/>
          <w:kern w:val="0"/>
          <w:lang w:eastAsia="en-GB"/>
          <w14:ligatures w14:val="none"/>
        </w:rPr>
        <w:t xml:space="preserve">. The bridge observes congestion, identifies it as worth reporting, and the sender reacts by slowing down. That is bridge-centric congestion management that extends beyond the bridge itself. </w:t>
      </w:r>
    </w:p>
    <w:p w14:paraId="4C6635AB" w14:textId="77777777" w:rsidR="006B6848" w:rsidRDefault="006B6848" w:rsidP="006F1C4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F2E53AF" w14:textId="60C04D66" w:rsidR="006F1C41" w:rsidRPr="00123874" w:rsidRDefault="006F1C41" w:rsidP="006F1C4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lastRenderedPageBreak/>
        <w:t>18. Congestion Isolation</w:t>
      </w:r>
    </w:p>
    <w:p w14:paraId="2F4D58D6" w14:textId="7623A7AB"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802.1Qcz-2023 Congestion Isolation</w:t>
      </w:r>
      <w:r w:rsidRPr="00123874">
        <w:rPr>
          <w:rFonts w:ascii="Times New Roman" w:eastAsia="Times New Roman" w:hAnsi="Times New Roman" w:cs="Times New Roman"/>
          <w:kern w:val="0"/>
          <w:lang w:eastAsia="en-GB"/>
          <w14:ligatures w14:val="none"/>
        </w:rPr>
        <w:t xml:space="preserve"> is newer and more specialized. The official IEEE page says it isolates congested data flows by identifying flows creating congestion, adjusting transmission selection for those flows, and </w:t>
      </w:r>
      <w:proofErr w:type="spellStart"/>
      <w:r w:rsidRPr="00123874">
        <w:rPr>
          <w:rFonts w:ascii="Times New Roman" w:eastAsia="Times New Roman" w:hAnsi="Times New Roman" w:cs="Times New Roman"/>
          <w:kern w:val="0"/>
          <w:lang w:eastAsia="en-GB"/>
          <w14:ligatures w14:val="none"/>
        </w:rPr>
        <w:t>signaling</w:t>
      </w:r>
      <w:proofErr w:type="spellEnd"/>
      <w:r w:rsidRPr="00123874">
        <w:rPr>
          <w:rFonts w:ascii="Times New Roman" w:eastAsia="Times New Roman" w:hAnsi="Times New Roman" w:cs="Times New Roman"/>
          <w:kern w:val="0"/>
          <w:lang w:eastAsia="en-GB"/>
          <w14:ligatures w14:val="none"/>
        </w:rPr>
        <w:t xml:space="preserve"> </w:t>
      </w:r>
      <w:proofErr w:type="spellStart"/>
      <w:r w:rsidRPr="00123874">
        <w:rPr>
          <w:rFonts w:ascii="Times New Roman" w:eastAsia="Times New Roman" w:hAnsi="Times New Roman" w:cs="Times New Roman"/>
          <w:kern w:val="0"/>
          <w:lang w:eastAsia="en-GB"/>
          <w14:ligatures w14:val="none"/>
        </w:rPr>
        <w:t>neighbors</w:t>
      </w:r>
      <w:proofErr w:type="spellEnd"/>
      <w:r w:rsidRPr="00123874">
        <w:rPr>
          <w:rFonts w:ascii="Times New Roman" w:eastAsia="Times New Roman" w:hAnsi="Times New Roman" w:cs="Times New Roman"/>
          <w:kern w:val="0"/>
          <w:lang w:eastAsia="en-GB"/>
          <w14:ligatures w14:val="none"/>
        </w:rPr>
        <w:t xml:space="preserve">, thereby reducing </w:t>
      </w:r>
      <w:r w:rsidRPr="00123874">
        <w:rPr>
          <w:rFonts w:ascii="Times New Roman" w:eastAsia="Times New Roman" w:hAnsi="Times New Roman" w:cs="Times New Roman"/>
          <w:b/>
          <w:bCs/>
          <w:kern w:val="0"/>
          <w:lang w:eastAsia="en-GB"/>
          <w14:ligatures w14:val="none"/>
        </w:rPr>
        <w:t>head-of-line blocking</w:t>
      </w:r>
      <w:r w:rsidRPr="00123874">
        <w:rPr>
          <w:rFonts w:ascii="Times New Roman" w:eastAsia="Times New Roman" w:hAnsi="Times New Roman" w:cs="Times New Roman"/>
          <w:kern w:val="0"/>
          <w:lang w:eastAsia="en-GB"/>
          <w14:ligatures w14:val="none"/>
        </w:rPr>
        <w:t xml:space="preserve"> for uncongested flows sharing a traffic class in lossless networks. The public YANG for this amendment also shows bridge-specific parameters and stream tables for congestion isolation. </w:t>
      </w:r>
    </w:p>
    <w:p w14:paraId="4555D1C0"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This is an important conceptual advance. Ordinary class-based queueing says:</w:t>
      </w:r>
    </w:p>
    <w:p w14:paraId="085C7B96" w14:textId="77777777" w:rsidR="006F1C41" w:rsidRPr="00123874" w:rsidRDefault="006F1C41" w:rsidP="006F1C41">
      <w:pPr>
        <w:spacing w:beforeAutospacing="1"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all traffic in this class rises and falls together</w:t>
      </w:r>
    </w:p>
    <w:p w14:paraId="5EFDCBE2"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Congestion isolation says:</w:t>
      </w:r>
    </w:p>
    <w:p w14:paraId="49838540" w14:textId="77777777" w:rsidR="006F1C41" w:rsidRPr="00123874" w:rsidRDefault="006F1C41" w:rsidP="006F1C41">
      <w:pPr>
        <w:spacing w:beforeAutospacing="1"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no, one bad flow inside the class should not poison all the other good flows</w:t>
      </w:r>
    </w:p>
    <w:p w14:paraId="559BD485" w14:textId="50E43871"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So </w:t>
      </w:r>
      <w:proofErr w:type="spellStart"/>
      <w:r w:rsidRPr="00123874">
        <w:rPr>
          <w:rFonts w:ascii="Times New Roman" w:eastAsia="Times New Roman" w:hAnsi="Times New Roman" w:cs="Times New Roman"/>
          <w:kern w:val="0"/>
          <w:lang w:eastAsia="en-GB"/>
          <w14:ligatures w14:val="none"/>
        </w:rPr>
        <w:t>Qcz</w:t>
      </w:r>
      <w:proofErr w:type="spellEnd"/>
      <w:r w:rsidRPr="00123874">
        <w:rPr>
          <w:rFonts w:ascii="Times New Roman" w:eastAsia="Times New Roman" w:hAnsi="Times New Roman" w:cs="Times New Roman"/>
          <w:kern w:val="0"/>
          <w:lang w:eastAsia="en-GB"/>
          <w14:ligatures w14:val="none"/>
        </w:rPr>
        <w:t xml:space="preserve"> is bridge-side congestion management aimed at </w:t>
      </w:r>
      <w:r w:rsidRPr="00123874">
        <w:rPr>
          <w:rFonts w:ascii="Times New Roman" w:eastAsia="Times New Roman" w:hAnsi="Times New Roman" w:cs="Times New Roman"/>
          <w:b/>
          <w:bCs/>
          <w:kern w:val="0"/>
          <w:lang w:eastAsia="en-GB"/>
          <w14:ligatures w14:val="none"/>
        </w:rPr>
        <w:t>flow isolation inside a class</w:t>
      </w:r>
      <w:r w:rsidRPr="00123874">
        <w:rPr>
          <w:rFonts w:ascii="Times New Roman" w:eastAsia="Times New Roman" w:hAnsi="Times New Roman" w:cs="Times New Roman"/>
          <w:kern w:val="0"/>
          <w:lang w:eastAsia="en-GB"/>
          <w14:ligatures w14:val="none"/>
        </w:rPr>
        <w:t xml:space="preserve">, particularly valuable where head-of-line blocking is painful. </w:t>
      </w:r>
    </w:p>
    <w:p w14:paraId="5634DE36" w14:textId="77777777" w:rsidR="006F1C41" w:rsidRPr="00123874" w:rsidRDefault="006F1C41" w:rsidP="006F1C4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19. A simple congestion walk-through</w:t>
      </w:r>
    </w:p>
    <w:p w14:paraId="453DAD09"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Suppose Port 4 is a trunk at 1 gigabit per second, and the bridge receives:</w:t>
      </w:r>
    </w:p>
    <w:p w14:paraId="6A240FED" w14:textId="77777777" w:rsidR="006F1C41" w:rsidRPr="00123874" w:rsidRDefault="006F1C41" w:rsidP="006F1C41">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camera traffic in VLAN 20, PCP 5</w:t>
      </w:r>
    </w:p>
    <w:p w14:paraId="0483F941" w14:textId="77777777" w:rsidR="006F1C41" w:rsidRPr="00123874" w:rsidRDefault="006F1C41" w:rsidP="006F1C41">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control traffic in VLAN 10, PCP 7</w:t>
      </w:r>
    </w:p>
    <w:p w14:paraId="55FDD348" w14:textId="77777777" w:rsidR="006F1C41" w:rsidRPr="00123874" w:rsidRDefault="006F1C41" w:rsidP="006F1C41">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diagnostics traffic in VLAN 30, PCP 0</w:t>
      </w:r>
    </w:p>
    <w:p w14:paraId="059F527E"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All three need Port 4.</w:t>
      </w:r>
    </w:p>
    <w:p w14:paraId="4C2C5D60"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The bridge can do the following, standards-style:</w:t>
      </w:r>
    </w:p>
    <w:p w14:paraId="5D070F27" w14:textId="77777777" w:rsidR="006F1C41" w:rsidRPr="00123874" w:rsidRDefault="006F1C41" w:rsidP="006F1C41">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read VLAN tag and PCP</w:t>
      </w:r>
    </w:p>
    <w:p w14:paraId="72DD3EDB" w14:textId="77777777" w:rsidR="006F1C41" w:rsidRPr="00123874" w:rsidRDefault="006F1C41" w:rsidP="006F1C41">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map PCP to internal priority</w:t>
      </w:r>
    </w:p>
    <w:p w14:paraId="2CC142C8" w14:textId="77777777" w:rsidR="006F1C41" w:rsidRPr="00123874" w:rsidRDefault="006F1C41" w:rsidP="006F1C41">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map priority to traffic class using the </w:t>
      </w:r>
      <w:r w:rsidRPr="00123874">
        <w:rPr>
          <w:rFonts w:ascii="Times New Roman" w:eastAsia="Times New Roman" w:hAnsi="Times New Roman" w:cs="Times New Roman"/>
          <w:b/>
          <w:bCs/>
          <w:kern w:val="0"/>
          <w:lang w:eastAsia="en-GB"/>
          <w14:ligatures w14:val="none"/>
        </w:rPr>
        <w:t>Traffic Class Table</w:t>
      </w:r>
    </w:p>
    <w:p w14:paraId="0D2BC9CD" w14:textId="77777777" w:rsidR="006F1C41" w:rsidRPr="00123874" w:rsidRDefault="006F1C41" w:rsidP="006F1C41">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place the frame into the queue for that traffic class</w:t>
      </w:r>
    </w:p>
    <w:p w14:paraId="63E97A76" w14:textId="77777777" w:rsidR="006F1C41" w:rsidRPr="00123874" w:rsidRDefault="006F1C41" w:rsidP="006F1C41">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use the </w:t>
      </w:r>
      <w:r w:rsidRPr="00123874">
        <w:rPr>
          <w:rFonts w:ascii="Times New Roman" w:eastAsia="Times New Roman" w:hAnsi="Times New Roman" w:cs="Times New Roman"/>
          <w:b/>
          <w:bCs/>
          <w:kern w:val="0"/>
          <w:lang w:eastAsia="en-GB"/>
          <w14:ligatures w14:val="none"/>
        </w:rPr>
        <w:t>Transmission Selection Algorithm Table</w:t>
      </w:r>
      <w:r w:rsidRPr="00123874">
        <w:rPr>
          <w:rFonts w:ascii="Times New Roman" w:eastAsia="Times New Roman" w:hAnsi="Times New Roman" w:cs="Times New Roman"/>
          <w:kern w:val="0"/>
          <w:lang w:eastAsia="en-GB"/>
          <w14:ligatures w14:val="none"/>
        </w:rPr>
        <w:t xml:space="preserve"> on Port 4 to decide how that queue is served</w:t>
      </w:r>
    </w:p>
    <w:p w14:paraId="0F0BFB87"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If Port 4 is overloaded:</w:t>
      </w:r>
    </w:p>
    <w:p w14:paraId="59BD2AC8" w14:textId="77777777" w:rsidR="006F1C41" w:rsidRPr="00123874" w:rsidRDefault="006F1C41" w:rsidP="006F1C4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strict priority may always drain the control queue first</w:t>
      </w:r>
    </w:p>
    <w:p w14:paraId="491F1219" w14:textId="77777777" w:rsidR="006F1C41" w:rsidRPr="00123874" w:rsidRDefault="006F1C41" w:rsidP="006F1C4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ETS may allocate guaranteed portions to several classes</w:t>
      </w:r>
    </w:p>
    <w:p w14:paraId="480621F2" w14:textId="77777777" w:rsidR="006F1C41" w:rsidRPr="00123874" w:rsidRDefault="006F1C41" w:rsidP="006F1C4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CBS may smooth bursts for time-sensitive streams</w:t>
      </w:r>
    </w:p>
    <w:p w14:paraId="2E512B17" w14:textId="77777777" w:rsidR="006F1C41" w:rsidRPr="00123874" w:rsidRDefault="006F1C41" w:rsidP="006F1C4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123874">
        <w:rPr>
          <w:rFonts w:ascii="Times New Roman" w:eastAsia="Times New Roman" w:hAnsi="Times New Roman" w:cs="Times New Roman"/>
          <w:kern w:val="0"/>
          <w:lang w:eastAsia="en-GB"/>
          <w14:ligatures w14:val="none"/>
        </w:rPr>
        <w:t>Qbv</w:t>
      </w:r>
      <w:proofErr w:type="spellEnd"/>
      <w:r w:rsidRPr="00123874">
        <w:rPr>
          <w:rFonts w:ascii="Times New Roman" w:eastAsia="Times New Roman" w:hAnsi="Times New Roman" w:cs="Times New Roman"/>
          <w:kern w:val="0"/>
          <w:lang w:eastAsia="en-GB"/>
          <w14:ligatures w14:val="none"/>
        </w:rPr>
        <w:t xml:space="preserve"> may reserve time windows</w:t>
      </w:r>
    </w:p>
    <w:p w14:paraId="7AEED397" w14:textId="77777777" w:rsidR="006F1C41" w:rsidRPr="00123874" w:rsidRDefault="006F1C41" w:rsidP="006F1C4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PSFP may police a misbehaving stream before it bloats the queue</w:t>
      </w:r>
    </w:p>
    <w:p w14:paraId="37383793" w14:textId="77777777" w:rsidR="006F1C41" w:rsidRPr="00123874" w:rsidRDefault="006F1C41" w:rsidP="006F1C4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QCN may tell a sender to slow down</w:t>
      </w:r>
    </w:p>
    <w:p w14:paraId="02B8D5A7" w14:textId="4220752D" w:rsidR="006F1C41" w:rsidRPr="00123874" w:rsidRDefault="006F1C41" w:rsidP="006F1C4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123874">
        <w:rPr>
          <w:rFonts w:ascii="Times New Roman" w:eastAsia="Times New Roman" w:hAnsi="Times New Roman" w:cs="Times New Roman"/>
          <w:kern w:val="0"/>
          <w:lang w:eastAsia="en-GB"/>
          <w14:ligatures w14:val="none"/>
        </w:rPr>
        <w:t>Qcz</w:t>
      </w:r>
      <w:proofErr w:type="spellEnd"/>
      <w:r w:rsidRPr="00123874">
        <w:rPr>
          <w:rFonts w:ascii="Times New Roman" w:eastAsia="Times New Roman" w:hAnsi="Times New Roman" w:cs="Times New Roman"/>
          <w:kern w:val="0"/>
          <w:lang w:eastAsia="en-GB"/>
          <w14:ligatures w14:val="none"/>
        </w:rPr>
        <w:t xml:space="preserve"> may isolate the specific flow causing head-of-line blocking </w:t>
      </w:r>
    </w:p>
    <w:p w14:paraId="07E91394"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lastRenderedPageBreak/>
        <w:t>That is how the pieces relate. They are not competing explanations. They are tools at different points in the same pipeline.</w:t>
      </w:r>
    </w:p>
    <w:p w14:paraId="13A0D92E" w14:textId="77777777" w:rsidR="006F1C41" w:rsidRPr="00123874" w:rsidRDefault="006F1C41" w:rsidP="006F1C4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20. The standards-oriented clause map</w:t>
      </w:r>
    </w:p>
    <w:p w14:paraId="1CB87DF7"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A useful standards map for your topic is:</w:t>
      </w:r>
    </w:p>
    <w:p w14:paraId="6CC5232A" w14:textId="723C22C6" w:rsidR="006F1C41" w:rsidRPr="00123874" w:rsidRDefault="006F1C41" w:rsidP="006F1C4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Std 802.1Q-2022 Clause 12.7 / 8.8.x</w:t>
      </w:r>
      <w:r w:rsidRPr="00123874">
        <w:rPr>
          <w:rFonts w:ascii="Times New Roman" w:eastAsia="Times New Roman" w:hAnsi="Times New Roman" w:cs="Times New Roman"/>
          <w:kern w:val="0"/>
          <w:lang w:eastAsia="en-GB"/>
          <w14:ligatures w14:val="none"/>
        </w:rPr>
        <w:br/>
        <w:t xml:space="preserve">Filtering Database, dynamic and static filtering entries, aging-time, entry counts, filtering-entry structure. Public bridge YANG exposes these directly. </w:t>
      </w:r>
    </w:p>
    <w:p w14:paraId="61E2EDD1" w14:textId="080F078F" w:rsidR="006F1C41" w:rsidRPr="00123874" w:rsidRDefault="006F1C41" w:rsidP="006F1C4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Std 802.1Q-2022 Clause 12.10.3</w:t>
      </w:r>
      <w:r w:rsidRPr="00123874">
        <w:rPr>
          <w:rFonts w:ascii="Times New Roman" w:eastAsia="Times New Roman" w:hAnsi="Times New Roman" w:cs="Times New Roman"/>
          <w:kern w:val="0"/>
          <w:lang w:eastAsia="en-GB"/>
          <w14:ligatures w14:val="none"/>
        </w:rPr>
        <w:br/>
        <w:t xml:space="preserve">VLAN identifier to Filtering Database Identifier mapping. Public YANG exposes that VLANs are associated with FIDs. </w:t>
      </w:r>
    </w:p>
    <w:p w14:paraId="59CA4E34" w14:textId="43A1B5B7" w:rsidR="006F1C41" w:rsidRPr="00123874" w:rsidRDefault="006F1C41" w:rsidP="006F1C4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Std 802.1Q-2022 Clause 12.4.1.5.2</w:t>
      </w:r>
      <w:r w:rsidRPr="00123874">
        <w:rPr>
          <w:rFonts w:ascii="Times New Roman" w:eastAsia="Times New Roman" w:hAnsi="Times New Roman" w:cs="Times New Roman"/>
          <w:kern w:val="0"/>
          <w:lang w:eastAsia="en-GB"/>
          <w14:ligatures w14:val="none"/>
        </w:rPr>
        <w:br/>
        <w:t xml:space="preserve">Bridge capabilities such as IVL, SVL, hybrid-capable, traffic-classes. Public bridge YANG exposes these capabilities. </w:t>
      </w:r>
    </w:p>
    <w:p w14:paraId="41271495" w14:textId="2DC5133C" w:rsidR="006F1C41" w:rsidRPr="00123874" w:rsidRDefault="006F1C41" w:rsidP="006F1C4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Std 802.1Q-2022 Clause 12.6.3 / 8.6.6</w:t>
      </w:r>
      <w:r w:rsidRPr="00123874">
        <w:rPr>
          <w:rFonts w:ascii="Times New Roman" w:eastAsia="Times New Roman" w:hAnsi="Times New Roman" w:cs="Times New Roman"/>
          <w:kern w:val="0"/>
          <w:lang w:eastAsia="en-GB"/>
          <w14:ligatures w14:val="none"/>
        </w:rPr>
        <w:br/>
        <w:t xml:space="preserve">Traffic Class Table. Priority to traffic-class mapping per port. </w:t>
      </w:r>
    </w:p>
    <w:p w14:paraId="134D5CFE" w14:textId="7C7FB1E5" w:rsidR="006F1C41" w:rsidRPr="00123874" w:rsidRDefault="006F1C41" w:rsidP="006F1C4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Std 802.1Q-2022 Clause 12.20.2 / 8.6.8 / Table 8-6</w:t>
      </w:r>
      <w:r w:rsidRPr="00123874">
        <w:rPr>
          <w:rFonts w:ascii="Times New Roman" w:eastAsia="Times New Roman" w:hAnsi="Times New Roman" w:cs="Times New Roman"/>
          <w:kern w:val="0"/>
          <w:lang w:eastAsia="en-GB"/>
          <w14:ligatures w14:val="none"/>
        </w:rPr>
        <w:br/>
        <w:t xml:space="preserve">Transmission Selection Algorithm Table and algorithm identities such as strict priority, Credit-Based Shaper, Enhanced Transmission Selection, and Asynchronous Traffic Shaping. </w:t>
      </w:r>
    </w:p>
    <w:p w14:paraId="19F52CFB" w14:textId="49D89ADF" w:rsidR="006F1C41" w:rsidRPr="00123874" w:rsidRDefault="006F1C41" w:rsidP="006F1C4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Std 802.1Qav</w:t>
      </w:r>
      <w:r w:rsidRPr="00123874">
        <w:rPr>
          <w:rFonts w:ascii="Times New Roman" w:eastAsia="Times New Roman" w:hAnsi="Times New Roman" w:cs="Times New Roman"/>
          <w:kern w:val="0"/>
          <w:lang w:eastAsia="en-GB"/>
          <w14:ligatures w14:val="none"/>
        </w:rPr>
        <w:br/>
        <w:t xml:space="preserve">Credit-Based Shaper for time-sensitive streams, rolled into the 802.1Q family. </w:t>
      </w:r>
    </w:p>
    <w:p w14:paraId="6DCB4F34" w14:textId="5E56217D" w:rsidR="006F1C41" w:rsidRPr="00123874" w:rsidRDefault="006F1C41" w:rsidP="006F1C4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Std 802.1Qaz</w:t>
      </w:r>
      <w:r w:rsidRPr="00123874">
        <w:rPr>
          <w:rFonts w:ascii="Times New Roman" w:eastAsia="Times New Roman" w:hAnsi="Times New Roman" w:cs="Times New Roman"/>
          <w:kern w:val="0"/>
          <w:lang w:eastAsia="en-GB"/>
          <w14:ligatures w14:val="none"/>
        </w:rPr>
        <w:br/>
        <w:t xml:space="preserve">Enhanced Transmission Selection for bandwidth allocation among traffic classes. </w:t>
      </w:r>
    </w:p>
    <w:p w14:paraId="2BAA7CAC" w14:textId="15BA4072" w:rsidR="006F1C41" w:rsidRPr="00123874" w:rsidRDefault="006F1C41" w:rsidP="006F1C4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Std 802.1Qbv</w:t>
      </w:r>
      <w:r w:rsidRPr="00123874">
        <w:rPr>
          <w:rFonts w:ascii="Times New Roman" w:eastAsia="Times New Roman" w:hAnsi="Times New Roman" w:cs="Times New Roman"/>
          <w:kern w:val="0"/>
          <w:lang w:eastAsia="en-GB"/>
          <w14:ligatures w14:val="none"/>
        </w:rPr>
        <w:br/>
        <w:t xml:space="preserve">Time-aware queue-draining for scheduled traffic. </w:t>
      </w:r>
    </w:p>
    <w:p w14:paraId="467D92D9" w14:textId="294F9B78" w:rsidR="006F1C41" w:rsidRPr="00123874" w:rsidRDefault="006F1C41" w:rsidP="006F1C4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Std 802.1Qci</w:t>
      </w:r>
      <w:r w:rsidRPr="00123874">
        <w:rPr>
          <w:rFonts w:ascii="Times New Roman" w:eastAsia="Times New Roman" w:hAnsi="Times New Roman" w:cs="Times New Roman"/>
          <w:kern w:val="0"/>
          <w:lang w:eastAsia="en-GB"/>
          <w14:ligatures w14:val="none"/>
        </w:rPr>
        <w:br/>
        <w:t xml:space="preserve">Per-stream filtering and policing. </w:t>
      </w:r>
    </w:p>
    <w:p w14:paraId="5A7769CB" w14:textId="6E0C0303" w:rsidR="006F1C41" w:rsidRPr="00123874" w:rsidRDefault="006F1C41" w:rsidP="006F1C4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Std 802.1Qau</w:t>
      </w:r>
      <w:r w:rsidRPr="00123874">
        <w:rPr>
          <w:rFonts w:ascii="Times New Roman" w:eastAsia="Times New Roman" w:hAnsi="Times New Roman" w:cs="Times New Roman"/>
          <w:kern w:val="0"/>
          <w:lang w:eastAsia="en-GB"/>
          <w14:ligatures w14:val="none"/>
        </w:rPr>
        <w:br/>
        <w:t xml:space="preserve">Congestion Notification. </w:t>
      </w:r>
    </w:p>
    <w:p w14:paraId="32227E38" w14:textId="5DDC81AD" w:rsidR="006F1C41" w:rsidRPr="00123874" w:rsidRDefault="006F1C41" w:rsidP="006F1C4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IEEE Std 802.1Qcz-2023</w:t>
      </w:r>
      <w:r w:rsidRPr="00123874">
        <w:rPr>
          <w:rFonts w:ascii="Times New Roman" w:eastAsia="Times New Roman" w:hAnsi="Times New Roman" w:cs="Times New Roman"/>
          <w:kern w:val="0"/>
          <w:lang w:eastAsia="en-GB"/>
          <w14:ligatures w14:val="none"/>
        </w:rPr>
        <w:br/>
        <w:t xml:space="preserve">Congestion Isolation. </w:t>
      </w:r>
    </w:p>
    <w:p w14:paraId="7050EC47" w14:textId="77777777" w:rsidR="006F1C41" w:rsidRPr="00123874" w:rsidRDefault="006F1C41" w:rsidP="006F1C4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21. The clean takeaway</w:t>
      </w:r>
    </w:p>
    <w:p w14:paraId="6B855A00"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If I compress the whole topic into a few precise statements:</w:t>
      </w:r>
    </w:p>
    <w:p w14:paraId="75DA95BA"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FDB learning and aging</w:t>
      </w:r>
    </w:p>
    <w:p w14:paraId="5DAEF7C8" w14:textId="77777777" w:rsidR="006F1C41" w:rsidRPr="00123874" w:rsidRDefault="006F1C41" w:rsidP="006F1C41">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The bridge learns source MAC reachability in a VLAN or FID context.</w:t>
      </w:r>
    </w:p>
    <w:p w14:paraId="1C648D33" w14:textId="77777777" w:rsidR="006F1C41" w:rsidRPr="00123874" w:rsidRDefault="006F1C41" w:rsidP="006F1C41">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Dynamic entries age out after the configured aging timer unless refreshed.</w:t>
      </w:r>
    </w:p>
    <w:p w14:paraId="58899353" w14:textId="77777777" w:rsidR="006F1C41" w:rsidRPr="00123874" w:rsidRDefault="006F1C41" w:rsidP="006F1C41">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Static entries are administratively enforced and do not behave like learned entries.</w:t>
      </w:r>
    </w:p>
    <w:p w14:paraId="30E5C107" w14:textId="25470A51" w:rsidR="006F1C41" w:rsidRPr="00123874" w:rsidRDefault="006F1C41" w:rsidP="006F1C41">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IEEE 802.1Q explicitly models IVL, SVL, FID mapping, filtering entries, and aging time. </w:t>
      </w:r>
    </w:p>
    <w:p w14:paraId="792AF644" w14:textId="77777777" w:rsidR="006F1C41" w:rsidRPr="00123874" w:rsidRDefault="006F1C41" w:rsidP="006F1C41">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Congestion management</w:t>
      </w:r>
    </w:p>
    <w:p w14:paraId="00368EE9" w14:textId="77777777" w:rsidR="006F1C41" w:rsidRPr="00123874" w:rsidRDefault="006F1C41" w:rsidP="006F1C41">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lastRenderedPageBreak/>
        <w:t>Congestion is fundamentally an egress-resource mismatch.</w:t>
      </w:r>
    </w:p>
    <w:p w14:paraId="48152C07" w14:textId="77777777" w:rsidR="006F1C41" w:rsidRPr="00123874" w:rsidRDefault="006F1C41" w:rsidP="006F1C41">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IEEE 802.1Q handles it by classifying traffic, mapping it to traffic classes, queueing it, and choosing per-class transmission algorithms.</w:t>
      </w:r>
    </w:p>
    <w:p w14:paraId="6F46E8E6" w14:textId="3163820B" w:rsidR="006F1C41" w:rsidRPr="00123874" w:rsidRDefault="006F1C41" w:rsidP="006F1C41">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The wider 802.1Q family adds bandwidth sharing, shaping, policing, scheduling, congestion </w:t>
      </w:r>
      <w:proofErr w:type="spellStart"/>
      <w:r w:rsidRPr="00123874">
        <w:rPr>
          <w:rFonts w:ascii="Times New Roman" w:eastAsia="Times New Roman" w:hAnsi="Times New Roman" w:cs="Times New Roman"/>
          <w:kern w:val="0"/>
          <w:lang w:eastAsia="en-GB"/>
          <w14:ligatures w14:val="none"/>
        </w:rPr>
        <w:t>signaling</w:t>
      </w:r>
      <w:proofErr w:type="spellEnd"/>
      <w:r w:rsidRPr="00123874">
        <w:rPr>
          <w:rFonts w:ascii="Times New Roman" w:eastAsia="Times New Roman" w:hAnsi="Times New Roman" w:cs="Times New Roman"/>
          <w:kern w:val="0"/>
          <w:lang w:eastAsia="en-GB"/>
          <w14:ligatures w14:val="none"/>
        </w:rPr>
        <w:t xml:space="preserve">, and congestion isolation. </w:t>
      </w:r>
    </w:p>
    <w:p w14:paraId="17381E29" w14:textId="77777777" w:rsidR="006B6848" w:rsidRDefault="006B6848" w:rsidP="006B6848">
      <w:pPr>
        <w:pStyle w:val="ListParagraph"/>
        <w:numPr>
          <w:ilvl w:val="0"/>
          <w:numId w:val="11"/>
        </w:numPr>
      </w:pPr>
      <w:r w:rsidRPr="00510EB3">
        <w:rPr>
          <w:noProof/>
        </w:rPr>
        <w:drawing>
          <wp:inline distT="0" distB="0" distL="0" distR="0" wp14:anchorId="48BC0C79" wp14:editId="713765E1">
            <wp:extent cx="5731510" cy="3221990"/>
            <wp:effectExtent l="0" t="0" r="0" b="3810"/>
            <wp:docPr id="135335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5891" name=""/>
                    <pic:cNvPicPr/>
                  </pic:nvPicPr>
                  <pic:blipFill>
                    <a:blip r:embed="rId5"/>
                    <a:stretch>
                      <a:fillRect/>
                    </a:stretch>
                  </pic:blipFill>
                  <pic:spPr>
                    <a:xfrm>
                      <a:off x="0" y="0"/>
                      <a:ext cx="5731510" cy="3221990"/>
                    </a:xfrm>
                    <a:prstGeom prst="rect">
                      <a:avLst/>
                    </a:prstGeom>
                  </pic:spPr>
                </pic:pic>
              </a:graphicData>
            </a:graphic>
          </wp:inline>
        </w:drawing>
      </w:r>
    </w:p>
    <w:p w14:paraId="5EE9C8C9" w14:textId="77777777" w:rsidR="006B6848" w:rsidRDefault="006B6848" w:rsidP="006B6848">
      <w:pPr>
        <w:pStyle w:val="ListParagraph"/>
        <w:numPr>
          <w:ilvl w:val="0"/>
          <w:numId w:val="11"/>
        </w:numPr>
      </w:pPr>
    </w:p>
    <w:p w14:paraId="49C8A235" w14:textId="77777777" w:rsidR="006B6848" w:rsidRDefault="006B6848" w:rsidP="006B6848">
      <w:pPr>
        <w:pStyle w:val="ListParagraph"/>
        <w:numPr>
          <w:ilvl w:val="0"/>
          <w:numId w:val="11"/>
        </w:numPr>
      </w:pPr>
      <w:r w:rsidRPr="00510EB3">
        <w:rPr>
          <w:noProof/>
        </w:rPr>
        <w:drawing>
          <wp:inline distT="0" distB="0" distL="0" distR="0" wp14:anchorId="754C6677" wp14:editId="0F03DBA5">
            <wp:extent cx="5731510" cy="3221990"/>
            <wp:effectExtent l="0" t="0" r="0" b="3810"/>
            <wp:docPr id="162578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82862" name=""/>
                    <pic:cNvPicPr/>
                  </pic:nvPicPr>
                  <pic:blipFill>
                    <a:blip r:embed="rId6"/>
                    <a:stretch>
                      <a:fillRect/>
                    </a:stretch>
                  </pic:blipFill>
                  <pic:spPr>
                    <a:xfrm>
                      <a:off x="0" y="0"/>
                      <a:ext cx="5731510" cy="3221990"/>
                    </a:xfrm>
                    <a:prstGeom prst="rect">
                      <a:avLst/>
                    </a:prstGeom>
                  </pic:spPr>
                </pic:pic>
              </a:graphicData>
            </a:graphic>
          </wp:inline>
        </w:drawing>
      </w:r>
    </w:p>
    <w:p w14:paraId="3103A744" w14:textId="77777777" w:rsidR="006B6848" w:rsidRDefault="006B6848" w:rsidP="006B6848">
      <w:pPr>
        <w:pStyle w:val="ListParagraph"/>
        <w:numPr>
          <w:ilvl w:val="0"/>
          <w:numId w:val="11"/>
        </w:numPr>
      </w:pPr>
    </w:p>
    <w:p w14:paraId="7434B7A3" w14:textId="77777777" w:rsidR="006B6848" w:rsidRDefault="006B6848" w:rsidP="006B6848">
      <w:pPr>
        <w:pStyle w:val="ListParagraph"/>
        <w:numPr>
          <w:ilvl w:val="0"/>
          <w:numId w:val="11"/>
        </w:numPr>
      </w:pPr>
      <w:r w:rsidRPr="00510EB3">
        <w:rPr>
          <w:noProof/>
        </w:rPr>
        <w:lastRenderedPageBreak/>
        <w:drawing>
          <wp:inline distT="0" distB="0" distL="0" distR="0" wp14:anchorId="220DF886" wp14:editId="0D03ED45">
            <wp:extent cx="5731510" cy="3221990"/>
            <wp:effectExtent l="0" t="0" r="0" b="3810"/>
            <wp:docPr id="192435433"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5433" name="Picture 1" descr="A diagram of a flowchart&#10;&#10;Description automatically generated"/>
                    <pic:cNvPicPr/>
                  </pic:nvPicPr>
                  <pic:blipFill>
                    <a:blip r:embed="rId7"/>
                    <a:stretch>
                      <a:fillRect/>
                    </a:stretch>
                  </pic:blipFill>
                  <pic:spPr>
                    <a:xfrm>
                      <a:off x="0" y="0"/>
                      <a:ext cx="5731510" cy="3221990"/>
                    </a:xfrm>
                    <a:prstGeom prst="rect">
                      <a:avLst/>
                    </a:prstGeom>
                  </pic:spPr>
                </pic:pic>
              </a:graphicData>
            </a:graphic>
          </wp:inline>
        </w:drawing>
      </w:r>
    </w:p>
    <w:p w14:paraId="2575E38C" w14:textId="77777777" w:rsidR="006B6848" w:rsidRDefault="006B6848" w:rsidP="006B6848">
      <w:pPr>
        <w:pStyle w:val="ListParagraph"/>
        <w:numPr>
          <w:ilvl w:val="0"/>
          <w:numId w:val="11"/>
        </w:numPr>
      </w:pPr>
    </w:p>
    <w:p w14:paraId="36A74B1A" w14:textId="77777777" w:rsidR="006B6848" w:rsidRDefault="006B6848" w:rsidP="006B6848">
      <w:pPr>
        <w:pStyle w:val="ListParagraph"/>
        <w:numPr>
          <w:ilvl w:val="0"/>
          <w:numId w:val="11"/>
        </w:numPr>
      </w:pPr>
    </w:p>
    <w:p w14:paraId="4AF8E4BC" w14:textId="77777777" w:rsidR="006B6848" w:rsidRDefault="006B6848" w:rsidP="006B6848">
      <w:pPr>
        <w:pStyle w:val="ListParagraph"/>
        <w:numPr>
          <w:ilvl w:val="0"/>
          <w:numId w:val="11"/>
        </w:numPr>
      </w:pPr>
      <w:r w:rsidRPr="00A75E70">
        <w:rPr>
          <w:noProof/>
        </w:rPr>
        <w:drawing>
          <wp:anchor distT="0" distB="0" distL="114300" distR="114300" simplePos="0" relativeHeight="251659264" behindDoc="0" locked="0" layoutInCell="1" allowOverlap="1" wp14:anchorId="6AB23992" wp14:editId="52577725">
            <wp:simplePos x="0" y="0"/>
            <wp:positionH relativeFrom="column">
              <wp:posOffset>-891540</wp:posOffset>
            </wp:positionH>
            <wp:positionV relativeFrom="paragraph">
              <wp:posOffset>0</wp:posOffset>
            </wp:positionV>
            <wp:extent cx="7464425" cy="4975860"/>
            <wp:effectExtent l="0" t="0" r="3175" b="2540"/>
            <wp:wrapThrough wrapText="bothSides">
              <wp:wrapPolygon edited="0">
                <wp:start x="0" y="0"/>
                <wp:lineTo x="0" y="21556"/>
                <wp:lineTo x="21572" y="21556"/>
                <wp:lineTo x="21572" y="0"/>
                <wp:lineTo x="0" y="0"/>
              </wp:wrapPolygon>
            </wp:wrapThrough>
            <wp:docPr id="91264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40569" name=""/>
                    <pic:cNvPicPr/>
                  </pic:nvPicPr>
                  <pic:blipFill>
                    <a:blip r:embed="rId8">
                      <a:extLst>
                        <a:ext uri="{28A0092B-C50C-407E-A947-70E740481C1C}">
                          <a14:useLocalDpi xmlns:a14="http://schemas.microsoft.com/office/drawing/2010/main" val="0"/>
                        </a:ext>
                      </a:extLst>
                    </a:blip>
                    <a:stretch>
                      <a:fillRect/>
                    </a:stretch>
                  </pic:blipFill>
                  <pic:spPr>
                    <a:xfrm>
                      <a:off x="0" y="0"/>
                      <a:ext cx="7464425" cy="4975860"/>
                    </a:xfrm>
                    <a:prstGeom prst="rect">
                      <a:avLst/>
                    </a:prstGeom>
                  </pic:spPr>
                </pic:pic>
              </a:graphicData>
            </a:graphic>
            <wp14:sizeRelH relativeFrom="page">
              <wp14:pctWidth>0</wp14:pctWidth>
            </wp14:sizeRelH>
            <wp14:sizeRelV relativeFrom="page">
              <wp14:pctHeight>0</wp14:pctHeight>
            </wp14:sizeRelV>
          </wp:anchor>
        </w:drawing>
      </w:r>
    </w:p>
    <w:p w14:paraId="496BD44B" w14:textId="77777777" w:rsidR="006B6848" w:rsidRDefault="006B6848" w:rsidP="006B6848">
      <w:pPr>
        <w:pStyle w:val="ListParagraph"/>
        <w:numPr>
          <w:ilvl w:val="0"/>
          <w:numId w:val="11"/>
        </w:numPr>
      </w:pPr>
    </w:p>
    <w:p w14:paraId="0656639A" w14:textId="77777777" w:rsidR="00D062D2" w:rsidRDefault="00D062D2"/>
    <w:sectPr w:rsidR="00D062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DEC"/>
    <w:multiLevelType w:val="multilevel"/>
    <w:tmpl w:val="7900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B1CF0"/>
    <w:multiLevelType w:val="multilevel"/>
    <w:tmpl w:val="A294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E3B8E"/>
    <w:multiLevelType w:val="multilevel"/>
    <w:tmpl w:val="12EE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876E0"/>
    <w:multiLevelType w:val="multilevel"/>
    <w:tmpl w:val="9ACC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61470"/>
    <w:multiLevelType w:val="multilevel"/>
    <w:tmpl w:val="859E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07CBE"/>
    <w:multiLevelType w:val="multilevel"/>
    <w:tmpl w:val="C1AC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B47C4"/>
    <w:multiLevelType w:val="multilevel"/>
    <w:tmpl w:val="E03E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11553D"/>
    <w:multiLevelType w:val="multilevel"/>
    <w:tmpl w:val="9944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15849"/>
    <w:multiLevelType w:val="multilevel"/>
    <w:tmpl w:val="62B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3427F"/>
    <w:multiLevelType w:val="multilevel"/>
    <w:tmpl w:val="623E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D41BFD"/>
    <w:multiLevelType w:val="multilevel"/>
    <w:tmpl w:val="ED22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953552">
    <w:abstractNumId w:val="4"/>
  </w:num>
  <w:num w:numId="2" w16cid:durableId="1051347739">
    <w:abstractNumId w:val="3"/>
  </w:num>
  <w:num w:numId="3" w16cid:durableId="1957366265">
    <w:abstractNumId w:val="0"/>
  </w:num>
  <w:num w:numId="4" w16cid:durableId="1838962760">
    <w:abstractNumId w:val="5"/>
  </w:num>
  <w:num w:numId="5" w16cid:durableId="1069117143">
    <w:abstractNumId w:val="2"/>
  </w:num>
  <w:num w:numId="6" w16cid:durableId="1030491175">
    <w:abstractNumId w:val="1"/>
  </w:num>
  <w:num w:numId="7" w16cid:durableId="408506128">
    <w:abstractNumId w:val="9"/>
  </w:num>
  <w:num w:numId="8" w16cid:durableId="1166822504">
    <w:abstractNumId w:val="7"/>
  </w:num>
  <w:num w:numId="9" w16cid:durableId="1642925462">
    <w:abstractNumId w:val="10"/>
  </w:num>
  <w:num w:numId="10" w16cid:durableId="1761681901">
    <w:abstractNumId w:val="8"/>
  </w:num>
  <w:num w:numId="11" w16cid:durableId="14601457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C41"/>
    <w:rsid w:val="00377CFF"/>
    <w:rsid w:val="004944B9"/>
    <w:rsid w:val="005A0780"/>
    <w:rsid w:val="006B6848"/>
    <w:rsid w:val="006F1C41"/>
    <w:rsid w:val="0077753F"/>
    <w:rsid w:val="007D386D"/>
    <w:rsid w:val="00905F5E"/>
    <w:rsid w:val="00AE3DA1"/>
    <w:rsid w:val="00D062D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6D8E"/>
  <w15:chartTrackingRefBased/>
  <w15:docId w15:val="{08FBCCD1-E0A7-734E-9783-301B16CCF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68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1540</Words>
  <Characters>8755</Characters>
  <Application>Microsoft Office Word</Application>
  <DocSecurity>0</DocSecurity>
  <Lines>188</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3</cp:revision>
  <dcterms:created xsi:type="dcterms:W3CDTF">2026-04-23T01:02:00Z</dcterms:created>
  <dcterms:modified xsi:type="dcterms:W3CDTF">2026-04-23T08:02:00Z</dcterms:modified>
</cp:coreProperties>
</file>