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2ADE" w14:textId="77777777" w:rsidR="00CC5CB7" w:rsidRDefault="00CC5CB7" w:rsidP="00CC5CB7">
      <w:pPr>
        <w:pStyle w:val="NormalWeb"/>
        <w:shd w:val="clear" w:color="auto" w:fill="D3E2EF"/>
        <w:rPr>
          <w:rFonts w:ascii="ArialMT" w:hAnsi="ArialMT"/>
          <w:sz w:val="20"/>
          <w:szCs w:val="20"/>
        </w:rPr>
      </w:pPr>
      <w:r>
        <w:rPr>
          <w:rFonts w:ascii="ArialMT" w:hAnsi="ArialMT"/>
          <w:sz w:val="20"/>
          <w:szCs w:val="20"/>
        </w:rPr>
        <w:t xml:space="preserve">Traffic policing (token bucket, dual-rate); </w:t>
      </w:r>
    </w:p>
    <w:p w14:paraId="4DC0B090" w14:textId="77777777" w:rsidR="00CC5CB7" w:rsidRDefault="00CC5CB7" w:rsidP="00CC5CB7">
      <w:pPr>
        <w:pStyle w:val="NormalWeb"/>
        <w:shd w:val="clear" w:color="auto" w:fill="D3E2EF"/>
        <w:rPr>
          <w:rFonts w:ascii="ArialMT" w:hAnsi="ArialMT"/>
          <w:sz w:val="20"/>
          <w:szCs w:val="20"/>
        </w:rPr>
      </w:pPr>
      <w:r>
        <w:rPr>
          <w:rFonts w:ascii="ArialMT" w:hAnsi="ArialMT"/>
          <w:sz w:val="20"/>
          <w:szCs w:val="20"/>
        </w:rPr>
        <w:t xml:space="preserve">IEEE 802.1Qci PSFP; </w:t>
      </w:r>
    </w:p>
    <w:p w14:paraId="30C9B3DA" w14:textId="77777777" w:rsidR="00CC5CB7" w:rsidRDefault="00CC5CB7" w:rsidP="00CC5CB7">
      <w:pPr>
        <w:pStyle w:val="NormalWeb"/>
        <w:shd w:val="clear" w:color="auto" w:fill="D3E2EF"/>
        <w:rPr>
          <w:rFonts w:ascii="ArialMT" w:hAnsi="ArialMT"/>
          <w:sz w:val="20"/>
          <w:szCs w:val="20"/>
        </w:rPr>
      </w:pPr>
      <w:r>
        <w:rPr>
          <w:rFonts w:ascii="ArialMT" w:hAnsi="ArialMT"/>
          <w:sz w:val="20"/>
          <w:szCs w:val="20"/>
        </w:rPr>
        <w:t xml:space="preserve">IEEE 802.1Qcr ATS; </w:t>
      </w:r>
    </w:p>
    <w:p w14:paraId="7CF1B3F2" w14:textId="50B6ABC9" w:rsidR="00CC5CB7" w:rsidRDefault="00CC5CB7" w:rsidP="00CC5CB7">
      <w:pPr>
        <w:pStyle w:val="NormalWeb"/>
        <w:shd w:val="clear" w:color="auto" w:fill="D3E2EF"/>
        <w:rPr>
          <w:rFonts w:ascii="ArialMT" w:hAnsi="ArialMT"/>
          <w:sz w:val="20"/>
          <w:szCs w:val="20"/>
        </w:rPr>
      </w:pPr>
      <w:r>
        <w:rPr>
          <w:rFonts w:ascii="ArialMT" w:hAnsi="ArialMT"/>
          <w:sz w:val="20"/>
          <w:szCs w:val="20"/>
        </w:rPr>
        <w:t xml:space="preserve">Storm control; </w:t>
      </w:r>
    </w:p>
    <w:p w14:paraId="605DF949" w14:textId="2C6D3746" w:rsidR="00CC5CB7" w:rsidRDefault="00CC5CB7" w:rsidP="00CC5CB7">
      <w:pPr>
        <w:pStyle w:val="NormalWeb"/>
        <w:shd w:val="clear" w:color="auto" w:fill="D3E2EF"/>
        <w:rPr>
          <w:rFonts w:ascii="ArialMT" w:hAnsi="ArialMT"/>
          <w:sz w:val="20"/>
          <w:szCs w:val="20"/>
        </w:rPr>
      </w:pPr>
      <w:r>
        <w:rPr>
          <w:rFonts w:ascii="ArialMT" w:hAnsi="ArialMT"/>
          <w:sz w:val="20"/>
          <w:szCs w:val="20"/>
        </w:rPr>
        <w:t xml:space="preserve">Traffic mirroring (RSPAN); </w:t>
      </w:r>
    </w:p>
    <w:p w14:paraId="259EABC9" w14:textId="5F9132FD" w:rsidR="00CC5CB7" w:rsidRDefault="00CC5CB7" w:rsidP="00CC5CB7">
      <w:pPr>
        <w:pStyle w:val="NormalWeb"/>
        <w:shd w:val="clear" w:color="auto" w:fill="D3E2EF"/>
      </w:pPr>
      <w:r>
        <w:rPr>
          <w:rFonts w:ascii="ArialMT" w:hAnsi="ArialMT"/>
          <w:sz w:val="20"/>
          <w:szCs w:val="20"/>
        </w:rPr>
        <w:t xml:space="preserve">IGMP snooping </w:t>
      </w:r>
    </w:p>
    <w:p w14:paraId="2F5B6E74" w14:textId="77777777" w:rsidR="00CC5CB7" w:rsidRDefault="00CC5CB7"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09E2604" w14:textId="7ED43DFF"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 Why these topics belong together</w:t>
      </w:r>
    </w:p>
    <w:p w14:paraId="42CABFDF" w14:textId="77777777" w:rsidR="00A13B85"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These features all answer one practical question: </w:t>
      </w:r>
      <w:r w:rsidRPr="005E1AF6">
        <w:rPr>
          <w:rFonts w:ascii="Times New Roman" w:eastAsia="Times New Roman" w:hAnsi="Times New Roman" w:cs="Times New Roman"/>
          <w:b/>
          <w:bCs/>
          <w:kern w:val="0"/>
          <w:lang w:eastAsia="en-GB"/>
          <w14:ligatures w14:val="none"/>
        </w:rPr>
        <w:t xml:space="preserve">what should a switch do when traffic is too fast, too </w:t>
      </w:r>
      <w:proofErr w:type="spellStart"/>
      <w:r w:rsidRPr="005E1AF6">
        <w:rPr>
          <w:rFonts w:ascii="Times New Roman" w:eastAsia="Times New Roman" w:hAnsi="Times New Roman" w:cs="Times New Roman"/>
          <w:b/>
          <w:bCs/>
          <w:kern w:val="0"/>
          <w:lang w:eastAsia="en-GB"/>
          <w14:ligatures w14:val="none"/>
        </w:rPr>
        <w:t>bursty</w:t>
      </w:r>
      <w:proofErr w:type="spellEnd"/>
      <w:r w:rsidRPr="005E1AF6">
        <w:rPr>
          <w:rFonts w:ascii="Times New Roman" w:eastAsia="Times New Roman" w:hAnsi="Times New Roman" w:cs="Times New Roman"/>
          <w:b/>
          <w:bCs/>
          <w:kern w:val="0"/>
          <w:lang w:eastAsia="en-GB"/>
          <w14:ligatures w14:val="none"/>
        </w:rPr>
        <w:t>, too broad, or simply not meant to go everywhere?</w:t>
      </w:r>
      <w:r w:rsidRPr="005E1AF6">
        <w:rPr>
          <w:rFonts w:ascii="Times New Roman" w:eastAsia="Times New Roman" w:hAnsi="Times New Roman" w:cs="Times New Roman"/>
          <w:kern w:val="0"/>
          <w:lang w:eastAsia="en-GB"/>
          <w14:ligatures w14:val="none"/>
        </w:rPr>
        <w:t xml:space="preserve"> </w:t>
      </w:r>
    </w:p>
    <w:p w14:paraId="7B697ACD" w14:textId="77777777" w:rsidR="00A13B85"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Traffic policing and </w:t>
      </w:r>
      <w:r w:rsidRPr="005E1AF6">
        <w:rPr>
          <w:rFonts w:ascii="Times New Roman" w:eastAsia="Times New Roman" w:hAnsi="Times New Roman" w:cs="Times New Roman"/>
          <w:b/>
          <w:bCs/>
          <w:kern w:val="0"/>
          <w:lang w:eastAsia="en-GB"/>
          <w14:ligatures w14:val="none"/>
        </w:rPr>
        <w:t>IEEE 802.1Qci Per-Stream Filtering and Policing (PSFP)</w:t>
      </w:r>
      <w:r w:rsidRPr="005E1AF6">
        <w:rPr>
          <w:rFonts w:ascii="Times New Roman" w:eastAsia="Times New Roman" w:hAnsi="Times New Roman" w:cs="Times New Roman"/>
          <w:kern w:val="0"/>
          <w:lang w:eastAsia="en-GB"/>
          <w14:ligatures w14:val="none"/>
        </w:rPr>
        <w:t xml:space="preserve"> are about enforcing traffic contracts and blocking bad </w:t>
      </w:r>
      <w:proofErr w:type="spellStart"/>
      <w:r w:rsidRPr="005E1AF6">
        <w:rPr>
          <w:rFonts w:ascii="Times New Roman" w:eastAsia="Times New Roman" w:hAnsi="Times New Roman" w:cs="Times New Roman"/>
          <w:kern w:val="0"/>
          <w:lang w:eastAsia="en-GB"/>
          <w14:ligatures w14:val="none"/>
        </w:rPr>
        <w:t>behavior</w:t>
      </w:r>
      <w:proofErr w:type="spellEnd"/>
      <w:r w:rsidRPr="005E1AF6">
        <w:rPr>
          <w:rFonts w:ascii="Times New Roman" w:eastAsia="Times New Roman" w:hAnsi="Times New Roman" w:cs="Times New Roman"/>
          <w:kern w:val="0"/>
          <w:lang w:eastAsia="en-GB"/>
          <w14:ligatures w14:val="none"/>
        </w:rPr>
        <w:t xml:space="preserve">. </w:t>
      </w:r>
    </w:p>
    <w:p w14:paraId="25D59179" w14:textId="77777777" w:rsidR="00A13B85"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IEEE 802.1Qcr Asynchronous Traffic Shaping (ATS)</w:t>
      </w:r>
      <w:r w:rsidRPr="005E1AF6">
        <w:rPr>
          <w:rFonts w:ascii="Times New Roman" w:eastAsia="Times New Roman" w:hAnsi="Times New Roman" w:cs="Times New Roman"/>
          <w:kern w:val="0"/>
          <w:lang w:eastAsia="en-GB"/>
          <w14:ligatures w14:val="none"/>
        </w:rPr>
        <w:t xml:space="preserve"> is about smoothing traffic per hop so latency stays bounded without needing a network-wide transmission schedule. </w:t>
      </w:r>
    </w:p>
    <w:p w14:paraId="430A5748" w14:textId="7EC34FB3" w:rsidR="00A13B85"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Storm control is a coarse mechanism to suppress runaway broadcast, multicast, or unknown-unicast traffic. </w:t>
      </w:r>
    </w:p>
    <w:p w14:paraId="6E25239E" w14:textId="18991013"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Traffic mirroring, including </w:t>
      </w:r>
      <w:r w:rsidRPr="005E1AF6">
        <w:rPr>
          <w:rFonts w:ascii="Times New Roman" w:eastAsia="Times New Roman" w:hAnsi="Times New Roman" w:cs="Times New Roman"/>
          <w:b/>
          <w:bCs/>
          <w:kern w:val="0"/>
          <w:lang w:eastAsia="en-GB"/>
          <w14:ligatures w14:val="none"/>
        </w:rPr>
        <w:t>Switched Port Analyzer (SPAN)</w:t>
      </w:r>
      <w:r w:rsidRPr="005E1AF6">
        <w:rPr>
          <w:rFonts w:ascii="Times New Roman" w:eastAsia="Times New Roman" w:hAnsi="Times New Roman" w:cs="Times New Roman"/>
          <w:kern w:val="0"/>
          <w:lang w:eastAsia="en-GB"/>
          <w14:ligatures w14:val="none"/>
        </w:rPr>
        <w:t xml:space="preserve"> and </w:t>
      </w:r>
      <w:r w:rsidRPr="005E1AF6">
        <w:rPr>
          <w:rFonts w:ascii="Times New Roman" w:eastAsia="Times New Roman" w:hAnsi="Times New Roman" w:cs="Times New Roman"/>
          <w:b/>
          <w:bCs/>
          <w:kern w:val="0"/>
          <w:lang w:eastAsia="en-GB"/>
          <w14:ligatures w14:val="none"/>
        </w:rPr>
        <w:t>Remote Switched Port Analyzer (RSPAN)</w:t>
      </w:r>
      <w:r w:rsidRPr="005E1AF6">
        <w:rPr>
          <w:rFonts w:ascii="Times New Roman" w:eastAsia="Times New Roman" w:hAnsi="Times New Roman" w:cs="Times New Roman"/>
          <w:kern w:val="0"/>
          <w:lang w:eastAsia="en-GB"/>
          <w14:ligatures w14:val="none"/>
        </w:rPr>
        <w:t xml:space="preserve">, is about observability. </w:t>
      </w:r>
      <w:r w:rsidRPr="005E1AF6">
        <w:rPr>
          <w:rFonts w:ascii="Times New Roman" w:eastAsia="Times New Roman" w:hAnsi="Times New Roman" w:cs="Times New Roman"/>
          <w:b/>
          <w:bCs/>
          <w:kern w:val="0"/>
          <w:lang w:eastAsia="en-GB"/>
          <w14:ligatures w14:val="none"/>
        </w:rPr>
        <w:t>Internet Group Management Protocol (IGMP) snooping</w:t>
      </w:r>
      <w:r w:rsidRPr="005E1AF6">
        <w:rPr>
          <w:rFonts w:ascii="Times New Roman" w:eastAsia="Times New Roman" w:hAnsi="Times New Roman" w:cs="Times New Roman"/>
          <w:kern w:val="0"/>
          <w:lang w:eastAsia="en-GB"/>
          <w14:ligatures w14:val="none"/>
        </w:rPr>
        <w:t xml:space="preserve"> is about learning multicast receiver interest so multicast data is forwarded only where it is needed. </w:t>
      </w:r>
    </w:p>
    <w:p w14:paraId="21D45F22"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2. Start with the basic distinction: policing versus shaping</w:t>
      </w:r>
    </w:p>
    <w:p w14:paraId="7566D7C7"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Traffic policing</w:t>
      </w:r>
      <w:r w:rsidRPr="005E1AF6">
        <w:rPr>
          <w:rFonts w:ascii="Times New Roman" w:eastAsia="Times New Roman" w:hAnsi="Times New Roman" w:cs="Times New Roman"/>
          <w:kern w:val="0"/>
          <w:lang w:eastAsia="en-GB"/>
          <w14:ligatures w14:val="none"/>
        </w:rPr>
        <w:t xml:space="preserve"> and </w:t>
      </w:r>
      <w:r w:rsidRPr="005E1AF6">
        <w:rPr>
          <w:rFonts w:ascii="Times New Roman" w:eastAsia="Times New Roman" w:hAnsi="Times New Roman" w:cs="Times New Roman"/>
          <w:b/>
          <w:bCs/>
          <w:kern w:val="0"/>
          <w:lang w:eastAsia="en-GB"/>
          <w14:ligatures w14:val="none"/>
        </w:rPr>
        <w:t>traffic shaping</w:t>
      </w:r>
      <w:r w:rsidRPr="005E1AF6">
        <w:rPr>
          <w:rFonts w:ascii="Times New Roman" w:eastAsia="Times New Roman" w:hAnsi="Times New Roman" w:cs="Times New Roman"/>
          <w:kern w:val="0"/>
          <w:lang w:eastAsia="en-GB"/>
          <w14:ligatures w14:val="none"/>
        </w:rPr>
        <w:t xml:space="preserve"> often use the same measurement idea, but they react differently. </w:t>
      </w:r>
    </w:p>
    <w:p w14:paraId="595C66FC"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w:t>
      </w:r>
      <w:r w:rsidRPr="005E1AF6">
        <w:rPr>
          <w:rFonts w:ascii="Times New Roman" w:eastAsia="Times New Roman" w:hAnsi="Times New Roman" w:cs="Times New Roman"/>
          <w:kern w:val="0"/>
          <w:lang w:eastAsia="en-GB"/>
          <w14:ligatures w14:val="none"/>
        </w:rPr>
        <w:t xml:space="preserve">oth mechanisms use traffic descriptors and token-bucket style measurement to detect contract violations, but a policer typically </w:t>
      </w:r>
      <w:r w:rsidRPr="005E1AF6">
        <w:rPr>
          <w:rFonts w:ascii="Times New Roman" w:eastAsia="Times New Roman" w:hAnsi="Times New Roman" w:cs="Times New Roman"/>
          <w:b/>
          <w:bCs/>
          <w:kern w:val="0"/>
          <w:lang w:eastAsia="en-GB"/>
          <w14:ligatures w14:val="none"/>
        </w:rPr>
        <w:t>drops</w:t>
      </w:r>
      <w:r w:rsidRPr="005E1AF6">
        <w:rPr>
          <w:rFonts w:ascii="Times New Roman" w:eastAsia="Times New Roman" w:hAnsi="Times New Roman" w:cs="Times New Roman"/>
          <w:kern w:val="0"/>
          <w:lang w:eastAsia="en-GB"/>
          <w14:ligatures w14:val="none"/>
        </w:rPr>
        <w:t xml:space="preserve"> or </w:t>
      </w:r>
      <w:r w:rsidRPr="005E1AF6">
        <w:rPr>
          <w:rFonts w:ascii="Times New Roman" w:eastAsia="Times New Roman" w:hAnsi="Times New Roman" w:cs="Times New Roman"/>
          <w:b/>
          <w:bCs/>
          <w:kern w:val="0"/>
          <w:lang w:eastAsia="en-GB"/>
          <w14:ligatures w14:val="none"/>
        </w:rPr>
        <w:t>re-marks</w:t>
      </w:r>
      <w:r w:rsidRPr="005E1AF6">
        <w:rPr>
          <w:rFonts w:ascii="Times New Roman" w:eastAsia="Times New Roman" w:hAnsi="Times New Roman" w:cs="Times New Roman"/>
          <w:kern w:val="0"/>
          <w:lang w:eastAsia="en-GB"/>
          <w14:ligatures w14:val="none"/>
        </w:rPr>
        <w:t xml:space="preserve"> excess traffic, while a shaper typically </w:t>
      </w:r>
      <w:r w:rsidRPr="005E1AF6">
        <w:rPr>
          <w:rFonts w:ascii="Times New Roman" w:eastAsia="Times New Roman" w:hAnsi="Times New Roman" w:cs="Times New Roman"/>
          <w:b/>
          <w:bCs/>
          <w:kern w:val="0"/>
          <w:lang w:eastAsia="en-GB"/>
          <w14:ligatures w14:val="none"/>
        </w:rPr>
        <w:t>buffers and delays</w:t>
      </w:r>
      <w:r w:rsidRPr="005E1AF6">
        <w:rPr>
          <w:rFonts w:ascii="Times New Roman" w:eastAsia="Times New Roman" w:hAnsi="Times New Roman" w:cs="Times New Roman"/>
          <w:kern w:val="0"/>
          <w:lang w:eastAsia="en-GB"/>
          <w14:ligatures w14:val="none"/>
        </w:rPr>
        <w:t xml:space="preserve"> excess traffic to smooth the flow. </w:t>
      </w:r>
    </w:p>
    <w:p w14:paraId="7C4D539F"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is the cleanest foundational distinction: </w:t>
      </w:r>
    </w:p>
    <w:p w14:paraId="6B526335" w14:textId="48E7B666"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policing is enforcement</w:t>
      </w:r>
      <w:r w:rsidRPr="005E1AF6">
        <w:rPr>
          <w:rFonts w:ascii="Times New Roman" w:eastAsia="Times New Roman" w:hAnsi="Times New Roman" w:cs="Times New Roman"/>
          <w:kern w:val="0"/>
          <w:lang w:eastAsia="en-GB"/>
          <w14:ligatures w14:val="none"/>
        </w:rPr>
        <w:t xml:space="preserve">, while </w:t>
      </w:r>
      <w:r w:rsidRPr="005E1AF6">
        <w:rPr>
          <w:rFonts w:ascii="Times New Roman" w:eastAsia="Times New Roman" w:hAnsi="Times New Roman" w:cs="Times New Roman"/>
          <w:b/>
          <w:bCs/>
          <w:kern w:val="0"/>
          <w:lang w:eastAsia="en-GB"/>
          <w14:ligatures w14:val="none"/>
        </w:rPr>
        <w:t>shaping is smoothing</w:t>
      </w:r>
      <w:r w:rsidRPr="005E1AF6">
        <w:rPr>
          <w:rFonts w:ascii="Times New Roman" w:eastAsia="Times New Roman" w:hAnsi="Times New Roman" w:cs="Times New Roman"/>
          <w:kern w:val="0"/>
          <w:lang w:eastAsia="en-GB"/>
          <w14:ligatures w14:val="none"/>
        </w:rPr>
        <w:t xml:space="preserve">. </w:t>
      </w:r>
    </w:p>
    <w:p w14:paraId="0C03FA58"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A useful intuition is this. </w:t>
      </w:r>
    </w:p>
    <w:p w14:paraId="30B4BEE8"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lastRenderedPageBreak/>
        <w:t xml:space="preserve">If traffic reaches a regulator faster than allowed, a policer acts like a bouncer at the door: it refuses or downgrades excess traffic. </w:t>
      </w:r>
    </w:p>
    <w:p w14:paraId="79551538"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A shaper acts like a metered ramp: it lets the traffic through later, at a more controlled rate. </w:t>
      </w:r>
    </w:p>
    <w:p w14:paraId="5EB7360D"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two can work together, but they are not the same thing. </w:t>
      </w:r>
    </w:p>
    <w:p w14:paraId="52B4C983" w14:textId="501C09F7" w:rsidR="005E1AF6" w:rsidRPr="005E1AF6" w:rsidRDefault="00B15ACD" w:rsidP="005E1AF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w:t>
      </w:r>
      <w:r w:rsidR="005E1AF6" w:rsidRPr="005E1AF6">
        <w:rPr>
          <w:rFonts w:ascii="Times New Roman" w:eastAsia="Times New Roman" w:hAnsi="Times New Roman" w:cs="Times New Roman"/>
          <w:kern w:val="0"/>
          <w:lang w:eastAsia="en-GB"/>
          <w14:ligatures w14:val="none"/>
        </w:rPr>
        <w:t>haping and policing can be deployed together</w:t>
      </w:r>
      <w:r>
        <w:rPr>
          <w:rFonts w:ascii="Times New Roman" w:eastAsia="Times New Roman" w:hAnsi="Times New Roman" w:cs="Times New Roman"/>
          <w:kern w:val="0"/>
          <w:lang w:eastAsia="en-GB"/>
          <w14:ligatures w14:val="none"/>
        </w:rPr>
        <w:t xml:space="preserve"> where </w:t>
      </w:r>
      <w:r w:rsidR="005E1AF6" w:rsidRPr="005E1AF6">
        <w:rPr>
          <w:rFonts w:ascii="Times New Roman" w:eastAsia="Times New Roman" w:hAnsi="Times New Roman" w:cs="Times New Roman"/>
          <w:kern w:val="0"/>
          <w:lang w:eastAsia="en-GB"/>
          <w14:ligatures w14:val="none"/>
        </w:rPr>
        <w:t xml:space="preserve">policers enforce an average rate limit while still allowing a bounded burst. </w:t>
      </w:r>
    </w:p>
    <w:p w14:paraId="7CA377BC"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3. Token bucket from first principles</w:t>
      </w:r>
    </w:p>
    <w:p w14:paraId="0C960715"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A </w:t>
      </w:r>
      <w:r w:rsidRPr="005E1AF6">
        <w:rPr>
          <w:rFonts w:ascii="Times New Roman" w:eastAsia="Times New Roman" w:hAnsi="Times New Roman" w:cs="Times New Roman"/>
          <w:b/>
          <w:bCs/>
          <w:kern w:val="0"/>
          <w:lang w:eastAsia="en-GB"/>
          <w14:ligatures w14:val="none"/>
        </w:rPr>
        <w:t>token bucket</w:t>
      </w:r>
      <w:r w:rsidRPr="005E1AF6">
        <w:rPr>
          <w:rFonts w:ascii="Times New Roman" w:eastAsia="Times New Roman" w:hAnsi="Times New Roman" w:cs="Times New Roman"/>
          <w:kern w:val="0"/>
          <w:lang w:eastAsia="en-GB"/>
          <w14:ligatures w14:val="none"/>
        </w:rPr>
        <w:t xml:space="preserve"> is the most common mental model for both policing and shaping. </w:t>
      </w:r>
    </w:p>
    <w:p w14:paraId="295B01D5" w14:textId="77777777" w:rsidR="00CC5CB7" w:rsidRDefault="00A13B85" w:rsidP="005E1AF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It is </w:t>
      </w:r>
      <w:r w:rsidR="005E1AF6" w:rsidRPr="005E1AF6">
        <w:rPr>
          <w:rFonts w:ascii="Times New Roman" w:eastAsia="Times New Roman" w:hAnsi="Times New Roman" w:cs="Times New Roman"/>
          <w:kern w:val="0"/>
          <w:lang w:eastAsia="en-GB"/>
          <w14:ligatures w14:val="none"/>
        </w:rPr>
        <w:t xml:space="preserve">a bucket that receives tokens at a fixed rate up to a maximum depth; </w:t>
      </w:r>
    </w:p>
    <w:p w14:paraId="78CA65E1" w14:textId="77777777" w:rsidR="00CC5CB7" w:rsidRDefault="00CC5CB7" w:rsidP="005E1AF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w:t>
      </w:r>
      <w:r w:rsidR="005E1AF6" w:rsidRPr="005E1AF6">
        <w:rPr>
          <w:rFonts w:ascii="Times New Roman" w:eastAsia="Times New Roman" w:hAnsi="Times New Roman" w:cs="Times New Roman"/>
          <w:kern w:val="0"/>
          <w:lang w:eastAsia="en-GB"/>
          <w14:ligatures w14:val="none"/>
        </w:rPr>
        <w:t xml:space="preserve">ach token represents permission to send or receive some amount of data, and when enough tokens are present the traffic is conforming. </w:t>
      </w:r>
    </w:p>
    <w:p w14:paraId="08CDB74D"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Pr="005E1AF6">
        <w:rPr>
          <w:rFonts w:ascii="Times New Roman" w:eastAsia="Times New Roman" w:hAnsi="Times New Roman" w:cs="Times New Roman"/>
          <w:kern w:val="0"/>
          <w:lang w:eastAsia="en-GB"/>
          <w14:ligatures w14:val="none"/>
        </w:rPr>
        <w:t xml:space="preserve">he bucket has a burst size, a mean rate, and a time interval, and that packets consume a number of tokens proportional to packet size. </w:t>
      </w:r>
    </w:p>
    <w:p w14:paraId="26355CA3" w14:textId="07B368F2"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If not enough tokens exist, the packet is either delayed by a shaper or dropped/remarked by a policer. </w:t>
      </w:r>
    </w:p>
    <w:p w14:paraId="5F93FA32"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deepest point is this: a token bucket controls </w:t>
      </w:r>
      <w:r w:rsidRPr="005E1AF6">
        <w:rPr>
          <w:rFonts w:ascii="Times New Roman" w:eastAsia="Times New Roman" w:hAnsi="Times New Roman" w:cs="Times New Roman"/>
          <w:b/>
          <w:bCs/>
          <w:kern w:val="0"/>
          <w:lang w:eastAsia="en-GB"/>
          <w14:ligatures w14:val="none"/>
        </w:rPr>
        <w:t>average rate while allowing bursts</w:t>
      </w:r>
      <w:r w:rsidRPr="005E1AF6">
        <w:rPr>
          <w:rFonts w:ascii="Times New Roman" w:eastAsia="Times New Roman" w:hAnsi="Times New Roman" w:cs="Times New Roman"/>
          <w:kern w:val="0"/>
          <w:lang w:eastAsia="en-GB"/>
          <w14:ligatures w14:val="none"/>
        </w:rPr>
        <w:t xml:space="preserve">. </w:t>
      </w:r>
    </w:p>
    <w:p w14:paraId="4AF3EF7D"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is why it is more useful than a simple fixed-rate gate. </w:t>
      </w:r>
    </w:p>
    <w:p w14:paraId="659EE854"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Pr="005E1AF6">
        <w:rPr>
          <w:rFonts w:ascii="Times New Roman" w:eastAsia="Times New Roman" w:hAnsi="Times New Roman" w:cs="Times New Roman"/>
          <w:kern w:val="0"/>
          <w:lang w:eastAsia="en-GB"/>
          <w14:ligatures w14:val="none"/>
        </w:rPr>
        <w:t xml:space="preserve">he token bucket allows a specified burst before discard starts, and the largest burst a source can send is roughly proportional to the bucket size. </w:t>
      </w:r>
    </w:p>
    <w:p w14:paraId="682F9E12" w14:textId="0B375AB1"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So if you want to allow short bursts but still enforce a long-term traffic contract, token buckets are the natural tool. </w:t>
      </w:r>
    </w:p>
    <w:p w14:paraId="05D015F9" w14:textId="0FEFBAE1"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4. Single-rate token-bucket policing</w:t>
      </w:r>
    </w:p>
    <w:p w14:paraId="6F7F9026"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w:t>
      </w:r>
      <w:r w:rsidRPr="005E1AF6">
        <w:rPr>
          <w:rFonts w:ascii="Times New Roman" w:eastAsia="Times New Roman" w:hAnsi="Times New Roman" w:cs="Times New Roman"/>
          <w:b/>
          <w:bCs/>
          <w:kern w:val="0"/>
          <w:lang w:eastAsia="en-GB"/>
          <w14:ligatures w14:val="none"/>
        </w:rPr>
        <w:t xml:space="preserve">Request for Comments (RFC) 2697 Single Rate Three </w:t>
      </w:r>
      <w:proofErr w:type="spellStart"/>
      <w:r w:rsidRPr="005E1AF6">
        <w:rPr>
          <w:rFonts w:ascii="Times New Roman" w:eastAsia="Times New Roman" w:hAnsi="Times New Roman" w:cs="Times New Roman"/>
          <w:b/>
          <w:bCs/>
          <w:kern w:val="0"/>
          <w:lang w:eastAsia="en-GB"/>
          <w14:ligatures w14:val="none"/>
        </w:rPr>
        <w:t>Color</w:t>
      </w:r>
      <w:proofErr w:type="spellEnd"/>
      <w:r w:rsidRPr="005E1AF6">
        <w:rPr>
          <w:rFonts w:ascii="Times New Roman" w:eastAsia="Times New Roman" w:hAnsi="Times New Roman" w:cs="Times New Roman"/>
          <w:b/>
          <w:bCs/>
          <w:kern w:val="0"/>
          <w:lang w:eastAsia="en-GB"/>
          <w14:ligatures w14:val="none"/>
        </w:rPr>
        <w:t xml:space="preserve"> Marker (</w:t>
      </w:r>
      <w:proofErr w:type="spellStart"/>
      <w:r w:rsidRPr="005E1AF6">
        <w:rPr>
          <w:rFonts w:ascii="Times New Roman" w:eastAsia="Times New Roman" w:hAnsi="Times New Roman" w:cs="Times New Roman"/>
          <w:b/>
          <w:bCs/>
          <w:kern w:val="0"/>
          <w:lang w:eastAsia="en-GB"/>
          <w14:ligatures w14:val="none"/>
        </w:rPr>
        <w:t>srTCM</w:t>
      </w:r>
      <w:proofErr w:type="spellEnd"/>
      <w:r w:rsidRPr="005E1AF6">
        <w:rPr>
          <w:rFonts w:ascii="Times New Roman" w:eastAsia="Times New Roman" w:hAnsi="Times New Roman" w:cs="Times New Roman"/>
          <w:b/>
          <w:bCs/>
          <w:kern w:val="0"/>
          <w:lang w:eastAsia="en-GB"/>
          <w14:ligatures w14:val="none"/>
        </w:rPr>
        <w:t>)</w:t>
      </w:r>
      <w:r w:rsidRPr="005E1AF6">
        <w:rPr>
          <w:rFonts w:ascii="Times New Roman" w:eastAsia="Times New Roman" w:hAnsi="Times New Roman" w:cs="Times New Roman"/>
          <w:kern w:val="0"/>
          <w:lang w:eastAsia="en-GB"/>
          <w14:ligatures w14:val="none"/>
        </w:rPr>
        <w:t xml:space="preserve"> is a classic single-rate policing model. </w:t>
      </w:r>
    </w:p>
    <w:p w14:paraId="5B692A56"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It meters traffic against one </w:t>
      </w:r>
      <w:r w:rsidRPr="005E1AF6">
        <w:rPr>
          <w:rFonts w:ascii="Times New Roman" w:eastAsia="Times New Roman" w:hAnsi="Times New Roman" w:cs="Times New Roman"/>
          <w:b/>
          <w:bCs/>
          <w:kern w:val="0"/>
          <w:lang w:eastAsia="en-GB"/>
          <w14:ligatures w14:val="none"/>
        </w:rPr>
        <w:t>Committed Information Rate (CIR)</w:t>
      </w:r>
      <w:r w:rsidRPr="005E1AF6">
        <w:rPr>
          <w:rFonts w:ascii="Times New Roman" w:eastAsia="Times New Roman" w:hAnsi="Times New Roman" w:cs="Times New Roman"/>
          <w:kern w:val="0"/>
          <w:lang w:eastAsia="en-GB"/>
          <w14:ligatures w14:val="none"/>
        </w:rPr>
        <w:t xml:space="preserve"> and two burst parameters: </w:t>
      </w:r>
      <w:r w:rsidRPr="005E1AF6">
        <w:rPr>
          <w:rFonts w:ascii="Times New Roman" w:eastAsia="Times New Roman" w:hAnsi="Times New Roman" w:cs="Times New Roman"/>
          <w:b/>
          <w:bCs/>
          <w:kern w:val="0"/>
          <w:lang w:eastAsia="en-GB"/>
          <w14:ligatures w14:val="none"/>
        </w:rPr>
        <w:t>Committed Burst Size (CBS)</w:t>
      </w:r>
      <w:r w:rsidRPr="005E1AF6">
        <w:rPr>
          <w:rFonts w:ascii="Times New Roman" w:eastAsia="Times New Roman" w:hAnsi="Times New Roman" w:cs="Times New Roman"/>
          <w:kern w:val="0"/>
          <w:lang w:eastAsia="en-GB"/>
          <w14:ligatures w14:val="none"/>
        </w:rPr>
        <w:t xml:space="preserve"> and </w:t>
      </w:r>
      <w:r w:rsidRPr="005E1AF6">
        <w:rPr>
          <w:rFonts w:ascii="Times New Roman" w:eastAsia="Times New Roman" w:hAnsi="Times New Roman" w:cs="Times New Roman"/>
          <w:b/>
          <w:bCs/>
          <w:kern w:val="0"/>
          <w:lang w:eastAsia="en-GB"/>
          <w14:ligatures w14:val="none"/>
        </w:rPr>
        <w:t>Excess Burst Size (EBS)</w:t>
      </w:r>
      <w:r w:rsidRPr="005E1AF6">
        <w:rPr>
          <w:rFonts w:ascii="Times New Roman" w:eastAsia="Times New Roman" w:hAnsi="Times New Roman" w:cs="Times New Roman"/>
          <w:kern w:val="0"/>
          <w:lang w:eastAsia="en-GB"/>
          <w14:ligatures w14:val="none"/>
        </w:rPr>
        <w:t xml:space="preserve">. </w:t>
      </w:r>
    </w:p>
    <w:p w14:paraId="091F0B5C"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RFC 2697 says packets are marked green if they fit within the committed bucket, yellow if they exceed the committed burst but fit within excess allowance, and red otherwise. </w:t>
      </w:r>
    </w:p>
    <w:p w14:paraId="1AE7A77C" w14:textId="6C8A1A47"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same RFC also describes the meter in terms of two token buckets, C and E, that share the common committed rate. </w:t>
      </w:r>
    </w:p>
    <w:p w14:paraId="2BAF387D"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lastRenderedPageBreak/>
        <w:t xml:space="preserve">This is an important </w:t>
      </w:r>
      <w:r>
        <w:rPr>
          <w:rFonts w:ascii="Times New Roman" w:eastAsia="Times New Roman" w:hAnsi="Times New Roman" w:cs="Times New Roman"/>
          <w:kern w:val="0"/>
          <w:lang w:eastAsia="en-GB"/>
          <w14:ligatures w14:val="none"/>
        </w:rPr>
        <w:t xml:space="preserve">fundamental </w:t>
      </w:r>
      <w:r w:rsidRPr="005E1AF6">
        <w:rPr>
          <w:rFonts w:ascii="Times New Roman" w:eastAsia="Times New Roman" w:hAnsi="Times New Roman" w:cs="Times New Roman"/>
          <w:kern w:val="0"/>
          <w:lang w:eastAsia="en-GB"/>
          <w14:ligatures w14:val="none"/>
        </w:rPr>
        <w:t xml:space="preserve">point because “single-rate policer” does </w:t>
      </w:r>
      <w:r w:rsidRPr="005E1AF6">
        <w:rPr>
          <w:rFonts w:ascii="Times New Roman" w:eastAsia="Times New Roman" w:hAnsi="Times New Roman" w:cs="Times New Roman"/>
          <w:b/>
          <w:bCs/>
          <w:kern w:val="0"/>
          <w:lang w:eastAsia="en-GB"/>
          <w14:ligatures w14:val="none"/>
        </w:rPr>
        <w:t>not</w:t>
      </w:r>
      <w:r w:rsidRPr="005E1AF6">
        <w:rPr>
          <w:rFonts w:ascii="Times New Roman" w:eastAsia="Times New Roman" w:hAnsi="Times New Roman" w:cs="Times New Roman"/>
          <w:kern w:val="0"/>
          <w:lang w:eastAsia="en-GB"/>
          <w14:ligatures w14:val="none"/>
        </w:rPr>
        <w:t xml:space="preserve"> mean “only one bucket.” </w:t>
      </w:r>
    </w:p>
    <w:p w14:paraId="1203B6B1" w14:textId="77777777" w:rsidR="00CC5CB7"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In the </w:t>
      </w:r>
      <w:proofErr w:type="spellStart"/>
      <w:r w:rsidRPr="005E1AF6">
        <w:rPr>
          <w:rFonts w:ascii="Times New Roman" w:eastAsia="Times New Roman" w:hAnsi="Times New Roman" w:cs="Times New Roman"/>
          <w:kern w:val="0"/>
          <w:lang w:eastAsia="en-GB"/>
          <w14:ligatures w14:val="none"/>
        </w:rPr>
        <w:t>srTCM</w:t>
      </w:r>
      <w:proofErr w:type="spellEnd"/>
      <w:r w:rsidRPr="005E1AF6">
        <w:rPr>
          <w:rFonts w:ascii="Times New Roman" w:eastAsia="Times New Roman" w:hAnsi="Times New Roman" w:cs="Times New Roman"/>
          <w:kern w:val="0"/>
          <w:lang w:eastAsia="en-GB"/>
          <w14:ligatures w14:val="none"/>
        </w:rPr>
        <w:t xml:space="preserve"> model, there is one replenishment rate but two token buckets representing two levels of burst allowance. </w:t>
      </w:r>
    </w:p>
    <w:p w14:paraId="4410F219" w14:textId="7C16CEAD"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is how the policer distinguishes </w:t>
      </w:r>
      <w:r w:rsidRPr="005E1AF6">
        <w:rPr>
          <w:rFonts w:ascii="Times New Roman" w:eastAsia="Times New Roman" w:hAnsi="Times New Roman" w:cs="Times New Roman"/>
          <w:b/>
          <w:bCs/>
          <w:kern w:val="0"/>
          <w:lang w:eastAsia="en-GB"/>
          <w14:ligatures w14:val="none"/>
        </w:rPr>
        <w:t>conforming</w:t>
      </w:r>
      <w:r w:rsidRPr="005E1AF6">
        <w:rPr>
          <w:rFonts w:ascii="Times New Roman" w:eastAsia="Times New Roman" w:hAnsi="Times New Roman" w:cs="Times New Roman"/>
          <w:kern w:val="0"/>
          <w:lang w:eastAsia="en-GB"/>
          <w14:ligatures w14:val="none"/>
        </w:rPr>
        <w:t xml:space="preserve">, </w:t>
      </w:r>
      <w:r w:rsidRPr="005E1AF6">
        <w:rPr>
          <w:rFonts w:ascii="Times New Roman" w:eastAsia="Times New Roman" w:hAnsi="Times New Roman" w:cs="Times New Roman"/>
          <w:b/>
          <w:bCs/>
          <w:kern w:val="0"/>
          <w:lang w:eastAsia="en-GB"/>
          <w14:ligatures w14:val="none"/>
        </w:rPr>
        <w:t>exceeding</w:t>
      </w:r>
      <w:r w:rsidRPr="005E1AF6">
        <w:rPr>
          <w:rFonts w:ascii="Times New Roman" w:eastAsia="Times New Roman" w:hAnsi="Times New Roman" w:cs="Times New Roman"/>
          <w:kern w:val="0"/>
          <w:lang w:eastAsia="en-GB"/>
          <w14:ligatures w14:val="none"/>
        </w:rPr>
        <w:t xml:space="preserve">, and </w:t>
      </w:r>
      <w:r w:rsidRPr="005E1AF6">
        <w:rPr>
          <w:rFonts w:ascii="Times New Roman" w:eastAsia="Times New Roman" w:hAnsi="Times New Roman" w:cs="Times New Roman"/>
          <w:b/>
          <w:bCs/>
          <w:kern w:val="0"/>
          <w:lang w:eastAsia="en-GB"/>
          <w14:ligatures w14:val="none"/>
        </w:rPr>
        <w:t>violating</w:t>
      </w:r>
      <w:r w:rsidRPr="005E1AF6">
        <w:rPr>
          <w:rFonts w:ascii="Times New Roman" w:eastAsia="Times New Roman" w:hAnsi="Times New Roman" w:cs="Times New Roman"/>
          <w:kern w:val="0"/>
          <w:lang w:eastAsia="en-GB"/>
          <w14:ligatures w14:val="none"/>
        </w:rPr>
        <w:t xml:space="preserve"> traffic. In practice, a device can use those </w:t>
      </w:r>
      <w:proofErr w:type="spellStart"/>
      <w:r w:rsidRPr="005E1AF6">
        <w:rPr>
          <w:rFonts w:ascii="Times New Roman" w:eastAsia="Times New Roman" w:hAnsi="Times New Roman" w:cs="Times New Roman"/>
          <w:kern w:val="0"/>
          <w:lang w:eastAsia="en-GB"/>
          <w14:ligatures w14:val="none"/>
        </w:rPr>
        <w:t>colors</w:t>
      </w:r>
      <w:proofErr w:type="spellEnd"/>
      <w:r w:rsidRPr="005E1AF6">
        <w:rPr>
          <w:rFonts w:ascii="Times New Roman" w:eastAsia="Times New Roman" w:hAnsi="Times New Roman" w:cs="Times New Roman"/>
          <w:kern w:val="0"/>
          <w:lang w:eastAsia="en-GB"/>
          <w14:ligatures w14:val="none"/>
        </w:rPr>
        <w:t xml:space="preserve"> to decide whether to pass, deprioritize, or drop traffic. </w:t>
      </w:r>
    </w:p>
    <w:p w14:paraId="59248FCF"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5. Dual-rate token-bucket policing</w:t>
      </w:r>
    </w:p>
    <w:p w14:paraId="6AADD329" w14:textId="7A1CF833"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classic dual-rate model is </w:t>
      </w:r>
      <w:r w:rsidRPr="005E1AF6">
        <w:rPr>
          <w:rFonts w:ascii="Times New Roman" w:eastAsia="Times New Roman" w:hAnsi="Times New Roman" w:cs="Times New Roman"/>
          <w:b/>
          <w:bCs/>
          <w:kern w:val="0"/>
          <w:lang w:eastAsia="en-GB"/>
          <w14:ligatures w14:val="none"/>
        </w:rPr>
        <w:t xml:space="preserve">RFC 2698 Two Rate Three </w:t>
      </w:r>
      <w:proofErr w:type="spellStart"/>
      <w:r w:rsidRPr="005E1AF6">
        <w:rPr>
          <w:rFonts w:ascii="Times New Roman" w:eastAsia="Times New Roman" w:hAnsi="Times New Roman" w:cs="Times New Roman"/>
          <w:b/>
          <w:bCs/>
          <w:kern w:val="0"/>
          <w:lang w:eastAsia="en-GB"/>
          <w14:ligatures w14:val="none"/>
        </w:rPr>
        <w:t>Color</w:t>
      </w:r>
      <w:proofErr w:type="spellEnd"/>
      <w:r w:rsidRPr="005E1AF6">
        <w:rPr>
          <w:rFonts w:ascii="Times New Roman" w:eastAsia="Times New Roman" w:hAnsi="Times New Roman" w:cs="Times New Roman"/>
          <w:b/>
          <w:bCs/>
          <w:kern w:val="0"/>
          <w:lang w:eastAsia="en-GB"/>
          <w14:ligatures w14:val="none"/>
        </w:rPr>
        <w:t xml:space="preserve"> Marker (</w:t>
      </w:r>
      <w:proofErr w:type="spellStart"/>
      <w:r w:rsidRPr="005E1AF6">
        <w:rPr>
          <w:rFonts w:ascii="Times New Roman" w:eastAsia="Times New Roman" w:hAnsi="Times New Roman" w:cs="Times New Roman"/>
          <w:b/>
          <w:bCs/>
          <w:kern w:val="0"/>
          <w:lang w:eastAsia="en-GB"/>
          <w14:ligatures w14:val="none"/>
        </w:rPr>
        <w:t>trTCM</w:t>
      </w:r>
      <w:proofErr w:type="spellEnd"/>
      <w:r w:rsidRPr="005E1AF6">
        <w:rPr>
          <w:rFonts w:ascii="Times New Roman" w:eastAsia="Times New Roman" w:hAnsi="Times New Roman" w:cs="Times New Roman"/>
          <w:b/>
          <w:bCs/>
          <w:kern w:val="0"/>
          <w:lang w:eastAsia="en-GB"/>
          <w14:ligatures w14:val="none"/>
        </w:rPr>
        <w:t>)</w:t>
      </w:r>
      <w:r w:rsidRPr="005E1AF6">
        <w:rPr>
          <w:rFonts w:ascii="Times New Roman" w:eastAsia="Times New Roman" w:hAnsi="Times New Roman" w:cs="Times New Roman"/>
          <w:kern w:val="0"/>
          <w:lang w:eastAsia="en-GB"/>
          <w14:ligatures w14:val="none"/>
        </w:rPr>
        <w:t xml:space="preserve">. It meters traffic with two different rates: </w:t>
      </w:r>
      <w:r w:rsidRPr="005E1AF6">
        <w:rPr>
          <w:rFonts w:ascii="Times New Roman" w:eastAsia="Times New Roman" w:hAnsi="Times New Roman" w:cs="Times New Roman"/>
          <w:b/>
          <w:bCs/>
          <w:kern w:val="0"/>
          <w:lang w:eastAsia="en-GB"/>
          <w14:ligatures w14:val="none"/>
        </w:rPr>
        <w:t>Peak Information Rate (PIR)</w:t>
      </w:r>
      <w:r w:rsidRPr="005E1AF6">
        <w:rPr>
          <w:rFonts w:ascii="Times New Roman" w:eastAsia="Times New Roman" w:hAnsi="Times New Roman" w:cs="Times New Roman"/>
          <w:kern w:val="0"/>
          <w:lang w:eastAsia="en-GB"/>
          <w14:ligatures w14:val="none"/>
        </w:rPr>
        <w:t xml:space="preserve"> and </w:t>
      </w:r>
      <w:r w:rsidRPr="005E1AF6">
        <w:rPr>
          <w:rFonts w:ascii="Times New Roman" w:eastAsia="Times New Roman" w:hAnsi="Times New Roman" w:cs="Times New Roman"/>
          <w:b/>
          <w:bCs/>
          <w:kern w:val="0"/>
          <w:lang w:eastAsia="en-GB"/>
          <w14:ligatures w14:val="none"/>
        </w:rPr>
        <w:t>Committed Information Rate (CIR)</w:t>
      </w:r>
      <w:r w:rsidRPr="005E1AF6">
        <w:rPr>
          <w:rFonts w:ascii="Times New Roman" w:eastAsia="Times New Roman" w:hAnsi="Times New Roman" w:cs="Times New Roman"/>
          <w:kern w:val="0"/>
          <w:lang w:eastAsia="en-GB"/>
          <w14:ligatures w14:val="none"/>
        </w:rPr>
        <w:t xml:space="preserve">, along with their associated burst sizes </w:t>
      </w:r>
      <w:r w:rsidRPr="005E1AF6">
        <w:rPr>
          <w:rFonts w:ascii="Times New Roman" w:eastAsia="Times New Roman" w:hAnsi="Times New Roman" w:cs="Times New Roman"/>
          <w:b/>
          <w:bCs/>
          <w:kern w:val="0"/>
          <w:lang w:eastAsia="en-GB"/>
          <w14:ligatures w14:val="none"/>
        </w:rPr>
        <w:t>Peak Burst Size (PBS)</w:t>
      </w:r>
      <w:r w:rsidRPr="005E1AF6">
        <w:rPr>
          <w:rFonts w:ascii="Times New Roman" w:eastAsia="Times New Roman" w:hAnsi="Times New Roman" w:cs="Times New Roman"/>
          <w:kern w:val="0"/>
          <w:lang w:eastAsia="en-GB"/>
          <w14:ligatures w14:val="none"/>
        </w:rPr>
        <w:t xml:space="preserve"> and </w:t>
      </w:r>
      <w:r w:rsidRPr="005E1AF6">
        <w:rPr>
          <w:rFonts w:ascii="Times New Roman" w:eastAsia="Times New Roman" w:hAnsi="Times New Roman" w:cs="Times New Roman"/>
          <w:b/>
          <w:bCs/>
          <w:kern w:val="0"/>
          <w:lang w:eastAsia="en-GB"/>
          <w14:ligatures w14:val="none"/>
        </w:rPr>
        <w:t>Committed Burst Size (CBS)</w:t>
      </w:r>
      <w:r w:rsidRPr="005E1AF6">
        <w:rPr>
          <w:rFonts w:ascii="Times New Roman" w:eastAsia="Times New Roman" w:hAnsi="Times New Roman" w:cs="Times New Roman"/>
          <w:kern w:val="0"/>
          <w:lang w:eastAsia="en-GB"/>
          <w14:ligatures w14:val="none"/>
        </w:rPr>
        <w:t xml:space="preserve">. RFC 2698 says the meter uses two token buckets, P and C, with the peak bucket enforcing the peak limit and the committed bucket distinguishing committed versus excess traffic. Packets that exceed peak become red; packets within peak but above committed become yellow; packets within committed become green. </w:t>
      </w:r>
    </w:p>
    <w:p w14:paraId="298AB95E" w14:textId="446AC2CD"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This makes dual-rate policing fundamentally different from single-rate policing. A single-rate policer says, roughly, “here is your long-term contract plus some excess allowance.” A dual-rate policer says, “here is your committed contract, but also here is an absolute peak you may never exceed.” RFC 2698 even gives the service interpretation: red traffic can be discarded, yellow can be best-effort, and green can get the best assurance. </w:t>
      </w:r>
    </w:p>
    <w:p w14:paraId="49F60D16" w14:textId="50971428"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 xml:space="preserve">6. What policing is really buying </w:t>
      </w:r>
    </w:p>
    <w:p w14:paraId="7F60D8D5" w14:textId="6B07018D"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In pure data communications, policing exists to stop one source or stream from overdriving shared resources. It protects links, queues, and downstream traffic classes from bursts or sustained rates that exceed what was agreed. </w:t>
      </w:r>
      <w:r>
        <w:rPr>
          <w:rFonts w:ascii="Times New Roman" w:eastAsia="Times New Roman" w:hAnsi="Times New Roman" w:cs="Times New Roman"/>
          <w:kern w:val="0"/>
          <w:lang w:eastAsia="en-GB"/>
          <w14:ligatures w14:val="none"/>
        </w:rPr>
        <w:t>P</w:t>
      </w:r>
      <w:r w:rsidRPr="005E1AF6">
        <w:rPr>
          <w:rFonts w:ascii="Times New Roman" w:eastAsia="Times New Roman" w:hAnsi="Times New Roman" w:cs="Times New Roman"/>
          <w:kern w:val="0"/>
          <w:lang w:eastAsia="en-GB"/>
          <w14:ligatures w14:val="none"/>
        </w:rPr>
        <w:t xml:space="preserve">olicing and shaping are both contract-enforcement mechanisms, and RFC 3290’s token-bucket discussion says token buckets determine whether traffic still conforms to one or more specified rates. That is why token-bucket policers are so common at ingress boundaries. </w:t>
      </w:r>
    </w:p>
    <w:p w14:paraId="416B6D66" w14:textId="2B3CABF5"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So the short data-com answer is: </w:t>
      </w:r>
      <w:r w:rsidRPr="005E1AF6">
        <w:rPr>
          <w:rFonts w:ascii="Times New Roman" w:eastAsia="Times New Roman" w:hAnsi="Times New Roman" w:cs="Times New Roman"/>
          <w:b/>
          <w:bCs/>
          <w:kern w:val="0"/>
          <w:lang w:eastAsia="en-GB"/>
          <w14:ligatures w14:val="none"/>
        </w:rPr>
        <w:t xml:space="preserve">a policer is a guardrail for admissible traffic </w:t>
      </w:r>
      <w:proofErr w:type="spellStart"/>
      <w:r w:rsidRPr="005E1AF6">
        <w:rPr>
          <w:rFonts w:ascii="Times New Roman" w:eastAsia="Times New Roman" w:hAnsi="Times New Roman" w:cs="Times New Roman"/>
          <w:b/>
          <w:bCs/>
          <w:kern w:val="0"/>
          <w:lang w:eastAsia="en-GB"/>
          <w14:ligatures w14:val="none"/>
        </w:rPr>
        <w:t>behavior</w:t>
      </w:r>
      <w:proofErr w:type="spellEnd"/>
      <w:r w:rsidRPr="005E1AF6">
        <w:rPr>
          <w:rFonts w:ascii="Times New Roman" w:eastAsia="Times New Roman" w:hAnsi="Times New Roman" w:cs="Times New Roman"/>
          <w:kern w:val="0"/>
          <w:lang w:eastAsia="en-GB"/>
          <w14:ligatures w14:val="none"/>
        </w:rPr>
        <w:t xml:space="preserve">. It is not about “making traffic nicer” in a vague way. It is about deciding whether arriving traffic still fits the contract it claimed to have. </w:t>
      </w:r>
    </w:p>
    <w:p w14:paraId="2DF69BC7" w14:textId="77777777" w:rsid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150AC02" w14:textId="43A8634F"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7. IEEE 802.1Qci Per-Stream Filtering and Policing from first principles</w:t>
      </w:r>
    </w:p>
    <w:p w14:paraId="1EE3AD48" w14:textId="23CF23EA"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IEEE 802.1Qci Per-Stream Filtering and Policing (PSFP)</w:t>
      </w:r>
      <w:r w:rsidRPr="005E1AF6">
        <w:rPr>
          <w:rFonts w:ascii="Times New Roman" w:eastAsia="Times New Roman" w:hAnsi="Times New Roman" w:cs="Times New Roman"/>
          <w:kern w:val="0"/>
          <w:lang w:eastAsia="en-GB"/>
          <w14:ligatures w14:val="none"/>
        </w:rPr>
        <w:t xml:space="preserve"> takes the general policing idea and applies it at the level of </w:t>
      </w:r>
      <w:r w:rsidRPr="005E1AF6">
        <w:rPr>
          <w:rFonts w:ascii="Times New Roman" w:eastAsia="Times New Roman" w:hAnsi="Times New Roman" w:cs="Times New Roman"/>
          <w:b/>
          <w:bCs/>
          <w:kern w:val="0"/>
          <w:lang w:eastAsia="en-GB"/>
          <w14:ligatures w14:val="none"/>
        </w:rPr>
        <w:t>individual traffic streams</w:t>
      </w:r>
      <w:r w:rsidRPr="005E1AF6">
        <w:rPr>
          <w:rFonts w:ascii="Times New Roman" w:eastAsia="Times New Roman" w:hAnsi="Times New Roman" w:cs="Times New Roman"/>
          <w:kern w:val="0"/>
          <w:lang w:eastAsia="en-GB"/>
          <w14:ligatures w14:val="none"/>
        </w:rPr>
        <w:t xml:space="preserve"> inside a bridge. The official IEEE 802.1Qci page says the amendment lets a bridge perform frame counting, filtering, policing, and service-class selection for a frame based on the particular stream to which it belongs, and </w:t>
      </w:r>
      <w:r w:rsidRPr="005E1AF6">
        <w:rPr>
          <w:rFonts w:ascii="Times New Roman" w:eastAsia="Times New Roman" w:hAnsi="Times New Roman" w:cs="Times New Roman"/>
          <w:kern w:val="0"/>
          <w:lang w:eastAsia="en-GB"/>
          <w14:ligatures w14:val="none"/>
        </w:rPr>
        <w:lastRenderedPageBreak/>
        <w:t xml:space="preserve">that these functions help detect and mitigate disruptive transmissions by other systems. The standard itself says it adds enhancements to the forwarding process that support per-stream filtering and policing. </w:t>
      </w:r>
    </w:p>
    <w:p w14:paraId="1F7B73DB" w14:textId="5CA19555"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important idea here is that ordinary policing is often too coarse. It may police per port or per class. PSFP is more selective: it can identify one specific stream and apply filtering or metering decisions specifically to that stream rather than punishing everything on the same port. That is why the feature is called </w:t>
      </w:r>
      <w:r w:rsidRPr="005E1AF6">
        <w:rPr>
          <w:rFonts w:ascii="Times New Roman" w:eastAsia="Times New Roman" w:hAnsi="Times New Roman" w:cs="Times New Roman"/>
          <w:b/>
          <w:bCs/>
          <w:kern w:val="0"/>
          <w:lang w:eastAsia="en-GB"/>
          <w14:ligatures w14:val="none"/>
        </w:rPr>
        <w:t>per-stream</w:t>
      </w:r>
      <w:r w:rsidRPr="005E1AF6">
        <w:rPr>
          <w:rFonts w:ascii="Times New Roman" w:eastAsia="Times New Roman" w:hAnsi="Times New Roman" w:cs="Times New Roman"/>
          <w:kern w:val="0"/>
          <w:lang w:eastAsia="en-GB"/>
          <w14:ligatures w14:val="none"/>
        </w:rPr>
        <w:t xml:space="preserve">, not just “per-port policing.” </w:t>
      </w:r>
    </w:p>
    <w:p w14:paraId="5E186416"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8. The three core building blocks of PSFP</w:t>
      </w:r>
    </w:p>
    <w:p w14:paraId="68C47D6D" w14:textId="30D7D64F"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PSFP </w:t>
      </w:r>
      <w:r w:rsidR="00772518">
        <w:rPr>
          <w:rFonts w:ascii="Times New Roman" w:eastAsia="Times New Roman" w:hAnsi="Times New Roman" w:cs="Times New Roman"/>
          <w:kern w:val="0"/>
          <w:lang w:eastAsia="en-GB"/>
          <w14:ligatures w14:val="none"/>
        </w:rPr>
        <w:t xml:space="preserve">can be divided </w:t>
      </w:r>
      <w:r w:rsidRPr="005E1AF6">
        <w:rPr>
          <w:rFonts w:ascii="Times New Roman" w:eastAsia="Times New Roman" w:hAnsi="Times New Roman" w:cs="Times New Roman"/>
          <w:kern w:val="0"/>
          <w:lang w:eastAsia="en-GB"/>
          <w14:ligatures w14:val="none"/>
        </w:rPr>
        <w:t xml:space="preserve">into three conceptual building blocks: </w:t>
      </w:r>
      <w:r w:rsidRPr="005E1AF6">
        <w:rPr>
          <w:rFonts w:ascii="Times New Roman" w:eastAsia="Times New Roman" w:hAnsi="Times New Roman" w:cs="Times New Roman"/>
          <w:b/>
          <w:bCs/>
          <w:kern w:val="0"/>
          <w:lang w:eastAsia="en-GB"/>
          <w14:ligatures w14:val="none"/>
        </w:rPr>
        <w:t>stream filter</w:t>
      </w:r>
      <w:r w:rsidRPr="005E1AF6">
        <w:rPr>
          <w:rFonts w:ascii="Times New Roman" w:eastAsia="Times New Roman" w:hAnsi="Times New Roman" w:cs="Times New Roman"/>
          <w:kern w:val="0"/>
          <w:lang w:eastAsia="en-GB"/>
          <w14:ligatures w14:val="none"/>
        </w:rPr>
        <w:t xml:space="preserve">, </w:t>
      </w:r>
      <w:r w:rsidRPr="005E1AF6">
        <w:rPr>
          <w:rFonts w:ascii="Times New Roman" w:eastAsia="Times New Roman" w:hAnsi="Times New Roman" w:cs="Times New Roman"/>
          <w:b/>
          <w:bCs/>
          <w:kern w:val="0"/>
          <w:lang w:eastAsia="en-GB"/>
          <w14:ligatures w14:val="none"/>
        </w:rPr>
        <w:t>stream gate</w:t>
      </w:r>
      <w:r w:rsidRPr="005E1AF6">
        <w:rPr>
          <w:rFonts w:ascii="Times New Roman" w:eastAsia="Times New Roman" w:hAnsi="Times New Roman" w:cs="Times New Roman"/>
          <w:kern w:val="0"/>
          <w:lang w:eastAsia="en-GB"/>
          <w14:ligatures w14:val="none"/>
        </w:rPr>
        <w:t xml:space="preserve">, and </w:t>
      </w:r>
      <w:r w:rsidRPr="005E1AF6">
        <w:rPr>
          <w:rFonts w:ascii="Times New Roman" w:eastAsia="Times New Roman" w:hAnsi="Times New Roman" w:cs="Times New Roman"/>
          <w:b/>
          <w:bCs/>
          <w:kern w:val="0"/>
          <w:lang w:eastAsia="en-GB"/>
          <w14:ligatures w14:val="none"/>
        </w:rPr>
        <w:t>meter</w:t>
      </w:r>
      <w:r w:rsidRPr="005E1AF6">
        <w:rPr>
          <w:rFonts w:ascii="Times New Roman" w:eastAsia="Times New Roman" w:hAnsi="Times New Roman" w:cs="Times New Roman"/>
          <w:kern w:val="0"/>
          <w:lang w:eastAsia="en-GB"/>
          <w14:ligatures w14:val="none"/>
        </w:rPr>
        <w:t xml:space="preserve">. PSFP protects against bandwidth violation, malfunctioning, and malicious attacks; the stream filter provides filters and counters, the stream gate can be open or closed and can be time-scheduled, and the meter is based on the bandwidth profile of </w:t>
      </w:r>
      <w:r w:rsidRPr="005E1AF6">
        <w:rPr>
          <w:rFonts w:ascii="Times New Roman" w:eastAsia="Times New Roman" w:hAnsi="Times New Roman" w:cs="Times New Roman"/>
          <w:b/>
          <w:bCs/>
          <w:kern w:val="0"/>
          <w:lang w:eastAsia="en-GB"/>
          <w14:ligatures w14:val="none"/>
        </w:rPr>
        <w:t>Metro Ethernet Forum (MEF) 10.3</w:t>
      </w:r>
      <w:r w:rsidRPr="005E1AF6">
        <w:rPr>
          <w:rFonts w:ascii="Times New Roman" w:eastAsia="Times New Roman" w:hAnsi="Times New Roman" w:cs="Times New Roman"/>
          <w:kern w:val="0"/>
          <w:lang w:eastAsia="en-GB"/>
          <w14:ligatures w14:val="none"/>
        </w:rPr>
        <w:t xml:space="preserve"> with marking </w:t>
      </w:r>
      <w:proofErr w:type="spellStart"/>
      <w:r w:rsidRPr="005E1AF6">
        <w:rPr>
          <w:rFonts w:ascii="Times New Roman" w:eastAsia="Times New Roman" w:hAnsi="Times New Roman" w:cs="Times New Roman"/>
          <w:kern w:val="0"/>
          <w:lang w:eastAsia="en-GB"/>
          <w14:ligatures w14:val="none"/>
        </w:rPr>
        <w:t>behavior</w:t>
      </w:r>
      <w:proofErr w:type="spellEnd"/>
      <w:r w:rsidRPr="005E1AF6">
        <w:rPr>
          <w:rFonts w:ascii="Times New Roman" w:eastAsia="Times New Roman" w:hAnsi="Times New Roman" w:cs="Times New Roman"/>
          <w:kern w:val="0"/>
          <w:lang w:eastAsia="en-GB"/>
          <w14:ligatures w14:val="none"/>
        </w:rPr>
        <w:t xml:space="preserve">. The standard’s management model also explicitly includes a </w:t>
      </w:r>
      <w:r w:rsidRPr="005E1AF6">
        <w:rPr>
          <w:rFonts w:ascii="Times New Roman" w:eastAsia="Times New Roman" w:hAnsi="Times New Roman" w:cs="Times New Roman"/>
          <w:b/>
          <w:bCs/>
          <w:kern w:val="0"/>
          <w:lang w:eastAsia="en-GB"/>
          <w14:ligatures w14:val="none"/>
        </w:rPr>
        <w:t>Stream Filter Instance Table</w:t>
      </w:r>
      <w:r w:rsidRPr="005E1AF6">
        <w:rPr>
          <w:rFonts w:ascii="Times New Roman" w:eastAsia="Times New Roman" w:hAnsi="Times New Roman" w:cs="Times New Roman"/>
          <w:kern w:val="0"/>
          <w:lang w:eastAsia="en-GB"/>
          <w14:ligatures w14:val="none"/>
        </w:rPr>
        <w:t xml:space="preserve">, stream-gate control state machines, and a </w:t>
      </w:r>
      <w:r w:rsidRPr="005E1AF6">
        <w:rPr>
          <w:rFonts w:ascii="Times New Roman" w:eastAsia="Times New Roman" w:hAnsi="Times New Roman" w:cs="Times New Roman"/>
          <w:b/>
          <w:bCs/>
          <w:kern w:val="0"/>
          <w:lang w:eastAsia="en-GB"/>
          <w14:ligatures w14:val="none"/>
        </w:rPr>
        <w:t>Flow Meter Instance Table</w:t>
      </w:r>
      <w:r w:rsidRPr="005E1AF6">
        <w:rPr>
          <w:rFonts w:ascii="Times New Roman" w:eastAsia="Times New Roman" w:hAnsi="Times New Roman" w:cs="Times New Roman"/>
          <w:kern w:val="0"/>
          <w:lang w:eastAsia="en-GB"/>
          <w14:ligatures w14:val="none"/>
        </w:rPr>
        <w:t xml:space="preserve">. </w:t>
      </w:r>
    </w:p>
    <w:p w14:paraId="550CABD8" w14:textId="77777777"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That gives you the cleanest mental model of PSFP:</w:t>
      </w:r>
    </w:p>
    <w:p w14:paraId="622950DD" w14:textId="77777777" w:rsidR="005E1AF6" w:rsidRPr="005E1AF6" w:rsidRDefault="005E1AF6" w:rsidP="005E1A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w:t>
      </w:r>
      <w:r w:rsidRPr="005E1AF6">
        <w:rPr>
          <w:rFonts w:ascii="Times New Roman" w:eastAsia="Times New Roman" w:hAnsi="Times New Roman" w:cs="Times New Roman"/>
          <w:b/>
          <w:bCs/>
          <w:kern w:val="0"/>
          <w:lang w:eastAsia="en-GB"/>
          <w14:ligatures w14:val="none"/>
        </w:rPr>
        <w:t>stream filter</w:t>
      </w:r>
      <w:r w:rsidRPr="005E1AF6">
        <w:rPr>
          <w:rFonts w:ascii="Times New Roman" w:eastAsia="Times New Roman" w:hAnsi="Times New Roman" w:cs="Times New Roman"/>
          <w:kern w:val="0"/>
          <w:lang w:eastAsia="en-GB"/>
          <w14:ligatures w14:val="none"/>
        </w:rPr>
        <w:t xml:space="preserve"> decides which stream a frame belongs to and which stream-specific rule set applies</w:t>
      </w:r>
    </w:p>
    <w:p w14:paraId="66100E7E" w14:textId="77777777" w:rsidR="005E1AF6" w:rsidRPr="005E1AF6" w:rsidRDefault="005E1AF6" w:rsidP="005E1A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w:t>
      </w:r>
      <w:r w:rsidRPr="005E1AF6">
        <w:rPr>
          <w:rFonts w:ascii="Times New Roman" w:eastAsia="Times New Roman" w:hAnsi="Times New Roman" w:cs="Times New Roman"/>
          <w:b/>
          <w:bCs/>
          <w:kern w:val="0"/>
          <w:lang w:eastAsia="en-GB"/>
          <w14:ligatures w14:val="none"/>
        </w:rPr>
        <w:t>stream gate</w:t>
      </w:r>
      <w:r w:rsidRPr="005E1AF6">
        <w:rPr>
          <w:rFonts w:ascii="Times New Roman" w:eastAsia="Times New Roman" w:hAnsi="Times New Roman" w:cs="Times New Roman"/>
          <w:kern w:val="0"/>
          <w:lang w:eastAsia="en-GB"/>
          <w14:ligatures w14:val="none"/>
        </w:rPr>
        <w:t xml:space="preserve"> decides whether frames of that stream are currently allowed through</w:t>
      </w:r>
    </w:p>
    <w:p w14:paraId="1108DA4F" w14:textId="7331C182" w:rsidR="005E1AF6" w:rsidRPr="005E1AF6" w:rsidRDefault="005E1AF6" w:rsidP="005E1A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w:t>
      </w:r>
      <w:r w:rsidRPr="005E1AF6">
        <w:rPr>
          <w:rFonts w:ascii="Times New Roman" w:eastAsia="Times New Roman" w:hAnsi="Times New Roman" w:cs="Times New Roman"/>
          <w:b/>
          <w:bCs/>
          <w:kern w:val="0"/>
          <w:lang w:eastAsia="en-GB"/>
          <w14:ligatures w14:val="none"/>
        </w:rPr>
        <w:t>flow meter</w:t>
      </w:r>
      <w:r w:rsidRPr="005E1AF6">
        <w:rPr>
          <w:rFonts w:ascii="Times New Roman" w:eastAsia="Times New Roman" w:hAnsi="Times New Roman" w:cs="Times New Roman"/>
          <w:kern w:val="0"/>
          <w:lang w:eastAsia="en-GB"/>
          <w14:ligatures w14:val="none"/>
        </w:rPr>
        <w:t xml:space="preserve"> decides whether the stream is still conforming to its rate and burst contract. </w:t>
      </w:r>
    </w:p>
    <w:p w14:paraId="1BABB6B5"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9. What the stream gate really adds</w:t>
      </w:r>
    </w:p>
    <w:p w14:paraId="258D0576" w14:textId="4209439A"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w:t>
      </w:r>
      <w:r w:rsidRPr="005E1AF6">
        <w:rPr>
          <w:rFonts w:ascii="Times New Roman" w:eastAsia="Times New Roman" w:hAnsi="Times New Roman" w:cs="Times New Roman"/>
          <w:b/>
          <w:bCs/>
          <w:kern w:val="0"/>
          <w:lang w:eastAsia="en-GB"/>
          <w14:ligatures w14:val="none"/>
        </w:rPr>
        <w:t>stream gate</w:t>
      </w:r>
      <w:r w:rsidRPr="005E1AF6">
        <w:rPr>
          <w:rFonts w:ascii="Times New Roman" w:eastAsia="Times New Roman" w:hAnsi="Times New Roman" w:cs="Times New Roman"/>
          <w:kern w:val="0"/>
          <w:lang w:eastAsia="en-GB"/>
          <w14:ligatures w14:val="none"/>
        </w:rPr>
        <w:t xml:space="preserve"> is what makes PSFP more powerful than a plain policer. </w:t>
      </w:r>
      <w:r w:rsidR="00772518">
        <w:rPr>
          <w:rFonts w:ascii="Times New Roman" w:eastAsia="Times New Roman" w:hAnsi="Times New Roman" w:cs="Times New Roman"/>
          <w:kern w:val="0"/>
          <w:lang w:eastAsia="en-GB"/>
          <w14:ligatures w14:val="none"/>
        </w:rPr>
        <w:t>A</w:t>
      </w:r>
      <w:r w:rsidRPr="005E1AF6">
        <w:rPr>
          <w:rFonts w:ascii="Times New Roman" w:eastAsia="Times New Roman" w:hAnsi="Times New Roman" w:cs="Times New Roman"/>
          <w:kern w:val="0"/>
          <w:lang w:eastAsia="en-GB"/>
          <w14:ligatures w14:val="none"/>
        </w:rPr>
        <w:t xml:space="preserve"> gate can force all frames to be dropped when the operational gate state is closed, and it also allows operational and administrative stream-gate control lists. </w:t>
      </w:r>
      <w:r w:rsidR="00772518">
        <w:rPr>
          <w:rFonts w:ascii="Times New Roman" w:eastAsia="Times New Roman" w:hAnsi="Times New Roman" w:cs="Times New Roman"/>
          <w:kern w:val="0"/>
          <w:lang w:eastAsia="en-GB"/>
          <w14:ligatures w14:val="none"/>
        </w:rPr>
        <w:t>T</w:t>
      </w:r>
      <w:r w:rsidRPr="005E1AF6">
        <w:rPr>
          <w:rFonts w:ascii="Times New Roman" w:eastAsia="Times New Roman" w:hAnsi="Times New Roman" w:cs="Times New Roman"/>
          <w:kern w:val="0"/>
          <w:lang w:eastAsia="en-GB"/>
          <w14:ligatures w14:val="none"/>
        </w:rPr>
        <w:t xml:space="preserve">he gate can be open or closed and can even be time-scheduled. That means PSFP is not only about rate conformance; it can also say “this stream is only valid during certain times or in certain phases of operation.” </w:t>
      </w:r>
    </w:p>
    <w:p w14:paraId="2E175330" w14:textId="6BC3A5B3"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is a major conceptual step. A token bucket says “are you too fast?” A stream gate can also say “even if you are within rate, you are not allowed right now.” This makes PSFP much more expressive than plain ingress rate limiting. </w:t>
      </w:r>
    </w:p>
    <w:p w14:paraId="77EC32A8" w14:textId="77777777" w:rsidR="00772518" w:rsidRDefault="00772518"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FDF31AD" w14:textId="78733CB0"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10. What the flow meter really adds</w:t>
      </w:r>
    </w:p>
    <w:p w14:paraId="4081A080" w14:textId="4BB8A655"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w:t>
      </w:r>
      <w:r w:rsidRPr="005E1AF6">
        <w:rPr>
          <w:rFonts w:ascii="Times New Roman" w:eastAsia="Times New Roman" w:hAnsi="Times New Roman" w:cs="Times New Roman"/>
          <w:b/>
          <w:bCs/>
          <w:kern w:val="0"/>
          <w:lang w:eastAsia="en-GB"/>
          <w14:ligatures w14:val="none"/>
        </w:rPr>
        <w:t>flow meter</w:t>
      </w:r>
      <w:r w:rsidRPr="005E1AF6">
        <w:rPr>
          <w:rFonts w:ascii="Times New Roman" w:eastAsia="Times New Roman" w:hAnsi="Times New Roman" w:cs="Times New Roman"/>
          <w:kern w:val="0"/>
          <w:lang w:eastAsia="en-GB"/>
          <w14:ligatures w14:val="none"/>
        </w:rPr>
        <w:t xml:space="preserve"> is where token-bucket style contract enforcement shows up inside PSFP. IEEE 802.1Qci’s management objects include values such as </w:t>
      </w:r>
      <w:proofErr w:type="spellStart"/>
      <w:r w:rsidRPr="005E1AF6">
        <w:rPr>
          <w:rFonts w:ascii="Times New Roman" w:eastAsia="Times New Roman" w:hAnsi="Times New Roman" w:cs="Times New Roman"/>
          <w:b/>
          <w:bCs/>
          <w:kern w:val="0"/>
          <w:lang w:eastAsia="en-GB"/>
          <w14:ligatures w14:val="none"/>
        </w:rPr>
        <w:t>FlowMeterCBS</w:t>
      </w:r>
      <w:proofErr w:type="spellEnd"/>
      <w:r w:rsidRPr="005E1AF6">
        <w:rPr>
          <w:rFonts w:ascii="Times New Roman" w:eastAsia="Times New Roman" w:hAnsi="Times New Roman" w:cs="Times New Roman"/>
          <w:kern w:val="0"/>
          <w:lang w:eastAsia="en-GB"/>
          <w14:ligatures w14:val="none"/>
        </w:rPr>
        <w:t xml:space="preserve">, </w:t>
      </w:r>
      <w:proofErr w:type="spellStart"/>
      <w:r w:rsidRPr="005E1AF6">
        <w:rPr>
          <w:rFonts w:ascii="Times New Roman" w:eastAsia="Times New Roman" w:hAnsi="Times New Roman" w:cs="Times New Roman"/>
          <w:b/>
          <w:bCs/>
          <w:kern w:val="0"/>
          <w:lang w:eastAsia="en-GB"/>
          <w14:ligatures w14:val="none"/>
        </w:rPr>
        <w:t>FlowMeterEIR</w:t>
      </w:r>
      <w:proofErr w:type="spellEnd"/>
      <w:r w:rsidRPr="005E1AF6">
        <w:rPr>
          <w:rFonts w:ascii="Times New Roman" w:eastAsia="Times New Roman" w:hAnsi="Times New Roman" w:cs="Times New Roman"/>
          <w:kern w:val="0"/>
          <w:lang w:eastAsia="en-GB"/>
          <w14:ligatures w14:val="none"/>
        </w:rPr>
        <w:t xml:space="preserve">, </w:t>
      </w:r>
      <w:proofErr w:type="spellStart"/>
      <w:r w:rsidRPr="005E1AF6">
        <w:rPr>
          <w:rFonts w:ascii="Times New Roman" w:eastAsia="Times New Roman" w:hAnsi="Times New Roman" w:cs="Times New Roman"/>
          <w:b/>
          <w:bCs/>
          <w:kern w:val="0"/>
          <w:lang w:eastAsia="en-GB"/>
          <w14:ligatures w14:val="none"/>
        </w:rPr>
        <w:t>FlowMeterEBS</w:t>
      </w:r>
      <w:proofErr w:type="spellEnd"/>
      <w:r w:rsidRPr="005E1AF6">
        <w:rPr>
          <w:rFonts w:ascii="Times New Roman" w:eastAsia="Times New Roman" w:hAnsi="Times New Roman" w:cs="Times New Roman"/>
          <w:kern w:val="0"/>
          <w:lang w:eastAsia="en-GB"/>
          <w14:ligatures w14:val="none"/>
        </w:rPr>
        <w:t xml:space="preserve">, </w:t>
      </w:r>
      <w:proofErr w:type="spellStart"/>
      <w:r w:rsidRPr="005E1AF6">
        <w:rPr>
          <w:rFonts w:ascii="Times New Roman" w:eastAsia="Times New Roman" w:hAnsi="Times New Roman" w:cs="Times New Roman"/>
          <w:b/>
          <w:bCs/>
          <w:kern w:val="0"/>
          <w:lang w:eastAsia="en-GB"/>
          <w14:ligatures w14:val="none"/>
        </w:rPr>
        <w:t>colorBlind</w:t>
      </w:r>
      <w:proofErr w:type="spellEnd"/>
      <w:r w:rsidRPr="005E1AF6">
        <w:rPr>
          <w:rFonts w:ascii="Times New Roman" w:eastAsia="Times New Roman" w:hAnsi="Times New Roman" w:cs="Times New Roman"/>
          <w:b/>
          <w:bCs/>
          <w:kern w:val="0"/>
          <w:lang w:eastAsia="en-GB"/>
          <w14:ligatures w14:val="none"/>
        </w:rPr>
        <w:t>/</w:t>
      </w:r>
      <w:proofErr w:type="spellStart"/>
      <w:r w:rsidRPr="005E1AF6">
        <w:rPr>
          <w:rFonts w:ascii="Times New Roman" w:eastAsia="Times New Roman" w:hAnsi="Times New Roman" w:cs="Times New Roman"/>
          <w:b/>
          <w:bCs/>
          <w:kern w:val="0"/>
          <w:lang w:eastAsia="en-GB"/>
          <w14:ligatures w14:val="none"/>
        </w:rPr>
        <w:t>colorAware</w:t>
      </w:r>
      <w:proofErr w:type="spellEnd"/>
      <w:r w:rsidRPr="005E1AF6">
        <w:rPr>
          <w:rFonts w:ascii="Times New Roman" w:eastAsia="Times New Roman" w:hAnsi="Times New Roman" w:cs="Times New Roman"/>
          <w:kern w:val="0"/>
          <w:lang w:eastAsia="en-GB"/>
          <w14:ligatures w14:val="none"/>
        </w:rPr>
        <w:t xml:space="preserve">, and </w:t>
      </w:r>
      <w:proofErr w:type="spellStart"/>
      <w:r w:rsidRPr="005E1AF6">
        <w:rPr>
          <w:rFonts w:ascii="Times New Roman" w:eastAsia="Times New Roman" w:hAnsi="Times New Roman" w:cs="Times New Roman"/>
          <w:b/>
          <w:bCs/>
          <w:kern w:val="0"/>
          <w:lang w:eastAsia="en-GB"/>
          <w14:ligatures w14:val="none"/>
        </w:rPr>
        <w:t>DropOnYellow</w:t>
      </w:r>
      <w:proofErr w:type="spellEnd"/>
      <w:r w:rsidRPr="005E1AF6">
        <w:rPr>
          <w:rFonts w:ascii="Times New Roman" w:eastAsia="Times New Roman" w:hAnsi="Times New Roman" w:cs="Times New Roman"/>
          <w:kern w:val="0"/>
          <w:lang w:eastAsia="en-GB"/>
          <w14:ligatures w14:val="none"/>
        </w:rPr>
        <w:t xml:space="preserve">. In other words, PSFP can incorporate familiar burst and excess-rate logic directly into a per-stream enforcement block. </w:t>
      </w:r>
    </w:p>
    <w:p w14:paraId="47F7227F" w14:textId="56D99AFA"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lastRenderedPageBreak/>
        <w:t xml:space="preserve">So PSFP is best understood as a </w:t>
      </w:r>
      <w:r w:rsidRPr="005E1AF6">
        <w:rPr>
          <w:rFonts w:ascii="Times New Roman" w:eastAsia="Times New Roman" w:hAnsi="Times New Roman" w:cs="Times New Roman"/>
          <w:b/>
          <w:bCs/>
          <w:kern w:val="0"/>
          <w:lang w:eastAsia="en-GB"/>
          <w14:ligatures w14:val="none"/>
        </w:rPr>
        <w:t>stream-aware ingress policy chain</w:t>
      </w:r>
      <w:r w:rsidRPr="005E1AF6">
        <w:rPr>
          <w:rFonts w:ascii="Times New Roman" w:eastAsia="Times New Roman" w:hAnsi="Times New Roman" w:cs="Times New Roman"/>
          <w:kern w:val="0"/>
          <w:lang w:eastAsia="en-GB"/>
          <w14:ligatures w14:val="none"/>
        </w:rPr>
        <w:t xml:space="preserve">: classify the stream, optionally gate it, meter it, and then decide whether to forward, mark, or drop. That is much richer than “drop packets above X megabits per second on this port.” </w:t>
      </w:r>
    </w:p>
    <w:p w14:paraId="6EF32D5D"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11. IEEE 802.1Qcr Asynchronous Traffic Shaping from first principles</w:t>
      </w:r>
    </w:p>
    <w:p w14:paraId="022030B7" w14:textId="751B414F"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IEEE 802.1Qcr Asynchronous Traffic Shaping (ATS)</w:t>
      </w:r>
      <w:r w:rsidRPr="005E1AF6">
        <w:rPr>
          <w:rFonts w:ascii="Times New Roman" w:eastAsia="Times New Roman" w:hAnsi="Times New Roman" w:cs="Times New Roman"/>
          <w:kern w:val="0"/>
          <w:lang w:eastAsia="en-GB"/>
          <w14:ligatures w14:val="none"/>
        </w:rPr>
        <w:t xml:space="preserve"> addresses a different problem. The official IEEE 802.1Qcr page says the amendment specifies procedures and managed objects for bridges and end stations to perform asynchronous traffic shaping over full-duplex links with constant data rates. The standard itself says ATS can be </w:t>
      </w:r>
      <w:proofErr w:type="spellStart"/>
      <w:r w:rsidRPr="005E1AF6">
        <w:rPr>
          <w:rFonts w:ascii="Times New Roman" w:eastAsia="Times New Roman" w:hAnsi="Times New Roman" w:cs="Times New Roman"/>
          <w:kern w:val="0"/>
          <w:lang w:eastAsia="en-GB"/>
          <w14:ligatures w14:val="none"/>
        </w:rPr>
        <w:t>modeled</w:t>
      </w:r>
      <w:proofErr w:type="spellEnd"/>
      <w:r w:rsidRPr="005E1AF6">
        <w:rPr>
          <w:rFonts w:ascii="Times New Roman" w:eastAsia="Times New Roman" w:hAnsi="Times New Roman" w:cs="Times New Roman"/>
          <w:kern w:val="0"/>
          <w:lang w:eastAsia="en-GB"/>
          <w14:ligatures w14:val="none"/>
        </w:rPr>
        <w:t xml:space="preserve"> as a layer of shaped </w:t>
      </w:r>
      <w:r w:rsidRPr="005E1AF6">
        <w:rPr>
          <w:rFonts w:ascii="Times New Roman" w:eastAsia="Times New Roman" w:hAnsi="Times New Roman" w:cs="Times New Roman"/>
          <w:b/>
          <w:bCs/>
          <w:kern w:val="0"/>
          <w:lang w:eastAsia="en-GB"/>
          <w14:ligatures w14:val="none"/>
        </w:rPr>
        <w:t>First In, First Out (FIFO)</w:t>
      </w:r>
      <w:r w:rsidRPr="005E1AF6">
        <w:rPr>
          <w:rFonts w:ascii="Times New Roman" w:eastAsia="Times New Roman" w:hAnsi="Times New Roman" w:cs="Times New Roman"/>
          <w:kern w:val="0"/>
          <w:lang w:eastAsia="en-GB"/>
          <w14:ligatures w14:val="none"/>
        </w:rPr>
        <w:t xml:space="preserve"> queues merged into per-traffic-class FIFO queues in transmission ports. </w:t>
      </w:r>
    </w:p>
    <w:p w14:paraId="27F98D8F" w14:textId="41172617"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key word is </w:t>
      </w:r>
      <w:r w:rsidRPr="005E1AF6">
        <w:rPr>
          <w:rFonts w:ascii="Times New Roman" w:eastAsia="Times New Roman" w:hAnsi="Times New Roman" w:cs="Times New Roman"/>
          <w:b/>
          <w:bCs/>
          <w:kern w:val="0"/>
          <w:lang w:eastAsia="en-GB"/>
          <w14:ligatures w14:val="none"/>
        </w:rPr>
        <w:t>asynchronous</w:t>
      </w:r>
      <w:r w:rsidRPr="005E1AF6">
        <w:rPr>
          <w:rFonts w:ascii="Times New Roman" w:eastAsia="Times New Roman" w:hAnsi="Times New Roman" w:cs="Times New Roman"/>
          <w:kern w:val="0"/>
          <w:lang w:eastAsia="en-GB"/>
          <w14:ligatures w14:val="none"/>
        </w:rPr>
        <w:t xml:space="preserve">. ATS is not built around one network-wide synchronized transmission calendar. Instead, it reshapes traffic hop by hop using local scheduler state. A good summary </w:t>
      </w:r>
      <w:r w:rsidR="00B15ACD">
        <w:rPr>
          <w:rFonts w:ascii="Times New Roman" w:eastAsia="Times New Roman" w:hAnsi="Times New Roman" w:cs="Times New Roman"/>
          <w:kern w:val="0"/>
          <w:lang w:eastAsia="en-GB"/>
          <w14:ligatures w14:val="none"/>
        </w:rPr>
        <w:t>would be that</w:t>
      </w:r>
      <w:r w:rsidRPr="005E1AF6">
        <w:rPr>
          <w:rFonts w:ascii="Times New Roman" w:eastAsia="Times New Roman" w:hAnsi="Times New Roman" w:cs="Times New Roman"/>
          <w:kern w:val="0"/>
          <w:lang w:eastAsia="en-GB"/>
          <w14:ligatures w14:val="none"/>
        </w:rPr>
        <w:t xml:space="preserve"> ATS provides zero congestion loss without time synchronization and smooths traffic patterns by reshaping per hop while prioritizing urgent traffic over relaxed traffic. </w:t>
      </w:r>
    </w:p>
    <w:p w14:paraId="2BB87FD1"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12. How ATS works conceptually</w:t>
      </w:r>
    </w:p>
    <w:p w14:paraId="600C4FBD" w14:textId="05D1F0B6"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deepest concept in ATS is the </w:t>
      </w:r>
      <w:r w:rsidRPr="005E1AF6">
        <w:rPr>
          <w:rFonts w:ascii="Times New Roman" w:eastAsia="Times New Roman" w:hAnsi="Times New Roman" w:cs="Times New Roman"/>
          <w:b/>
          <w:bCs/>
          <w:kern w:val="0"/>
          <w:lang w:eastAsia="en-GB"/>
          <w14:ligatures w14:val="none"/>
        </w:rPr>
        <w:t>eligibility time</w:t>
      </w:r>
      <w:r w:rsidRPr="005E1AF6">
        <w:rPr>
          <w:rFonts w:ascii="Times New Roman" w:eastAsia="Times New Roman" w:hAnsi="Times New Roman" w:cs="Times New Roman"/>
          <w:kern w:val="0"/>
          <w:lang w:eastAsia="en-GB"/>
          <w14:ligatures w14:val="none"/>
        </w:rPr>
        <w:t xml:space="preserve">. The standard says ATS schedulers maintain a </w:t>
      </w:r>
      <w:r w:rsidRPr="005E1AF6">
        <w:rPr>
          <w:rFonts w:ascii="Times New Roman" w:eastAsia="Times New Roman" w:hAnsi="Times New Roman" w:cs="Times New Roman"/>
          <w:b/>
          <w:bCs/>
          <w:kern w:val="0"/>
          <w:lang w:eastAsia="en-GB"/>
          <w14:ligatures w14:val="none"/>
        </w:rPr>
        <w:t>group eligibility time</w:t>
      </w:r>
      <w:r w:rsidRPr="005E1AF6">
        <w:rPr>
          <w:rFonts w:ascii="Times New Roman" w:eastAsia="Times New Roman" w:hAnsi="Times New Roman" w:cs="Times New Roman"/>
          <w:kern w:val="0"/>
          <w:lang w:eastAsia="en-GB"/>
          <w14:ligatures w14:val="none"/>
        </w:rPr>
        <w:t xml:space="preserve"> and assign eligibility times to frames, and that these eligibility times are updated based on parameters such as </w:t>
      </w:r>
      <w:r w:rsidRPr="005E1AF6">
        <w:rPr>
          <w:rFonts w:ascii="Times New Roman" w:eastAsia="Times New Roman" w:hAnsi="Times New Roman" w:cs="Times New Roman"/>
          <w:b/>
          <w:bCs/>
          <w:kern w:val="0"/>
          <w:lang w:eastAsia="en-GB"/>
          <w14:ligatures w14:val="none"/>
        </w:rPr>
        <w:t>Committed Burst Size</w:t>
      </w:r>
      <w:r w:rsidRPr="005E1AF6">
        <w:rPr>
          <w:rFonts w:ascii="Times New Roman" w:eastAsia="Times New Roman" w:hAnsi="Times New Roman" w:cs="Times New Roman"/>
          <w:kern w:val="0"/>
          <w:lang w:eastAsia="en-GB"/>
          <w14:ligatures w14:val="none"/>
        </w:rPr>
        <w:t xml:space="preserve">, </w:t>
      </w:r>
      <w:r w:rsidRPr="005E1AF6">
        <w:rPr>
          <w:rFonts w:ascii="Times New Roman" w:eastAsia="Times New Roman" w:hAnsi="Times New Roman" w:cs="Times New Roman"/>
          <w:b/>
          <w:bCs/>
          <w:kern w:val="0"/>
          <w:lang w:eastAsia="en-GB"/>
          <w14:ligatures w14:val="none"/>
        </w:rPr>
        <w:t>Committed Information Rate</w:t>
      </w:r>
      <w:r w:rsidRPr="005E1AF6">
        <w:rPr>
          <w:rFonts w:ascii="Times New Roman" w:eastAsia="Times New Roman" w:hAnsi="Times New Roman" w:cs="Times New Roman"/>
          <w:kern w:val="0"/>
          <w:lang w:eastAsia="en-GB"/>
          <w14:ligatures w14:val="none"/>
        </w:rPr>
        <w:t xml:space="preserve">, </w:t>
      </w:r>
      <w:r w:rsidRPr="005E1AF6">
        <w:rPr>
          <w:rFonts w:ascii="Times New Roman" w:eastAsia="Times New Roman" w:hAnsi="Times New Roman" w:cs="Times New Roman"/>
          <w:b/>
          <w:bCs/>
          <w:kern w:val="0"/>
          <w:lang w:eastAsia="en-GB"/>
          <w14:ligatures w14:val="none"/>
        </w:rPr>
        <w:t>Maximum Residence Time</w:t>
      </w:r>
      <w:r w:rsidRPr="005E1AF6">
        <w:rPr>
          <w:rFonts w:ascii="Times New Roman" w:eastAsia="Times New Roman" w:hAnsi="Times New Roman" w:cs="Times New Roman"/>
          <w:kern w:val="0"/>
          <w:lang w:eastAsia="en-GB"/>
          <w14:ligatures w14:val="none"/>
        </w:rPr>
        <w:t xml:space="preserve">, frame arrival times, and frame lengths. It also says that the organization of ATS schedulers into groups results in a non-decreasing ordering of eligibility times, which permits FIFO queueing inside a group. </w:t>
      </w:r>
    </w:p>
    <w:p w14:paraId="535BE531" w14:textId="620C23D2"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So the clean mental model is this: when a frame arrives, the ATS scheduler does </w:t>
      </w:r>
      <w:r w:rsidRPr="005E1AF6">
        <w:rPr>
          <w:rFonts w:ascii="Times New Roman" w:eastAsia="Times New Roman" w:hAnsi="Times New Roman" w:cs="Times New Roman"/>
          <w:b/>
          <w:bCs/>
          <w:kern w:val="0"/>
          <w:lang w:eastAsia="en-GB"/>
          <w14:ligatures w14:val="none"/>
        </w:rPr>
        <w:t>not</w:t>
      </w:r>
      <w:r w:rsidRPr="005E1AF6">
        <w:rPr>
          <w:rFonts w:ascii="Times New Roman" w:eastAsia="Times New Roman" w:hAnsi="Times New Roman" w:cs="Times New Roman"/>
          <w:kern w:val="0"/>
          <w:lang w:eastAsia="en-GB"/>
          <w14:ligatures w14:val="none"/>
        </w:rPr>
        <w:t xml:space="preserve"> ask only “which priority queue are you in?” It also computes </w:t>
      </w:r>
      <w:r w:rsidRPr="005E1AF6">
        <w:rPr>
          <w:rFonts w:ascii="Times New Roman" w:eastAsia="Times New Roman" w:hAnsi="Times New Roman" w:cs="Times New Roman"/>
          <w:b/>
          <w:bCs/>
          <w:kern w:val="0"/>
          <w:lang w:eastAsia="en-GB"/>
          <w14:ligatures w14:val="none"/>
        </w:rPr>
        <w:t>when you become eligible to leave</w:t>
      </w:r>
      <w:r w:rsidRPr="005E1AF6">
        <w:rPr>
          <w:rFonts w:ascii="Times New Roman" w:eastAsia="Times New Roman" w:hAnsi="Times New Roman" w:cs="Times New Roman"/>
          <w:kern w:val="0"/>
          <w:lang w:eastAsia="en-GB"/>
          <w14:ligatures w14:val="none"/>
        </w:rPr>
        <w:t xml:space="preserve">. Frames are then released according to those eligibility times, not just according to raw arrival order or static priority alone. That is why ATS is a shaping mechanism, not merely a queue selector. </w:t>
      </w:r>
    </w:p>
    <w:p w14:paraId="07747959" w14:textId="76959F5B"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13. ATS versus simple shaping and scheduling</w:t>
      </w:r>
    </w:p>
    <w:p w14:paraId="1A5FF811" w14:textId="30963689"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ATS sits conceptually between plain weighted scheduling and fully time-aware scheduled traffic. It is more disciplined than “serve queues by weight,” because it assigns per-frame eligibility based on rate contracts. But it is less dependent on global time than a network-wide scheduled gate plan. The official standard describes ATS as asynchronous shaping over full-duplex constant-rate links, and the IEEE tutorial explains its attraction as per-hop reshaping without time synchronization. </w:t>
      </w:r>
    </w:p>
    <w:p w14:paraId="4D02363E" w14:textId="0D80E174"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ATS gives each frame a controlled earliest-send time based on its stream contract, then merges those shaped streams into the ordinary port queues.</w:t>
      </w:r>
      <w:r w:rsidRPr="005E1AF6">
        <w:rPr>
          <w:rFonts w:ascii="Times New Roman" w:eastAsia="Times New Roman" w:hAnsi="Times New Roman" w:cs="Times New Roman"/>
          <w:kern w:val="0"/>
          <w:lang w:eastAsia="en-GB"/>
          <w14:ligatures w14:val="none"/>
        </w:rPr>
        <w:t xml:space="preserve"> </w:t>
      </w:r>
    </w:p>
    <w:p w14:paraId="68E7BB78"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lastRenderedPageBreak/>
        <w:t>14. Storm control from first principles</w:t>
      </w:r>
    </w:p>
    <w:p w14:paraId="1D0FC75C" w14:textId="0469B583"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Storm control</w:t>
      </w:r>
      <w:r w:rsidRPr="005E1AF6">
        <w:rPr>
          <w:rFonts w:ascii="Times New Roman" w:eastAsia="Times New Roman" w:hAnsi="Times New Roman" w:cs="Times New Roman"/>
          <w:kern w:val="0"/>
          <w:lang w:eastAsia="en-GB"/>
          <w14:ligatures w14:val="none"/>
        </w:rPr>
        <w:t xml:space="preserve"> is not an IEEE bridging standard feature in the same way that 802.1Qci and 802.1Qcr are. It is a widely implemented vendor switch feature.</w:t>
      </w:r>
      <w:r w:rsidR="00B15ACD">
        <w:rPr>
          <w:rFonts w:ascii="Times New Roman" w:eastAsia="Times New Roman" w:hAnsi="Times New Roman" w:cs="Times New Roman"/>
          <w:kern w:val="0"/>
          <w:lang w:eastAsia="en-GB"/>
          <w14:ligatures w14:val="none"/>
        </w:rPr>
        <w:t xml:space="preserve"> It can be </w:t>
      </w:r>
      <w:r w:rsidRPr="005E1AF6">
        <w:rPr>
          <w:rFonts w:ascii="Times New Roman" w:eastAsia="Times New Roman" w:hAnsi="Times New Roman" w:cs="Times New Roman"/>
          <w:kern w:val="0"/>
          <w:lang w:eastAsia="en-GB"/>
          <w14:ligatures w14:val="none"/>
        </w:rPr>
        <w:t xml:space="preserve"> define</w:t>
      </w:r>
      <w:r w:rsidR="00B15ACD">
        <w:rPr>
          <w:rFonts w:ascii="Times New Roman" w:eastAsia="Times New Roman" w:hAnsi="Times New Roman" w:cs="Times New Roman"/>
          <w:kern w:val="0"/>
          <w:lang w:eastAsia="en-GB"/>
          <w14:ligatures w14:val="none"/>
        </w:rPr>
        <w:t>d</w:t>
      </w:r>
      <w:r w:rsidRPr="005E1AF6">
        <w:rPr>
          <w:rFonts w:ascii="Times New Roman" w:eastAsia="Times New Roman" w:hAnsi="Times New Roman" w:cs="Times New Roman"/>
          <w:kern w:val="0"/>
          <w:lang w:eastAsia="en-GB"/>
          <w14:ligatures w14:val="none"/>
        </w:rPr>
        <w:t xml:space="preserve"> as a way to prevent disruptions on Ethernet interfaces caused by a broadcast, multicast, or unknown-unicast traffic storm, and says it works by monitoring the level of incoming traffic of those classes over a measurement interval and suppressing traffic when thresholds are exceeded. </w:t>
      </w:r>
    </w:p>
    <w:p w14:paraId="015FC2F5" w14:textId="5D7F5D5D"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reason storm control exists is that some traffic types naturally spread more widely than ordinary known unicasts. Broadcast traffic is meant to reach many receivers. Unknown unicast and unresolved multicast can also be widely replicated. If one faulty host, loop, or attack source causes these classes to explode, the switch can suffer queue pressure and the rest of the network can become unusable very quickly. Storm control is the coarse brake pedal for that scenario. </w:t>
      </w:r>
    </w:p>
    <w:p w14:paraId="51C6DCC3" w14:textId="52F23E10"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important caution is that storm control is </w:t>
      </w:r>
      <w:r w:rsidRPr="005E1AF6">
        <w:rPr>
          <w:rFonts w:ascii="Times New Roman" w:eastAsia="Times New Roman" w:hAnsi="Times New Roman" w:cs="Times New Roman"/>
          <w:b/>
          <w:bCs/>
          <w:kern w:val="0"/>
          <w:lang w:eastAsia="en-GB"/>
          <w14:ligatures w14:val="none"/>
        </w:rPr>
        <w:t>coarse</w:t>
      </w:r>
      <w:r w:rsidRPr="005E1AF6">
        <w:rPr>
          <w:rFonts w:ascii="Times New Roman" w:eastAsia="Times New Roman" w:hAnsi="Times New Roman" w:cs="Times New Roman"/>
          <w:kern w:val="0"/>
          <w:lang w:eastAsia="en-GB"/>
          <w14:ligatures w14:val="none"/>
        </w:rPr>
        <w:t xml:space="preserve">. It usually works on classes like broadcast, multicast, and unknown unicast at the ingress port, not on application-aware flow semantics. It is therefore complementary to fine-grained tools like PSFP, not a replacement for them. </w:t>
      </w:r>
      <w:r w:rsidR="00B15ACD">
        <w:rPr>
          <w:rFonts w:ascii="Times New Roman" w:eastAsia="Times New Roman" w:hAnsi="Times New Roman" w:cs="Times New Roman"/>
          <w:kern w:val="0"/>
          <w:lang w:eastAsia="en-GB"/>
          <w14:ligatures w14:val="none"/>
        </w:rPr>
        <w:t>I</w:t>
      </w:r>
      <w:r w:rsidRPr="005E1AF6">
        <w:rPr>
          <w:rFonts w:ascii="Times New Roman" w:eastAsia="Times New Roman" w:hAnsi="Times New Roman" w:cs="Times New Roman"/>
          <w:kern w:val="0"/>
          <w:lang w:eastAsia="en-GB"/>
          <w14:ligatures w14:val="none"/>
        </w:rPr>
        <w:t xml:space="preserve">t is supported for those broad traffic classes and on ingress. </w:t>
      </w:r>
    </w:p>
    <w:p w14:paraId="551001AD"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15. Traffic mirroring and why RSPAN is different</w:t>
      </w:r>
    </w:p>
    <w:p w14:paraId="621D312C" w14:textId="1EA3B94E"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Traffic mirroring</w:t>
      </w:r>
      <w:r w:rsidRPr="005E1AF6">
        <w:rPr>
          <w:rFonts w:ascii="Times New Roman" w:eastAsia="Times New Roman" w:hAnsi="Times New Roman" w:cs="Times New Roman"/>
          <w:kern w:val="0"/>
          <w:lang w:eastAsia="en-GB"/>
          <w14:ligatures w14:val="none"/>
        </w:rPr>
        <w:t xml:space="preserve"> means making a copy of traffic for observation without changing the forwarding of the original traffic. </w:t>
      </w:r>
      <w:r w:rsidRPr="005E1AF6">
        <w:rPr>
          <w:rFonts w:ascii="Times New Roman" w:eastAsia="Times New Roman" w:hAnsi="Times New Roman" w:cs="Times New Roman"/>
          <w:b/>
          <w:bCs/>
          <w:kern w:val="0"/>
          <w:lang w:eastAsia="en-GB"/>
          <w14:ligatures w14:val="none"/>
        </w:rPr>
        <w:t>SPAN</w:t>
      </w:r>
      <w:r w:rsidRPr="005E1AF6">
        <w:rPr>
          <w:rFonts w:ascii="Times New Roman" w:eastAsia="Times New Roman" w:hAnsi="Times New Roman" w:cs="Times New Roman"/>
          <w:kern w:val="0"/>
          <w:lang w:eastAsia="en-GB"/>
          <w14:ligatures w14:val="none"/>
        </w:rPr>
        <w:t xml:space="preserve"> sessions, local or remote, allow you to monitor traffic on one or more ports or VLANs and send the monitored traffic to one or more destination ports. That is the basic mirroring concept. </w:t>
      </w:r>
    </w:p>
    <w:p w14:paraId="00480686" w14:textId="0DEE754B" w:rsidR="00B15ACD"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RSPAN</w:t>
      </w:r>
      <w:r w:rsidRPr="005E1AF6">
        <w:rPr>
          <w:rFonts w:ascii="Times New Roman" w:eastAsia="Times New Roman" w:hAnsi="Times New Roman" w:cs="Times New Roman"/>
          <w:kern w:val="0"/>
          <w:lang w:eastAsia="en-GB"/>
          <w14:ligatures w14:val="none"/>
        </w:rPr>
        <w:t xml:space="preserve">, or </w:t>
      </w:r>
      <w:r w:rsidRPr="005E1AF6">
        <w:rPr>
          <w:rFonts w:ascii="Times New Roman" w:eastAsia="Times New Roman" w:hAnsi="Times New Roman" w:cs="Times New Roman"/>
          <w:b/>
          <w:bCs/>
          <w:kern w:val="0"/>
          <w:lang w:eastAsia="en-GB"/>
          <w14:ligatures w14:val="none"/>
        </w:rPr>
        <w:t>Remote Switched Port Analyzer</w:t>
      </w:r>
      <w:r w:rsidRPr="005E1AF6">
        <w:rPr>
          <w:rFonts w:ascii="Times New Roman" w:eastAsia="Times New Roman" w:hAnsi="Times New Roman" w:cs="Times New Roman"/>
          <w:kern w:val="0"/>
          <w:lang w:eastAsia="en-GB"/>
          <w14:ligatures w14:val="none"/>
        </w:rPr>
        <w:t xml:space="preserve">, is not an IEEE standard feature; it is a vendor term. RSPAN consists of a source session, an </w:t>
      </w:r>
      <w:r w:rsidRPr="005E1AF6">
        <w:rPr>
          <w:rFonts w:ascii="Times New Roman" w:eastAsia="Times New Roman" w:hAnsi="Times New Roman" w:cs="Times New Roman"/>
          <w:b/>
          <w:bCs/>
          <w:kern w:val="0"/>
          <w:lang w:eastAsia="en-GB"/>
          <w14:ligatures w14:val="none"/>
        </w:rPr>
        <w:t>RSPAN VLAN</w:t>
      </w:r>
      <w:r w:rsidRPr="005E1AF6">
        <w:rPr>
          <w:rFonts w:ascii="Times New Roman" w:eastAsia="Times New Roman" w:hAnsi="Times New Roman" w:cs="Times New Roman"/>
          <w:kern w:val="0"/>
          <w:lang w:eastAsia="en-GB"/>
          <w14:ligatures w14:val="none"/>
        </w:rPr>
        <w:t xml:space="preserve">, and a destination session on another device. Source traffic is mirrored into the RSPAN VLAN, carried over normal trunk links, and then collected on the destination switch and sent out </w:t>
      </w:r>
      <w:r w:rsidR="00886BBE">
        <w:rPr>
          <w:rFonts w:ascii="Times New Roman" w:eastAsia="Times New Roman" w:hAnsi="Times New Roman" w:cs="Times New Roman"/>
          <w:kern w:val="0"/>
          <w:lang w:eastAsia="en-GB"/>
          <w14:ligatures w14:val="none"/>
        </w:rPr>
        <w:t xml:space="preserve">of </w:t>
      </w:r>
      <w:r w:rsidRPr="005E1AF6">
        <w:rPr>
          <w:rFonts w:ascii="Times New Roman" w:eastAsia="Times New Roman" w:hAnsi="Times New Roman" w:cs="Times New Roman"/>
          <w:kern w:val="0"/>
          <w:lang w:eastAsia="en-GB"/>
          <w14:ligatures w14:val="none"/>
        </w:rPr>
        <w:t xml:space="preserve">a destination port for analysis. </w:t>
      </w:r>
      <w:r w:rsidR="00B15ACD">
        <w:rPr>
          <w:rFonts w:ascii="Times New Roman" w:eastAsia="Times New Roman" w:hAnsi="Times New Roman" w:cs="Times New Roman"/>
          <w:kern w:val="0"/>
          <w:lang w:eastAsia="en-GB"/>
          <w14:ligatures w14:val="none"/>
        </w:rPr>
        <w:t>T</w:t>
      </w:r>
      <w:r w:rsidRPr="005E1AF6">
        <w:rPr>
          <w:rFonts w:ascii="Times New Roman" w:eastAsia="Times New Roman" w:hAnsi="Times New Roman" w:cs="Times New Roman"/>
          <w:kern w:val="0"/>
          <w:lang w:eastAsia="en-GB"/>
          <w14:ligatures w14:val="none"/>
        </w:rPr>
        <w:t xml:space="preserve">he original VLAN ID is overwritten by the RSPAN VLAN ID in the RSPAN transport path. </w:t>
      </w:r>
    </w:p>
    <w:p w14:paraId="7BE0F661" w14:textId="51B3F843"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So the clean distinction is:</w:t>
      </w:r>
    </w:p>
    <w:p w14:paraId="0058D28A" w14:textId="77777777" w:rsidR="005E1AF6" w:rsidRPr="005E1AF6" w:rsidRDefault="005E1AF6" w:rsidP="005E1AF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local SPAN</w:t>
      </w:r>
      <w:r w:rsidRPr="005E1AF6">
        <w:rPr>
          <w:rFonts w:ascii="Times New Roman" w:eastAsia="Times New Roman" w:hAnsi="Times New Roman" w:cs="Times New Roman"/>
          <w:kern w:val="0"/>
          <w:lang w:eastAsia="en-GB"/>
          <w14:ligatures w14:val="none"/>
        </w:rPr>
        <w:t xml:space="preserve"> mirrors traffic to an </w:t>
      </w:r>
      <w:proofErr w:type="spellStart"/>
      <w:r w:rsidRPr="005E1AF6">
        <w:rPr>
          <w:rFonts w:ascii="Times New Roman" w:eastAsia="Times New Roman" w:hAnsi="Times New Roman" w:cs="Times New Roman"/>
          <w:kern w:val="0"/>
          <w:lang w:eastAsia="en-GB"/>
          <w14:ligatures w14:val="none"/>
        </w:rPr>
        <w:t>analyzer</w:t>
      </w:r>
      <w:proofErr w:type="spellEnd"/>
      <w:r w:rsidRPr="005E1AF6">
        <w:rPr>
          <w:rFonts w:ascii="Times New Roman" w:eastAsia="Times New Roman" w:hAnsi="Times New Roman" w:cs="Times New Roman"/>
          <w:kern w:val="0"/>
          <w:lang w:eastAsia="en-GB"/>
          <w14:ligatures w14:val="none"/>
        </w:rPr>
        <w:t xml:space="preserve"> port on the same device</w:t>
      </w:r>
    </w:p>
    <w:p w14:paraId="6A91AFCD" w14:textId="683E6456" w:rsidR="005E1AF6" w:rsidRPr="005E1AF6" w:rsidRDefault="005E1AF6" w:rsidP="005E1AF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RSPAN</w:t>
      </w:r>
      <w:r w:rsidRPr="005E1AF6">
        <w:rPr>
          <w:rFonts w:ascii="Times New Roman" w:eastAsia="Times New Roman" w:hAnsi="Times New Roman" w:cs="Times New Roman"/>
          <w:kern w:val="0"/>
          <w:lang w:eastAsia="en-GB"/>
          <w14:ligatures w14:val="none"/>
        </w:rPr>
        <w:t xml:space="preserve"> transports mirrored traffic across the network using a dedicated mirror VLAN to reach a remote </w:t>
      </w:r>
      <w:proofErr w:type="spellStart"/>
      <w:r w:rsidRPr="005E1AF6">
        <w:rPr>
          <w:rFonts w:ascii="Times New Roman" w:eastAsia="Times New Roman" w:hAnsi="Times New Roman" w:cs="Times New Roman"/>
          <w:kern w:val="0"/>
          <w:lang w:eastAsia="en-GB"/>
          <w14:ligatures w14:val="none"/>
        </w:rPr>
        <w:t>analyzer</w:t>
      </w:r>
      <w:proofErr w:type="spellEnd"/>
      <w:r w:rsidRPr="005E1AF6">
        <w:rPr>
          <w:rFonts w:ascii="Times New Roman" w:eastAsia="Times New Roman" w:hAnsi="Times New Roman" w:cs="Times New Roman"/>
          <w:kern w:val="0"/>
          <w:lang w:eastAsia="en-GB"/>
          <w14:ligatures w14:val="none"/>
        </w:rPr>
        <w:t xml:space="preserve"> point. </w:t>
      </w:r>
    </w:p>
    <w:p w14:paraId="4F3143C6" w14:textId="77777777" w:rsidR="00886BBE" w:rsidRDefault="00886BBE"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8FB8D88" w14:textId="77777777" w:rsidR="00886BBE" w:rsidRDefault="00886BBE"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DDA972E" w14:textId="77777777" w:rsidR="00AD63ED" w:rsidRDefault="00AD63ED"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3795A25" w14:textId="77777777" w:rsidR="00AD63ED" w:rsidRDefault="00AD63ED"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2124A1A" w14:textId="15E669E6"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lastRenderedPageBreak/>
        <w:t>16. IGMP and IGMP snooping from first principles</w:t>
      </w:r>
    </w:p>
    <w:p w14:paraId="42B1AE9F" w14:textId="4EBFF921"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b/>
          <w:bCs/>
          <w:kern w:val="0"/>
          <w:lang w:eastAsia="en-GB"/>
          <w14:ligatures w14:val="none"/>
        </w:rPr>
        <w:t>IGMP</w:t>
      </w:r>
      <w:r w:rsidRPr="005E1AF6">
        <w:rPr>
          <w:rFonts w:ascii="Times New Roman" w:eastAsia="Times New Roman" w:hAnsi="Times New Roman" w:cs="Times New Roman"/>
          <w:kern w:val="0"/>
          <w:lang w:eastAsia="en-GB"/>
          <w14:ligatures w14:val="none"/>
        </w:rPr>
        <w:t xml:space="preserve">, the </w:t>
      </w:r>
      <w:r w:rsidRPr="005E1AF6">
        <w:rPr>
          <w:rFonts w:ascii="Times New Roman" w:eastAsia="Times New Roman" w:hAnsi="Times New Roman" w:cs="Times New Roman"/>
          <w:b/>
          <w:bCs/>
          <w:kern w:val="0"/>
          <w:lang w:eastAsia="en-GB"/>
          <w14:ligatures w14:val="none"/>
        </w:rPr>
        <w:t>Internet Group Management Protocol</w:t>
      </w:r>
      <w:r w:rsidRPr="005E1AF6">
        <w:rPr>
          <w:rFonts w:ascii="Times New Roman" w:eastAsia="Times New Roman" w:hAnsi="Times New Roman" w:cs="Times New Roman"/>
          <w:kern w:val="0"/>
          <w:lang w:eastAsia="en-GB"/>
          <w14:ligatures w14:val="none"/>
        </w:rPr>
        <w:t xml:space="preserve">, is the IPv4 host-to-router protocol used to report multicast group membership. </w:t>
      </w:r>
      <w:r w:rsidRPr="005E1AF6">
        <w:rPr>
          <w:rFonts w:ascii="Times New Roman" w:eastAsia="Times New Roman" w:hAnsi="Times New Roman" w:cs="Times New Roman"/>
          <w:b/>
          <w:bCs/>
          <w:kern w:val="0"/>
          <w:lang w:eastAsia="en-GB"/>
          <w14:ligatures w14:val="none"/>
        </w:rPr>
        <w:t>RFC 3376</w:t>
      </w:r>
      <w:r w:rsidRPr="005E1AF6">
        <w:rPr>
          <w:rFonts w:ascii="Times New Roman" w:eastAsia="Times New Roman" w:hAnsi="Times New Roman" w:cs="Times New Roman"/>
          <w:kern w:val="0"/>
          <w:lang w:eastAsia="en-GB"/>
          <w14:ligatures w14:val="none"/>
        </w:rPr>
        <w:t xml:space="preserve">, which specifies </w:t>
      </w:r>
      <w:r w:rsidRPr="005E1AF6">
        <w:rPr>
          <w:rFonts w:ascii="Times New Roman" w:eastAsia="Times New Roman" w:hAnsi="Times New Roman" w:cs="Times New Roman"/>
          <w:b/>
          <w:bCs/>
          <w:kern w:val="0"/>
          <w:lang w:eastAsia="en-GB"/>
          <w14:ligatures w14:val="none"/>
        </w:rPr>
        <w:t>IGMP version 3</w:t>
      </w:r>
      <w:r w:rsidRPr="005E1AF6">
        <w:rPr>
          <w:rFonts w:ascii="Times New Roman" w:eastAsia="Times New Roman" w:hAnsi="Times New Roman" w:cs="Times New Roman"/>
          <w:kern w:val="0"/>
          <w:lang w:eastAsia="en-GB"/>
          <w14:ligatures w14:val="none"/>
        </w:rPr>
        <w:t xml:space="preserve">, says IGMP is used by IPv4 systems to report their IP multicast group memberships to </w:t>
      </w:r>
      <w:proofErr w:type="spellStart"/>
      <w:r w:rsidRPr="005E1AF6">
        <w:rPr>
          <w:rFonts w:ascii="Times New Roman" w:eastAsia="Times New Roman" w:hAnsi="Times New Roman" w:cs="Times New Roman"/>
          <w:kern w:val="0"/>
          <w:lang w:eastAsia="en-GB"/>
          <w14:ligatures w14:val="none"/>
        </w:rPr>
        <w:t>neighboring</w:t>
      </w:r>
      <w:proofErr w:type="spellEnd"/>
      <w:r w:rsidRPr="005E1AF6">
        <w:rPr>
          <w:rFonts w:ascii="Times New Roman" w:eastAsia="Times New Roman" w:hAnsi="Times New Roman" w:cs="Times New Roman"/>
          <w:kern w:val="0"/>
          <w:lang w:eastAsia="en-GB"/>
          <w14:ligatures w14:val="none"/>
        </w:rPr>
        <w:t xml:space="preserve"> multicast routers, and that version 3 adds source filtering. </w:t>
      </w:r>
    </w:p>
    <w:p w14:paraId="3584E83F" w14:textId="35C54BD8"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immediately creates a switch-side opportunity. If a Layer 2 switch can observe IGMP membership reports and router queries, it can learn which ports actually have interested multicast receivers instead of flooding multicast traffic everywhere. That is </w:t>
      </w:r>
      <w:r w:rsidRPr="005E1AF6">
        <w:rPr>
          <w:rFonts w:ascii="Times New Roman" w:eastAsia="Times New Roman" w:hAnsi="Times New Roman" w:cs="Times New Roman"/>
          <w:b/>
          <w:bCs/>
          <w:kern w:val="0"/>
          <w:lang w:eastAsia="en-GB"/>
          <w14:ligatures w14:val="none"/>
        </w:rPr>
        <w:t>IGMP snooping</w:t>
      </w:r>
      <w:r w:rsidRPr="005E1AF6">
        <w:rPr>
          <w:rFonts w:ascii="Times New Roman" w:eastAsia="Times New Roman" w:hAnsi="Times New Roman" w:cs="Times New Roman"/>
          <w:kern w:val="0"/>
          <w:lang w:eastAsia="en-GB"/>
          <w14:ligatures w14:val="none"/>
        </w:rPr>
        <w:t xml:space="preserve">. </w:t>
      </w:r>
      <w:r w:rsidRPr="005E1AF6">
        <w:rPr>
          <w:rFonts w:ascii="Times New Roman" w:eastAsia="Times New Roman" w:hAnsi="Times New Roman" w:cs="Times New Roman"/>
          <w:b/>
          <w:bCs/>
          <w:kern w:val="0"/>
          <w:lang w:eastAsia="en-GB"/>
          <w14:ligatures w14:val="none"/>
        </w:rPr>
        <w:t>RFC 4541</w:t>
      </w:r>
      <w:r w:rsidRPr="005E1AF6">
        <w:rPr>
          <w:rFonts w:ascii="Times New Roman" w:eastAsia="Times New Roman" w:hAnsi="Times New Roman" w:cs="Times New Roman"/>
          <w:kern w:val="0"/>
          <w:lang w:eastAsia="en-GB"/>
          <w14:ligatures w14:val="none"/>
        </w:rPr>
        <w:t xml:space="preserve"> describes best-current-practice recommendations for IGMP and </w:t>
      </w:r>
      <w:r w:rsidRPr="005E1AF6">
        <w:rPr>
          <w:rFonts w:ascii="Times New Roman" w:eastAsia="Times New Roman" w:hAnsi="Times New Roman" w:cs="Times New Roman"/>
          <w:b/>
          <w:bCs/>
          <w:kern w:val="0"/>
          <w:lang w:eastAsia="en-GB"/>
          <w14:ligatures w14:val="none"/>
        </w:rPr>
        <w:t>Multicast Listener Discovery (MLD)</w:t>
      </w:r>
      <w:r w:rsidRPr="005E1AF6">
        <w:rPr>
          <w:rFonts w:ascii="Times New Roman" w:eastAsia="Times New Roman" w:hAnsi="Times New Roman" w:cs="Times New Roman"/>
          <w:kern w:val="0"/>
          <w:lang w:eastAsia="en-GB"/>
          <w14:ligatures w14:val="none"/>
        </w:rPr>
        <w:t xml:space="preserve"> snooping switches and says the snooping functionality is separated into a </w:t>
      </w:r>
      <w:r w:rsidRPr="005E1AF6">
        <w:rPr>
          <w:rFonts w:ascii="Times New Roman" w:eastAsia="Times New Roman" w:hAnsi="Times New Roman" w:cs="Times New Roman"/>
          <w:b/>
          <w:bCs/>
          <w:kern w:val="0"/>
          <w:lang w:eastAsia="en-GB"/>
          <w14:ligatures w14:val="none"/>
        </w:rPr>
        <w:t>control section</w:t>
      </w:r>
      <w:r w:rsidRPr="005E1AF6">
        <w:rPr>
          <w:rFonts w:ascii="Times New Roman" w:eastAsia="Times New Roman" w:hAnsi="Times New Roman" w:cs="Times New Roman"/>
          <w:kern w:val="0"/>
          <w:lang w:eastAsia="en-GB"/>
          <w14:ligatures w14:val="none"/>
        </w:rPr>
        <w:t xml:space="preserve"> for IGMP forwarding and a </w:t>
      </w:r>
      <w:r w:rsidRPr="005E1AF6">
        <w:rPr>
          <w:rFonts w:ascii="Times New Roman" w:eastAsia="Times New Roman" w:hAnsi="Times New Roman" w:cs="Times New Roman"/>
          <w:b/>
          <w:bCs/>
          <w:kern w:val="0"/>
          <w:lang w:eastAsia="en-GB"/>
          <w14:ligatures w14:val="none"/>
        </w:rPr>
        <w:t>data section</w:t>
      </w:r>
      <w:r w:rsidRPr="005E1AF6">
        <w:rPr>
          <w:rFonts w:ascii="Times New Roman" w:eastAsia="Times New Roman" w:hAnsi="Times New Roman" w:cs="Times New Roman"/>
          <w:kern w:val="0"/>
          <w:lang w:eastAsia="en-GB"/>
          <w14:ligatures w14:val="none"/>
        </w:rPr>
        <w:t xml:space="preserve"> for multicast data forwarding. </w:t>
      </w:r>
    </w:p>
    <w:p w14:paraId="46CE9499"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17. What a snooping switch actually listens for</w:t>
      </w:r>
    </w:p>
    <w:p w14:paraId="7E279801" w14:textId="6CFB63AD"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RFC 4541 says a snooping switch should forward IGMP Membership Reports only to ports where multicast routers are attached, not to ports where only hosts are attached. It also says the switch can build its knowledge of multicast-router ports by listening to router advertisements and to the arrival ports of IGMP queries. RFC 4541 further says the switch must not rely only on Group Leave messages to age out forwarding state; it should implement a membership-timeout mechanism like router-side IGMP does. </w:t>
      </w:r>
    </w:p>
    <w:p w14:paraId="4FFF6A2E" w14:textId="77777777"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That gives the right conceptual model:</w:t>
      </w:r>
    </w:p>
    <w:p w14:paraId="14993E74" w14:textId="77777777" w:rsidR="005E1AF6" w:rsidRPr="005E1AF6" w:rsidRDefault="005E1AF6" w:rsidP="005E1AF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hosts tell routers what multicast groups they want</w:t>
      </w:r>
    </w:p>
    <w:p w14:paraId="55FDB684" w14:textId="77777777" w:rsidR="005E1AF6" w:rsidRPr="005E1AF6" w:rsidRDefault="005E1AF6" w:rsidP="005E1AF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routers ask membership questions with IGMP queries</w:t>
      </w:r>
    </w:p>
    <w:p w14:paraId="014FBFA5" w14:textId="77777777" w:rsidR="005E1AF6" w:rsidRPr="005E1AF6" w:rsidRDefault="005E1AF6" w:rsidP="005E1AF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the snooping switch watches that exchange and builds Layer 2 multicast forwarding state from it</w:t>
      </w:r>
    </w:p>
    <w:p w14:paraId="6B77E0AD" w14:textId="032BC542" w:rsidR="005E1AF6" w:rsidRPr="005E1AF6" w:rsidRDefault="005E1AF6" w:rsidP="005E1AF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way, multicast data goes only to ports with interested receivers and router-facing paths. </w:t>
      </w:r>
    </w:p>
    <w:p w14:paraId="70F32E7A"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18. Why IGMP snooping is useful and why it can fail</w:t>
      </w:r>
    </w:p>
    <w:p w14:paraId="3C4AFDC6" w14:textId="413B2D8C"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IGMP snooping is useful because it shrinks the multicast flood domain. If a switch did not snoop, unresolved or unmanaged multicast would often be treated much more like flooding. RFC 4541 warns that incorrect handling can either flood groups too broadly or prune traffic incorrectly, and it specifically discusses compatibility problems when a snooping switch does not understand the IGMP version in use. It even recommends disabling snooping in some mixed-version situations rather than doing the wrong thing. </w:t>
      </w:r>
    </w:p>
    <w:p w14:paraId="23F66DB9" w14:textId="164F3306"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is an important lesson: IGMP snooping is not the multicast protocol itself. It is a switch optimization built by watching the protocol. When it understands the control protocol correctly, it is powerful. When it misunderstands it, it can become worse than plain flooding. </w:t>
      </w:r>
    </w:p>
    <w:p w14:paraId="65442265" w14:textId="77777777" w:rsidR="00AD63ED" w:rsidRDefault="00AD63ED" w:rsidP="005E1A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3FDC0F0D" w14:textId="2184231F" w:rsidR="005E1AF6" w:rsidRPr="005E1AF6" w:rsidRDefault="005E1AF6" w:rsidP="005E1A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E1AF6">
        <w:rPr>
          <w:rFonts w:ascii="Times New Roman" w:eastAsia="Times New Roman" w:hAnsi="Times New Roman" w:cs="Times New Roman"/>
          <w:b/>
          <w:bCs/>
          <w:kern w:val="36"/>
          <w:sz w:val="48"/>
          <w:szCs w:val="48"/>
          <w:lang w:eastAsia="en-GB"/>
          <w14:ligatures w14:val="none"/>
        </w:rPr>
        <w:lastRenderedPageBreak/>
        <w:t>Automotive perspective and context</w:t>
      </w:r>
    </w:p>
    <w:p w14:paraId="783A2C14"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19. PSFP in automotive networks</w:t>
      </w:r>
    </w:p>
    <w:p w14:paraId="6AB9EA9B" w14:textId="0DB6ED41"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In automotive Ethernet, PSFP becomes much more than a neat standards feature. The IEEE automotive Ethernet tutorial says </w:t>
      </w:r>
      <w:r w:rsidRPr="005E1AF6">
        <w:rPr>
          <w:rFonts w:ascii="Times New Roman" w:eastAsia="Times New Roman" w:hAnsi="Times New Roman" w:cs="Times New Roman"/>
          <w:b/>
          <w:bCs/>
          <w:kern w:val="0"/>
          <w:lang w:eastAsia="en-GB"/>
          <w14:ligatures w14:val="none"/>
        </w:rPr>
        <w:t>IEEE 802.1Qci PSFP</w:t>
      </w:r>
      <w:r w:rsidRPr="005E1AF6">
        <w:rPr>
          <w:rFonts w:ascii="Times New Roman" w:eastAsia="Times New Roman" w:hAnsi="Times New Roman" w:cs="Times New Roman"/>
          <w:kern w:val="0"/>
          <w:lang w:eastAsia="en-GB"/>
          <w14:ligatures w14:val="none"/>
        </w:rPr>
        <w:t xml:space="preserve"> provides protection against bandwidth violation, malfunctioning, and malicious attacks, and it explicitly breaks the mechanism into stream filter, stream gate, and meter. The same tutorial shows the automotive use directly: if an </w:t>
      </w:r>
      <w:r w:rsidRPr="005E1AF6">
        <w:rPr>
          <w:rFonts w:ascii="Times New Roman" w:eastAsia="Times New Roman" w:hAnsi="Times New Roman" w:cs="Times New Roman"/>
          <w:b/>
          <w:bCs/>
          <w:kern w:val="0"/>
          <w:lang w:eastAsia="en-GB"/>
          <w14:ligatures w14:val="none"/>
        </w:rPr>
        <w:t>Engine Electronic Control Unit (ECU)</w:t>
      </w:r>
      <w:r w:rsidRPr="005E1AF6">
        <w:rPr>
          <w:rFonts w:ascii="Times New Roman" w:eastAsia="Times New Roman" w:hAnsi="Times New Roman" w:cs="Times New Roman"/>
          <w:kern w:val="0"/>
          <w:lang w:eastAsia="en-GB"/>
          <w14:ligatures w14:val="none"/>
        </w:rPr>
        <w:t xml:space="preserve"> exceeds a predefined rate, ingress policing on switches can block it in a fail-silence style, provide local or distributed notification, and support fallback </w:t>
      </w:r>
      <w:proofErr w:type="spellStart"/>
      <w:r w:rsidRPr="005E1AF6">
        <w:rPr>
          <w:rFonts w:ascii="Times New Roman" w:eastAsia="Times New Roman" w:hAnsi="Times New Roman" w:cs="Times New Roman"/>
          <w:kern w:val="0"/>
          <w:lang w:eastAsia="en-GB"/>
          <w14:ligatures w14:val="none"/>
        </w:rPr>
        <w:t>behavior</w:t>
      </w:r>
      <w:proofErr w:type="spellEnd"/>
      <w:r w:rsidRPr="005E1AF6">
        <w:rPr>
          <w:rFonts w:ascii="Times New Roman" w:eastAsia="Times New Roman" w:hAnsi="Times New Roman" w:cs="Times New Roman"/>
          <w:kern w:val="0"/>
          <w:lang w:eastAsia="en-GB"/>
          <w14:ligatures w14:val="none"/>
        </w:rPr>
        <w:t xml:space="preserve">. </w:t>
      </w:r>
    </w:p>
    <w:p w14:paraId="796A3983" w14:textId="3DB89507"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This is exactly why PSFP matters in a vehicle. Ordinary queueing protects traffic classes from each other only indirectly. PSFP lets the switch say, “this exact stream has violated its contract, so I will stop or downgrade that stream without punishing unrelated traffic.” In a zonal or central-compute vehicle architecture, that is much more useful than relying only on coarse per-port rate limits. NXP’s </w:t>
      </w:r>
      <w:r w:rsidRPr="005E1AF6">
        <w:rPr>
          <w:rFonts w:ascii="Times New Roman" w:eastAsia="Times New Roman" w:hAnsi="Times New Roman" w:cs="Times New Roman"/>
          <w:b/>
          <w:bCs/>
          <w:kern w:val="0"/>
          <w:lang w:eastAsia="en-GB"/>
          <w14:ligatures w14:val="none"/>
        </w:rPr>
        <w:t>SJA1110</w:t>
      </w:r>
      <w:r w:rsidRPr="005E1AF6">
        <w:rPr>
          <w:rFonts w:ascii="Times New Roman" w:eastAsia="Times New Roman" w:hAnsi="Times New Roman" w:cs="Times New Roman"/>
          <w:kern w:val="0"/>
          <w:lang w:eastAsia="en-GB"/>
          <w14:ligatures w14:val="none"/>
        </w:rPr>
        <w:t xml:space="preserve"> automotive switch family reflects that design priority by advertising up to </w:t>
      </w:r>
      <w:r w:rsidRPr="005E1AF6">
        <w:rPr>
          <w:rFonts w:ascii="Times New Roman" w:eastAsia="Times New Roman" w:hAnsi="Times New Roman" w:cs="Times New Roman"/>
          <w:b/>
          <w:bCs/>
          <w:kern w:val="0"/>
          <w:lang w:eastAsia="en-GB"/>
          <w14:ligatures w14:val="none"/>
        </w:rPr>
        <w:t>1024 streams</w:t>
      </w:r>
      <w:r w:rsidRPr="005E1AF6">
        <w:rPr>
          <w:rFonts w:ascii="Times New Roman" w:eastAsia="Times New Roman" w:hAnsi="Times New Roman" w:cs="Times New Roman"/>
          <w:kern w:val="0"/>
          <w:lang w:eastAsia="en-GB"/>
          <w14:ligatures w14:val="none"/>
        </w:rPr>
        <w:t xml:space="preserve">, each with IEEE 802.1Qci-based policing capabilities, plus up to </w:t>
      </w:r>
      <w:r w:rsidRPr="005E1AF6">
        <w:rPr>
          <w:rFonts w:ascii="Times New Roman" w:eastAsia="Times New Roman" w:hAnsi="Times New Roman" w:cs="Times New Roman"/>
          <w:b/>
          <w:bCs/>
          <w:kern w:val="0"/>
          <w:lang w:eastAsia="en-GB"/>
          <w14:ligatures w14:val="none"/>
        </w:rPr>
        <w:t>4096 policers</w:t>
      </w:r>
      <w:r w:rsidRPr="005E1AF6">
        <w:rPr>
          <w:rFonts w:ascii="Times New Roman" w:eastAsia="Times New Roman" w:hAnsi="Times New Roman" w:cs="Times New Roman"/>
          <w:kern w:val="0"/>
          <w:lang w:eastAsia="en-GB"/>
          <w14:ligatures w14:val="none"/>
        </w:rPr>
        <w:t xml:space="preserve"> for Layer 2 based streams. </w:t>
      </w:r>
    </w:p>
    <w:p w14:paraId="7B2D446E"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20. ATS in automotive networks</w:t>
      </w:r>
    </w:p>
    <w:p w14:paraId="12A73B41" w14:textId="6D3A1325"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The same IEEE automotive tutorial presents </w:t>
      </w:r>
      <w:r w:rsidRPr="005E1AF6">
        <w:rPr>
          <w:rFonts w:ascii="Times New Roman" w:eastAsia="Times New Roman" w:hAnsi="Times New Roman" w:cs="Times New Roman"/>
          <w:b/>
          <w:bCs/>
          <w:kern w:val="0"/>
          <w:lang w:eastAsia="en-GB"/>
          <w14:ligatures w14:val="none"/>
        </w:rPr>
        <w:t>Asynchronous Traffic Shaping</w:t>
      </w:r>
      <w:r w:rsidRPr="005E1AF6">
        <w:rPr>
          <w:rFonts w:ascii="Times New Roman" w:eastAsia="Times New Roman" w:hAnsi="Times New Roman" w:cs="Times New Roman"/>
          <w:kern w:val="0"/>
          <w:lang w:eastAsia="en-GB"/>
          <w14:ligatures w14:val="none"/>
        </w:rPr>
        <w:t xml:space="preserve"> as one of the tools for deterministic low latency in a shared network. It says ATS provides zero congestion loss without time synchronization, smooths traffic patterns by reshaping per hop, and prioritizes urgent traffic over relaxed traffic. That is a very automotive way to think about ATS: it is attractive when you want better latency control than plain weighted queueing, but you do not want to depend on a strict network-wide time schedule. </w:t>
      </w:r>
    </w:p>
    <w:p w14:paraId="3498F9DE" w14:textId="2455D3BE"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That matters because vehicles often carry mixed traffic: hard real-time or near-real-time flows, moderate-latency control flows, background diagnostics, and infotainment-type data. ATS is useful in that environment because it can reshape </w:t>
      </w:r>
      <w:proofErr w:type="spellStart"/>
      <w:r w:rsidRPr="005E1AF6">
        <w:rPr>
          <w:rFonts w:ascii="Times New Roman" w:eastAsia="Times New Roman" w:hAnsi="Times New Roman" w:cs="Times New Roman"/>
          <w:kern w:val="0"/>
          <w:lang w:eastAsia="en-GB"/>
          <w14:ligatures w14:val="none"/>
        </w:rPr>
        <w:t>bursty</w:t>
      </w:r>
      <w:proofErr w:type="spellEnd"/>
      <w:r w:rsidRPr="005E1AF6">
        <w:rPr>
          <w:rFonts w:ascii="Times New Roman" w:eastAsia="Times New Roman" w:hAnsi="Times New Roman" w:cs="Times New Roman"/>
          <w:kern w:val="0"/>
          <w:lang w:eastAsia="en-GB"/>
          <w14:ligatures w14:val="none"/>
        </w:rPr>
        <w:t xml:space="preserve"> streams at each bridge hop and bound residence time without requiring the full planning overhead of a time-aware gate schedule everywhere. The standard’s own model of shaped FIFOs, scheduler groups, and eligibility times is exactly the sort of mechanism that fits a mixed-criticality full-duplex switched fabric. </w:t>
      </w:r>
    </w:p>
    <w:p w14:paraId="6BB67789"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21. Storm control in automotive networks</w:t>
      </w:r>
    </w:p>
    <w:p w14:paraId="5214C452" w14:textId="06CE34C9"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Storm control is not a Time-Sensitive Networking-grade deterministic tool, and it is not a substitute for PSFP. In automotive terms, it is better thought of as a </w:t>
      </w:r>
      <w:r w:rsidRPr="005E1AF6">
        <w:rPr>
          <w:rFonts w:ascii="Times New Roman" w:eastAsia="Times New Roman" w:hAnsi="Times New Roman" w:cs="Times New Roman"/>
          <w:b/>
          <w:bCs/>
          <w:kern w:val="0"/>
          <w:lang w:eastAsia="en-GB"/>
          <w14:ligatures w14:val="none"/>
        </w:rPr>
        <w:t>coarse safety and survivability backstop</w:t>
      </w:r>
      <w:r w:rsidRPr="005E1AF6">
        <w:rPr>
          <w:rFonts w:ascii="Times New Roman" w:eastAsia="Times New Roman" w:hAnsi="Times New Roman" w:cs="Times New Roman"/>
          <w:kern w:val="0"/>
          <w:lang w:eastAsia="en-GB"/>
          <w14:ligatures w14:val="none"/>
        </w:rPr>
        <w:t xml:space="preserve"> for broad Layer 2 traffic classes such as broadcast, multicast, and unknown unicast. Since the IEEE automotive tutorial explicitly treats PSFP as protection against malfunctioning and malicious behavio</w:t>
      </w:r>
      <w:r w:rsidR="00AD63ED">
        <w:rPr>
          <w:rFonts w:ascii="Times New Roman" w:eastAsia="Times New Roman" w:hAnsi="Times New Roman" w:cs="Times New Roman"/>
          <w:kern w:val="0"/>
          <w:lang w:eastAsia="en-GB"/>
          <w14:ligatures w14:val="none"/>
        </w:rPr>
        <w:t>u</w:t>
      </w:r>
      <w:r w:rsidRPr="005E1AF6">
        <w:rPr>
          <w:rFonts w:ascii="Times New Roman" w:eastAsia="Times New Roman" w:hAnsi="Times New Roman" w:cs="Times New Roman"/>
          <w:kern w:val="0"/>
          <w:lang w:eastAsia="en-GB"/>
          <w14:ligatures w14:val="none"/>
        </w:rPr>
        <w:t>r, it is reasonable to see storm control as a second, less selective layer of defen</w:t>
      </w:r>
      <w:r w:rsidR="00AD63ED">
        <w:rPr>
          <w:rFonts w:ascii="Times New Roman" w:eastAsia="Times New Roman" w:hAnsi="Times New Roman" w:cs="Times New Roman"/>
          <w:kern w:val="0"/>
          <w:lang w:eastAsia="en-GB"/>
          <w14:ligatures w14:val="none"/>
        </w:rPr>
        <w:t>c</w:t>
      </w:r>
      <w:r w:rsidRPr="005E1AF6">
        <w:rPr>
          <w:rFonts w:ascii="Times New Roman" w:eastAsia="Times New Roman" w:hAnsi="Times New Roman" w:cs="Times New Roman"/>
          <w:kern w:val="0"/>
          <w:lang w:eastAsia="en-GB"/>
          <w14:ligatures w14:val="none"/>
        </w:rPr>
        <w:t xml:space="preserve">e for traffic explosions that do not map cleanly onto one preconfigured stream. That conclusion is an inference from the generic purpose of storm control and the automotive purpose of PSFP. </w:t>
      </w:r>
    </w:p>
    <w:p w14:paraId="01BC59E1" w14:textId="4CE3064C"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lastRenderedPageBreak/>
        <w:t xml:space="preserve">In a vehicle, that makes storm control most useful on ports where discovery, diagnostics, maintenance tooling, or other non-stream-engineered traffic could otherwise create broad replication pressure. It is far less elegant than per-stream policing, but it is also much easier to use as a blunt containment tool when something goes badly wrong. </w:t>
      </w:r>
    </w:p>
    <w:p w14:paraId="31D0C948"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22. Traffic mirroring in automotive networks</w:t>
      </w:r>
    </w:p>
    <w:p w14:paraId="31C6A002" w14:textId="1731B69F"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Traffic mirroring becomes extremely important during vehicle bring-up, validation, fault reproduction, and field debugging. Automotive switch silicon reflects that. The </w:t>
      </w:r>
      <w:r w:rsidRPr="005E1AF6">
        <w:rPr>
          <w:rFonts w:ascii="Times New Roman" w:eastAsia="Times New Roman" w:hAnsi="Times New Roman" w:cs="Times New Roman"/>
          <w:b/>
          <w:bCs/>
          <w:kern w:val="0"/>
          <w:lang w:eastAsia="en-GB"/>
          <w14:ligatures w14:val="none"/>
        </w:rPr>
        <w:t>NXP SJA1105P/Q/R/S</w:t>
      </w:r>
      <w:r w:rsidRPr="005E1AF6">
        <w:rPr>
          <w:rFonts w:ascii="Times New Roman" w:eastAsia="Times New Roman" w:hAnsi="Times New Roman" w:cs="Times New Roman"/>
          <w:kern w:val="0"/>
          <w:lang w:eastAsia="en-GB"/>
          <w14:ligatures w14:val="none"/>
        </w:rPr>
        <w:t xml:space="preserve"> datasheet explicitly lists </w:t>
      </w:r>
      <w:r w:rsidRPr="005E1AF6">
        <w:rPr>
          <w:rFonts w:ascii="Times New Roman" w:eastAsia="Times New Roman" w:hAnsi="Times New Roman" w:cs="Times New Roman"/>
          <w:b/>
          <w:bCs/>
          <w:kern w:val="0"/>
          <w:lang w:eastAsia="en-GB"/>
          <w14:ligatures w14:val="none"/>
        </w:rPr>
        <w:t>frame mirroring and retagging for enhanced diagnostics</w:t>
      </w:r>
      <w:r w:rsidRPr="005E1AF6">
        <w:rPr>
          <w:rFonts w:ascii="Times New Roman" w:eastAsia="Times New Roman" w:hAnsi="Times New Roman" w:cs="Times New Roman"/>
          <w:kern w:val="0"/>
          <w:lang w:eastAsia="en-GB"/>
          <w14:ligatures w14:val="none"/>
        </w:rPr>
        <w:t xml:space="preserve">, and the </w:t>
      </w:r>
      <w:r w:rsidRPr="005E1AF6">
        <w:rPr>
          <w:rFonts w:ascii="Times New Roman" w:eastAsia="Times New Roman" w:hAnsi="Times New Roman" w:cs="Times New Roman"/>
          <w:b/>
          <w:bCs/>
          <w:kern w:val="0"/>
          <w:lang w:eastAsia="en-GB"/>
          <w14:ligatures w14:val="none"/>
        </w:rPr>
        <w:t>NXP SJA1110</w:t>
      </w:r>
      <w:r w:rsidRPr="005E1AF6">
        <w:rPr>
          <w:rFonts w:ascii="Times New Roman" w:eastAsia="Times New Roman" w:hAnsi="Times New Roman" w:cs="Times New Roman"/>
          <w:kern w:val="0"/>
          <w:lang w:eastAsia="en-GB"/>
          <w14:ligatures w14:val="none"/>
        </w:rPr>
        <w:t xml:space="preserve"> documentation likewise lists mirroring of traffic for enhanced diagnostics along with rich counters and status flags. </w:t>
      </w:r>
    </w:p>
    <w:p w14:paraId="2BF536D5" w14:textId="68BE44B8"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From an automotive perspective, </w:t>
      </w:r>
      <w:r w:rsidRPr="005E1AF6">
        <w:rPr>
          <w:rFonts w:ascii="Times New Roman" w:eastAsia="Times New Roman" w:hAnsi="Times New Roman" w:cs="Times New Roman"/>
          <w:b/>
          <w:bCs/>
          <w:kern w:val="0"/>
          <w:lang w:eastAsia="en-GB"/>
          <w14:ligatures w14:val="none"/>
        </w:rPr>
        <w:t>local mirroring</w:t>
      </w:r>
      <w:r w:rsidRPr="005E1AF6">
        <w:rPr>
          <w:rFonts w:ascii="Times New Roman" w:eastAsia="Times New Roman" w:hAnsi="Times New Roman" w:cs="Times New Roman"/>
          <w:kern w:val="0"/>
          <w:lang w:eastAsia="en-GB"/>
          <w14:ligatures w14:val="none"/>
        </w:rPr>
        <w:t xml:space="preserve"> is usually the essential requirement. Engineers need a way to copy traffic to a capture point without perturbing the operational forwarding path. The concept of RSPAN can still be useful, especially on development benches or larger in-vehicle backbones, because it lets a mirrored copy travel to a remote </w:t>
      </w:r>
      <w:proofErr w:type="spellStart"/>
      <w:r w:rsidRPr="005E1AF6">
        <w:rPr>
          <w:rFonts w:ascii="Times New Roman" w:eastAsia="Times New Roman" w:hAnsi="Times New Roman" w:cs="Times New Roman"/>
          <w:kern w:val="0"/>
          <w:lang w:eastAsia="en-GB"/>
          <w14:ligatures w14:val="none"/>
        </w:rPr>
        <w:t>analyzer</w:t>
      </w:r>
      <w:proofErr w:type="spellEnd"/>
      <w:r w:rsidRPr="005E1AF6">
        <w:rPr>
          <w:rFonts w:ascii="Times New Roman" w:eastAsia="Times New Roman" w:hAnsi="Times New Roman" w:cs="Times New Roman"/>
          <w:kern w:val="0"/>
          <w:lang w:eastAsia="en-GB"/>
          <w14:ligatures w14:val="none"/>
        </w:rPr>
        <w:t xml:space="preserve"> across normal trunk links. But RSPAN itself is vendor terminology rather than an IEEE automotive standard, so it should be treated as an implementation option, not as a mandatory automotive Ethernet feature. </w:t>
      </w:r>
    </w:p>
    <w:p w14:paraId="79455581"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23. IGMP snooping in automotive networks</w:t>
      </w:r>
    </w:p>
    <w:p w14:paraId="73EE24AE" w14:textId="77652B84"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IGMP snooping is only relevant when the vehicle architecture actually uses </w:t>
      </w:r>
      <w:r w:rsidRPr="005E1AF6">
        <w:rPr>
          <w:rFonts w:ascii="Times New Roman" w:eastAsia="Times New Roman" w:hAnsi="Times New Roman" w:cs="Times New Roman"/>
          <w:b/>
          <w:bCs/>
          <w:kern w:val="0"/>
          <w:lang w:eastAsia="en-GB"/>
          <w14:ligatures w14:val="none"/>
        </w:rPr>
        <w:t>IPv4 multicast</w:t>
      </w:r>
      <w:r w:rsidRPr="005E1AF6">
        <w:rPr>
          <w:rFonts w:ascii="Times New Roman" w:eastAsia="Times New Roman" w:hAnsi="Times New Roman" w:cs="Times New Roman"/>
          <w:kern w:val="0"/>
          <w:lang w:eastAsia="en-GB"/>
          <w14:ligatures w14:val="none"/>
        </w:rPr>
        <w:t xml:space="preserve"> distribution. If it does, then snooping can be valuable because it prevents multicast traffic from being flooded through the whole switched fabric. If it does not, then IGMP snooping is irrelevant no matter how good the switch implementation is. That is the first automotive lesson: </w:t>
      </w:r>
      <w:r w:rsidRPr="005E1AF6">
        <w:rPr>
          <w:rFonts w:ascii="Times New Roman" w:eastAsia="Times New Roman" w:hAnsi="Times New Roman" w:cs="Times New Roman"/>
          <w:b/>
          <w:bCs/>
          <w:kern w:val="0"/>
          <w:lang w:eastAsia="en-GB"/>
          <w14:ligatures w14:val="none"/>
        </w:rPr>
        <w:t>snooping is workload-dependent</w:t>
      </w:r>
      <w:r w:rsidRPr="005E1AF6">
        <w:rPr>
          <w:rFonts w:ascii="Times New Roman" w:eastAsia="Times New Roman" w:hAnsi="Times New Roman" w:cs="Times New Roman"/>
          <w:kern w:val="0"/>
          <w:lang w:eastAsia="en-GB"/>
          <w14:ligatures w14:val="none"/>
        </w:rPr>
        <w:t xml:space="preserve">, not universally required. The generic RFC model still applies: the switch watches IGMP membership reports and queries, learns where multicast listeners and multicast-router-facing ports are, and constrains multicast data forwarding accordingly. </w:t>
      </w:r>
    </w:p>
    <w:p w14:paraId="120219EE" w14:textId="7F436BF3"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In an automotive design that uses IP multicast for one-to-many data distribution, snooping can be quite valuable because unnecessary multicast flooding increases bandwidth pressure and timing variability. But in vehicles, many high-value flows are not simple “ordinary IPv4 multicast” in the office-network sense, so the architect should not assume that IGMP snooping is the multicast answer for every in-vehicle stream. That part is an engineering conclusion based on the role of IGMP itself. </w:t>
      </w:r>
    </w:p>
    <w:p w14:paraId="75A97688" w14:textId="3A37AB70"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 xml:space="preserve">24. What would </w:t>
      </w:r>
      <w:r>
        <w:rPr>
          <w:rFonts w:ascii="Times New Roman" w:eastAsia="Times New Roman" w:hAnsi="Times New Roman" w:cs="Times New Roman"/>
          <w:b/>
          <w:bCs/>
          <w:kern w:val="0"/>
          <w:sz w:val="36"/>
          <w:szCs w:val="36"/>
          <w:lang w:eastAsia="en-GB"/>
          <w14:ligatures w14:val="none"/>
        </w:rPr>
        <w:t xml:space="preserve">one </w:t>
      </w:r>
      <w:r w:rsidRPr="005E1AF6">
        <w:rPr>
          <w:rFonts w:ascii="Times New Roman" w:eastAsia="Times New Roman" w:hAnsi="Times New Roman" w:cs="Times New Roman"/>
          <w:b/>
          <w:bCs/>
          <w:kern w:val="0"/>
          <w:sz w:val="36"/>
          <w:szCs w:val="36"/>
          <w:lang w:eastAsia="en-GB"/>
          <w14:ligatures w14:val="none"/>
        </w:rPr>
        <w:t>prioritize in an automotive switch</w:t>
      </w:r>
    </w:p>
    <w:p w14:paraId="01352CA8" w14:textId="0B5DA123"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In pure data communications, all of these features are useful in the right places. In </w:t>
      </w:r>
      <w:r>
        <w:rPr>
          <w:rFonts w:ascii="Times New Roman" w:eastAsia="Times New Roman" w:hAnsi="Times New Roman" w:cs="Times New Roman"/>
          <w:kern w:val="0"/>
          <w:lang w:eastAsia="en-GB"/>
          <w14:ligatures w14:val="none"/>
        </w:rPr>
        <w:t xml:space="preserve">the </w:t>
      </w:r>
      <w:r w:rsidRPr="005E1AF6">
        <w:rPr>
          <w:rFonts w:ascii="Times New Roman" w:eastAsia="Times New Roman" w:hAnsi="Times New Roman" w:cs="Times New Roman"/>
          <w:kern w:val="0"/>
          <w:lang w:eastAsia="en-GB"/>
          <w14:ligatures w14:val="none"/>
        </w:rPr>
        <w:t>automotive</w:t>
      </w:r>
      <w:r>
        <w:rPr>
          <w:rFonts w:ascii="Times New Roman" w:eastAsia="Times New Roman" w:hAnsi="Times New Roman" w:cs="Times New Roman"/>
          <w:kern w:val="0"/>
          <w:lang w:eastAsia="en-GB"/>
          <w14:ligatures w14:val="none"/>
        </w:rPr>
        <w:t xml:space="preserve"> context they </w:t>
      </w:r>
      <w:r w:rsidRPr="005E1AF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can be </w:t>
      </w:r>
      <w:r w:rsidRPr="005E1AF6">
        <w:rPr>
          <w:rFonts w:ascii="Times New Roman" w:eastAsia="Times New Roman" w:hAnsi="Times New Roman" w:cs="Times New Roman"/>
          <w:kern w:val="0"/>
          <w:lang w:eastAsia="en-GB"/>
          <w14:ligatures w14:val="none"/>
        </w:rPr>
        <w:t>rank</w:t>
      </w:r>
      <w:r>
        <w:rPr>
          <w:rFonts w:ascii="Times New Roman" w:eastAsia="Times New Roman" w:hAnsi="Times New Roman" w:cs="Times New Roman"/>
          <w:kern w:val="0"/>
          <w:lang w:eastAsia="en-GB"/>
          <w14:ligatures w14:val="none"/>
        </w:rPr>
        <w:t>ed</w:t>
      </w:r>
      <w:r w:rsidRPr="005E1AF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as follows</w:t>
      </w:r>
      <w:r w:rsidRPr="005E1AF6">
        <w:rPr>
          <w:rFonts w:ascii="Times New Roman" w:eastAsia="Times New Roman" w:hAnsi="Times New Roman" w:cs="Times New Roman"/>
          <w:kern w:val="0"/>
          <w:lang w:eastAsia="en-GB"/>
          <w14:ligatures w14:val="none"/>
        </w:rPr>
        <w:t>.</w:t>
      </w:r>
    </w:p>
    <w:p w14:paraId="6FFED636" w14:textId="67FD57F8"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For </w:t>
      </w:r>
      <w:r w:rsidRPr="005E1AF6">
        <w:rPr>
          <w:rFonts w:ascii="Times New Roman" w:eastAsia="Times New Roman" w:hAnsi="Times New Roman" w:cs="Times New Roman"/>
          <w:b/>
          <w:bCs/>
          <w:kern w:val="0"/>
          <w:lang w:eastAsia="en-GB"/>
          <w14:ligatures w14:val="none"/>
        </w:rPr>
        <w:t xml:space="preserve">deterministic protection against </w:t>
      </w:r>
      <w:proofErr w:type="spellStart"/>
      <w:r w:rsidRPr="005E1AF6">
        <w:rPr>
          <w:rFonts w:ascii="Times New Roman" w:eastAsia="Times New Roman" w:hAnsi="Times New Roman" w:cs="Times New Roman"/>
          <w:b/>
          <w:bCs/>
          <w:kern w:val="0"/>
          <w:lang w:eastAsia="en-GB"/>
          <w14:ligatures w14:val="none"/>
        </w:rPr>
        <w:t>misbehavior</w:t>
      </w:r>
      <w:proofErr w:type="spellEnd"/>
      <w:r w:rsidRPr="005E1AF6">
        <w:rPr>
          <w:rFonts w:ascii="Times New Roman" w:eastAsia="Times New Roman" w:hAnsi="Times New Roman" w:cs="Times New Roman"/>
          <w:kern w:val="0"/>
          <w:lang w:eastAsia="en-GB"/>
          <w14:ligatures w14:val="none"/>
        </w:rPr>
        <w:t xml:space="preserve">, prioritize </w:t>
      </w:r>
      <w:r w:rsidRPr="005E1AF6">
        <w:rPr>
          <w:rFonts w:ascii="Times New Roman" w:eastAsia="Times New Roman" w:hAnsi="Times New Roman" w:cs="Times New Roman"/>
          <w:b/>
          <w:bCs/>
          <w:kern w:val="0"/>
          <w:lang w:eastAsia="en-GB"/>
          <w14:ligatures w14:val="none"/>
        </w:rPr>
        <w:t>PSFP</w:t>
      </w:r>
      <w:r w:rsidRPr="005E1AF6">
        <w:rPr>
          <w:rFonts w:ascii="Times New Roman" w:eastAsia="Times New Roman" w:hAnsi="Times New Roman" w:cs="Times New Roman"/>
          <w:kern w:val="0"/>
          <w:lang w:eastAsia="en-GB"/>
          <w14:ligatures w14:val="none"/>
        </w:rPr>
        <w:t xml:space="preserve"> and hardware policers. The IEEE automotive tutorial and NXP silicon both point directly in that direction. </w:t>
      </w:r>
    </w:p>
    <w:p w14:paraId="1E6CC3C4" w14:textId="7D24A3BA"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lastRenderedPageBreak/>
        <w:t xml:space="preserve">For </w:t>
      </w:r>
      <w:r w:rsidRPr="005E1AF6">
        <w:rPr>
          <w:rFonts w:ascii="Times New Roman" w:eastAsia="Times New Roman" w:hAnsi="Times New Roman" w:cs="Times New Roman"/>
          <w:b/>
          <w:bCs/>
          <w:kern w:val="0"/>
          <w:lang w:eastAsia="en-GB"/>
          <w14:ligatures w14:val="none"/>
        </w:rPr>
        <w:t>bounded latency without fully scheduled networking everywhere</w:t>
      </w:r>
      <w:r w:rsidRPr="005E1AF6">
        <w:rPr>
          <w:rFonts w:ascii="Times New Roman" w:eastAsia="Times New Roman" w:hAnsi="Times New Roman" w:cs="Times New Roman"/>
          <w:kern w:val="0"/>
          <w:lang w:eastAsia="en-GB"/>
          <w14:ligatures w14:val="none"/>
        </w:rPr>
        <w:t xml:space="preserve">, ATS is highly valuable on full-duplex switched backbones carrying mixed-criticality traffic. </w:t>
      </w:r>
    </w:p>
    <w:p w14:paraId="4D9EF5AB" w14:textId="665F245A"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For </w:t>
      </w:r>
      <w:r w:rsidRPr="005E1AF6">
        <w:rPr>
          <w:rFonts w:ascii="Times New Roman" w:eastAsia="Times New Roman" w:hAnsi="Times New Roman" w:cs="Times New Roman"/>
          <w:b/>
          <w:bCs/>
          <w:kern w:val="0"/>
          <w:lang w:eastAsia="en-GB"/>
          <w14:ligatures w14:val="none"/>
        </w:rPr>
        <w:t>gross Layer 2 fault containment</w:t>
      </w:r>
      <w:r w:rsidRPr="005E1AF6">
        <w:rPr>
          <w:rFonts w:ascii="Times New Roman" w:eastAsia="Times New Roman" w:hAnsi="Times New Roman" w:cs="Times New Roman"/>
          <w:kern w:val="0"/>
          <w:lang w:eastAsia="en-GB"/>
          <w14:ligatures w14:val="none"/>
        </w:rPr>
        <w:t xml:space="preserve">, storm control is worth having, but it should be treated as a coarse safeguard rather than the main traffic-governance tool. </w:t>
      </w:r>
    </w:p>
    <w:p w14:paraId="66437530" w14:textId="77A5300F"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For </w:t>
      </w:r>
      <w:r w:rsidRPr="005E1AF6">
        <w:rPr>
          <w:rFonts w:ascii="Times New Roman" w:eastAsia="Times New Roman" w:hAnsi="Times New Roman" w:cs="Times New Roman"/>
          <w:b/>
          <w:bCs/>
          <w:kern w:val="0"/>
          <w:lang w:eastAsia="en-GB"/>
          <w14:ligatures w14:val="none"/>
        </w:rPr>
        <w:t>observability</w:t>
      </w:r>
      <w:r w:rsidRPr="005E1AF6">
        <w:rPr>
          <w:rFonts w:ascii="Times New Roman" w:eastAsia="Times New Roman" w:hAnsi="Times New Roman" w:cs="Times New Roman"/>
          <w:kern w:val="0"/>
          <w:lang w:eastAsia="en-GB"/>
          <w14:ligatures w14:val="none"/>
        </w:rPr>
        <w:t xml:space="preserve">, traffic mirroring is essential. Automotive switch vendors advertise it for a reason. </w:t>
      </w:r>
    </w:p>
    <w:p w14:paraId="44F3AAFF" w14:textId="58913300"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For </w:t>
      </w:r>
      <w:r w:rsidRPr="005E1AF6">
        <w:rPr>
          <w:rFonts w:ascii="Times New Roman" w:eastAsia="Times New Roman" w:hAnsi="Times New Roman" w:cs="Times New Roman"/>
          <w:b/>
          <w:bCs/>
          <w:kern w:val="0"/>
          <w:lang w:eastAsia="en-GB"/>
          <w14:ligatures w14:val="none"/>
        </w:rPr>
        <w:t>multicast optimization</w:t>
      </w:r>
      <w:r w:rsidRPr="005E1AF6">
        <w:rPr>
          <w:rFonts w:ascii="Times New Roman" w:eastAsia="Times New Roman" w:hAnsi="Times New Roman" w:cs="Times New Roman"/>
          <w:kern w:val="0"/>
          <w:lang w:eastAsia="en-GB"/>
          <w14:ligatures w14:val="none"/>
        </w:rPr>
        <w:t xml:space="preserve">, IGMP snooping is useful only if the vehicle actually uses IP multicast on those links. Otherwise, it is just another box to configure and validate. </w:t>
      </w:r>
    </w:p>
    <w:p w14:paraId="52F3DC71" w14:textId="77777777" w:rsidR="005E1AF6" w:rsidRPr="005E1AF6" w:rsidRDefault="005E1AF6" w:rsidP="005E1A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AF6">
        <w:rPr>
          <w:rFonts w:ascii="Times New Roman" w:eastAsia="Times New Roman" w:hAnsi="Times New Roman" w:cs="Times New Roman"/>
          <w:b/>
          <w:bCs/>
          <w:kern w:val="0"/>
          <w:sz w:val="36"/>
          <w:szCs w:val="36"/>
          <w:lang w:eastAsia="en-GB"/>
          <w14:ligatures w14:val="none"/>
        </w:rPr>
        <w:t>25. Short recap</w:t>
      </w:r>
    </w:p>
    <w:p w14:paraId="705CB2CA" w14:textId="494EEFC1"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In the data-communications view, </w:t>
      </w:r>
      <w:r w:rsidRPr="005E1AF6">
        <w:rPr>
          <w:rFonts w:ascii="Times New Roman" w:eastAsia="Times New Roman" w:hAnsi="Times New Roman" w:cs="Times New Roman"/>
          <w:b/>
          <w:bCs/>
          <w:kern w:val="0"/>
          <w:lang w:eastAsia="en-GB"/>
          <w14:ligatures w14:val="none"/>
        </w:rPr>
        <w:t>token-bucket policing</w:t>
      </w:r>
      <w:r w:rsidRPr="005E1AF6">
        <w:rPr>
          <w:rFonts w:ascii="Times New Roman" w:eastAsia="Times New Roman" w:hAnsi="Times New Roman" w:cs="Times New Roman"/>
          <w:kern w:val="0"/>
          <w:lang w:eastAsia="en-GB"/>
          <w14:ligatures w14:val="none"/>
        </w:rPr>
        <w:t xml:space="preserve"> enforces traffic contracts, </w:t>
      </w:r>
      <w:r w:rsidRPr="005E1AF6">
        <w:rPr>
          <w:rFonts w:ascii="Times New Roman" w:eastAsia="Times New Roman" w:hAnsi="Times New Roman" w:cs="Times New Roman"/>
          <w:b/>
          <w:bCs/>
          <w:kern w:val="0"/>
          <w:lang w:eastAsia="en-GB"/>
          <w14:ligatures w14:val="none"/>
        </w:rPr>
        <w:t>dual-rate</w:t>
      </w:r>
      <w:r w:rsidRPr="005E1AF6">
        <w:rPr>
          <w:rFonts w:ascii="Times New Roman" w:eastAsia="Times New Roman" w:hAnsi="Times New Roman" w:cs="Times New Roman"/>
          <w:kern w:val="0"/>
          <w:lang w:eastAsia="en-GB"/>
          <w14:ligatures w14:val="none"/>
        </w:rPr>
        <w:t xml:space="preserve"> policers add a peak-rate ceiling, </w:t>
      </w:r>
      <w:r w:rsidRPr="005E1AF6">
        <w:rPr>
          <w:rFonts w:ascii="Times New Roman" w:eastAsia="Times New Roman" w:hAnsi="Times New Roman" w:cs="Times New Roman"/>
          <w:b/>
          <w:bCs/>
          <w:kern w:val="0"/>
          <w:lang w:eastAsia="en-GB"/>
          <w14:ligatures w14:val="none"/>
        </w:rPr>
        <w:t>PSFP</w:t>
      </w:r>
      <w:r w:rsidRPr="005E1AF6">
        <w:rPr>
          <w:rFonts w:ascii="Times New Roman" w:eastAsia="Times New Roman" w:hAnsi="Times New Roman" w:cs="Times New Roman"/>
          <w:kern w:val="0"/>
          <w:lang w:eastAsia="en-GB"/>
          <w14:ligatures w14:val="none"/>
        </w:rPr>
        <w:t xml:space="preserve"> adds stream-aware filtering, gating, and metering, </w:t>
      </w:r>
      <w:r w:rsidRPr="005E1AF6">
        <w:rPr>
          <w:rFonts w:ascii="Times New Roman" w:eastAsia="Times New Roman" w:hAnsi="Times New Roman" w:cs="Times New Roman"/>
          <w:b/>
          <w:bCs/>
          <w:kern w:val="0"/>
          <w:lang w:eastAsia="en-GB"/>
          <w14:ligatures w14:val="none"/>
        </w:rPr>
        <w:t>ATS</w:t>
      </w:r>
      <w:r w:rsidRPr="005E1AF6">
        <w:rPr>
          <w:rFonts w:ascii="Times New Roman" w:eastAsia="Times New Roman" w:hAnsi="Times New Roman" w:cs="Times New Roman"/>
          <w:kern w:val="0"/>
          <w:lang w:eastAsia="en-GB"/>
          <w14:ligatures w14:val="none"/>
        </w:rPr>
        <w:t xml:space="preserve"> reshapes traffic per hop using eligibility times, </w:t>
      </w:r>
      <w:r w:rsidRPr="005E1AF6">
        <w:rPr>
          <w:rFonts w:ascii="Times New Roman" w:eastAsia="Times New Roman" w:hAnsi="Times New Roman" w:cs="Times New Roman"/>
          <w:b/>
          <w:bCs/>
          <w:kern w:val="0"/>
          <w:lang w:eastAsia="en-GB"/>
          <w14:ligatures w14:val="none"/>
        </w:rPr>
        <w:t>storm control</w:t>
      </w:r>
      <w:r w:rsidRPr="005E1AF6">
        <w:rPr>
          <w:rFonts w:ascii="Times New Roman" w:eastAsia="Times New Roman" w:hAnsi="Times New Roman" w:cs="Times New Roman"/>
          <w:kern w:val="0"/>
          <w:lang w:eastAsia="en-GB"/>
          <w14:ligatures w14:val="none"/>
        </w:rPr>
        <w:t xml:space="preserve"> suppresses broad Layer 2 traffic storms, </w:t>
      </w:r>
      <w:r w:rsidRPr="005E1AF6">
        <w:rPr>
          <w:rFonts w:ascii="Times New Roman" w:eastAsia="Times New Roman" w:hAnsi="Times New Roman" w:cs="Times New Roman"/>
          <w:b/>
          <w:bCs/>
          <w:kern w:val="0"/>
          <w:lang w:eastAsia="en-GB"/>
          <w14:ligatures w14:val="none"/>
        </w:rPr>
        <w:t>RSPAN</w:t>
      </w:r>
      <w:r w:rsidRPr="005E1AF6">
        <w:rPr>
          <w:rFonts w:ascii="Times New Roman" w:eastAsia="Times New Roman" w:hAnsi="Times New Roman" w:cs="Times New Roman"/>
          <w:kern w:val="0"/>
          <w:lang w:eastAsia="en-GB"/>
          <w14:ligatures w14:val="none"/>
        </w:rPr>
        <w:t xml:space="preserve"> carries mirrored copies across a dedicated mirror VLAN, and </w:t>
      </w:r>
      <w:r w:rsidRPr="005E1AF6">
        <w:rPr>
          <w:rFonts w:ascii="Times New Roman" w:eastAsia="Times New Roman" w:hAnsi="Times New Roman" w:cs="Times New Roman"/>
          <w:b/>
          <w:bCs/>
          <w:kern w:val="0"/>
          <w:lang w:eastAsia="en-GB"/>
          <w14:ligatures w14:val="none"/>
        </w:rPr>
        <w:t>IGMP snooping</w:t>
      </w:r>
      <w:r w:rsidRPr="005E1AF6">
        <w:rPr>
          <w:rFonts w:ascii="Times New Roman" w:eastAsia="Times New Roman" w:hAnsi="Times New Roman" w:cs="Times New Roman"/>
          <w:kern w:val="0"/>
          <w:lang w:eastAsia="en-GB"/>
          <w14:ligatures w14:val="none"/>
        </w:rPr>
        <w:t xml:space="preserve"> listens to multicast membership control traffic so multicast data is not flooded unnecessarily. </w:t>
      </w:r>
    </w:p>
    <w:p w14:paraId="2F43E41F" w14:textId="01AA0039" w:rsidR="005E1AF6" w:rsidRPr="005E1AF6" w:rsidRDefault="005E1AF6" w:rsidP="005E1AF6">
      <w:pPr>
        <w:spacing w:before="100" w:beforeAutospacing="1" w:after="100" w:afterAutospacing="1"/>
        <w:rPr>
          <w:rFonts w:ascii="Times New Roman" w:eastAsia="Times New Roman" w:hAnsi="Times New Roman" w:cs="Times New Roman"/>
          <w:kern w:val="0"/>
          <w:lang w:eastAsia="en-GB"/>
          <w14:ligatures w14:val="none"/>
        </w:rPr>
      </w:pPr>
      <w:r w:rsidRPr="005E1AF6">
        <w:rPr>
          <w:rFonts w:ascii="Times New Roman" w:eastAsia="Times New Roman" w:hAnsi="Times New Roman" w:cs="Times New Roman"/>
          <w:kern w:val="0"/>
          <w:lang w:eastAsia="en-GB"/>
          <w14:ligatures w14:val="none"/>
        </w:rPr>
        <w:t xml:space="preserve">In the automotive view, </w:t>
      </w:r>
      <w:r w:rsidRPr="005E1AF6">
        <w:rPr>
          <w:rFonts w:ascii="Times New Roman" w:eastAsia="Times New Roman" w:hAnsi="Times New Roman" w:cs="Times New Roman"/>
          <w:b/>
          <w:bCs/>
          <w:kern w:val="0"/>
          <w:lang w:eastAsia="en-GB"/>
          <w14:ligatures w14:val="none"/>
        </w:rPr>
        <w:t>PSFP</w:t>
      </w:r>
      <w:r w:rsidRPr="005E1AF6">
        <w:rPr>
          <w:rFonts w:ascii="Times New Roman" w:eastAsia="Times New Roman" w:hAnsi="Times New Roman" w:cs="Times New Roman"/>
          <w:kern w:val="0"/>
          <w:lang w:eastAsia="en-GB"/>
          <w14:ligatures w14:val="none"/>
        </w:rPr>
        <w:t xml:space="preserve"> is the precise </w:t>
      </w:r>
      <w:proofErr w:type="spellStart"/>
      <w:r w:rsidRPr="005E1AF6">
        <w:rPr>
          <w:rFonts w:ascii="Times New Roman" w:eastAsia="Times New Roman" w:hAnsi="Times New Roman" w:cs="Times New Roman"/>
          <w:kern w:val="0"/>
          <w:lang w:eastAsia="en-GB"/>
          <w14:ligatures w14:val="none"/>
        </w:rPr>
        <w:t>defense</w:t>
      </w:r>
      <w:proofErr w:type="spellEnd"/>
      <w:r w:rsidRPr="005E1AF6">
        <w:rPr>
          <w:rFonts w:ascii="Times New Roman" w:eastAsia="Times New Roman" w:hAnsi="Times New Roman" w:cs="Times New Roman"/>
          <w:kern w:val="0"/>
          <w:lang w:eastAsia="en-GB"/>
          <w14:ligatures w14:val="none"/>
        </w:rPr>
        <w:t xml:space="preserve"> against bandwidth violation and malfunctioning streams, </w:t>
      </w:r>
      <w:r w:rsidRPr="005E1AF6">
        <w:rPr>
          <w:rFonts w:ascii="Times New Roman" w:eastAsia="Times New Roman" w:hAnsi="Times New Roman" w:cs="Times New Roman"/>
          <w:b/>
          <w:bCs/>
          <w:kern w:val="0"/>
          <w:lang w:eastAsia="en-GB"/>
          <w14:ligatures w14:val="none"/>
        </w:rPr>
        <w:t>ATS</w:t>
      </w:r>
      <w:r w:rsidRPr="005E1AF6">
        <w:rPr>
          <w:rFonts w:ascii="Times New Roman" w:eastAsia="Times New Roman" w:hAnsi="Times New Roman" w:cs="Times New Roman"/>
          <w:kern w:val="0"/>
          <w:lang w:eastAsia="en-GB"/>
          <w14:ligatures w14:val="none"/>
        </w:rPr>
        <w:t xml:space="preserve"> is a practical way to smooth mixed-criticality traffic without global time schedules, </w:t>
      </w:r>
      <w:r w:rsidRPr="005E1AF6">
        <w:rPr>
          <w:rFonts w:ascii="Times New Roman" w:eastAsia="Times New Roman" w:hAnsi="Times New Roman" w:cs="Times New Roman"/>
          <w:b/>
          <w:bCs/>
          <w:kern w:val="0"/>
          <w:lang w:eastAsia="en-GB"/>
          <w14:ligatures w14:val="none"/>
        </w:rPr>
        <w:t>storm control</w:t>
      </w:r>
      <w:r w:rsidRPr="005E1AF6">
        <w:rPr>
          <w:rFonts w:ascii="Times New Roman" w:eastAsia="Times New Roman" w:hAnsi="Times New Roman" w:cs="Times New Roman"/>
          <w:kern w:val="0"/>
          <w:lang w:eastAsia="en-GB"/>
          <w14:ligatures w14:val="none"/>
        </w:rPr>
        <w:t xml:space="preserve"> is a coarse containment fallback, </w:t>
      </w:r>
      <w:r w:rsidRPr="005E1AF6">
        <w:rPr>
          <w:rFonts w:ascii="Times New Roman" w:eastAsia="Times New Roman" w:hAnsi="Times New Roman" w:cs="Times New Roman"/>
          <w:b/>
          <w:bCs/>
          <w:kern w:val="0"/>
          <w:lang w:eastAsia="en-GB"/>
          <w14:ligatures w14:val="none"/>
        </w:rPr>
        <w:t>mirroring</w:t>
      </w:r>
      <w:r w:rsidRPr="005E1AF6">
        <w:rPr>
          <w:rFonts w:ascii="Times New Roman" w:eastAsia="Times New Roman" w:hAnsi="Times New Roman" w:cs="Times New Roman"/>
          <w:kern w:val="0"/>
          <w:lang w:eastAsia="en-GB"/>
          <w14:ligatures w14:val="none"/>
        </w:rPr>
        <w:t xml:space="preserve"> is central to diagnostics, and </w:t>
      </w:r>
      <w:r w:rsidRPr="005E1AF6">
        <w:rPr>
          <w:rFonts w:ascii="Times New Roman" w:eastAsia="Times New Roman" w:hAnsi="Times New Roman" w:cs="Times New Roman"/>
          <w:b/>
          <w:bCs/>
          <w:kern w:val="0"/>
          <w:lang w:eastAsia="en-GB"/>
          <w14:ligatures w14:val="none"/>
        </w:rPr>
        <w:t>IGMP snooping</w:t>
      </w:r>
      <w:r w:rsidRPr="005E1AF6">
        <w:rPr>
          <w:rFonts w:ascii="Times New Roman" w:eastAsia="Times New Roman" w:hAnsi="Times New Roman" w:cs="Times New Roman"/>
          <w:kern w:val="0"/>
          <w:lang w:eastAsia="en-GB"/>
          <w14:ligatures w14:val="none"/>
        </w:rPr>
        <w:t xml:space="preserve"> matters only if the in-vehicle workload actually uses IP multicast. </w:t>
      </w:r>
    </w:p>
    <w:p w14:paraId="7D47DE01" w14:textId="77777777" w:rsidR="002610BD" w:rsidRDefault="002610BD"/>
    <w:sectPr w:rsidR="00261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4730"/>
    <w:multiLevelType w:val="multilevel"/>
    <w:tmpl w:val="67E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3223B"/>
    <w:multiLevelType w:val="multilevel"/>
    <w:tmpl w:val="B626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4E37CD"/>
    <w:multiLevelType w:val="multilevel"/>
    <w:tmpl w:val="DF7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766464">
    <w:abstractNumId w:val="1"/>
  </w:num>
  <w:num w:numId="2" w16cid:durableId="1785149770">
    <w:abstractNumId w:val="0"/>
  </w:num>
  <w:num w:numId="3" w16cid:durableId="2121342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F6"/>
    <w:rsid w:val="002610BD"/>
    <w:rsid w:val="004944B9"/>
    <w:rsid w:val="005A0780"/>
    <w:rsid w:val="005E1AF6"/>
    <w:rsid w:val="00696422"/>
    <w:rsid w:val="00772518"/>
    <w:rsid w:val="0077753F"/>
    <w:rsid w:val="00795478"/>
    <w:rsid w:val="00886BBE"/>
    <w:rsid w:val="00A13B85"/>
    <w:rsid w:val="00AD63ED"/>
    <w:rsid w:val="00AE3DA1"/>
    <w:rsid w:val="00B15ACD"/>
    <w:rsid w:val="00CC5CB7"/>
    <w:rsid w:val="00F65B7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6F7F1841"/>
  <w15:chartTrackingRefBased/>
  <w15:docId w15:val="{553FAA3E-50D8-FF4D-A0DE-38F2DB1C2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1AF6"/>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E1AF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AF6"/>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E1AF6"/>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5E1AF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1AF6"/>
    <w:rPr>
      <w:b/>
      <w:bCs/>
    </w:rPr>
  </w:style>
  <w:style w:type="character" w:styleId="Hyperlink">
    <w:name w:val="Hyperlink"/>
    <w:basedOn w:val="DefaultParagraphFont"/>
    <w:uiPriority w:val="99"/>
    <w:semiHidden/>
    <w:unhideWhenUsed/>
    <w:rsid w:val="005E1A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86419">
      <w:bodyDiv w:val="1"/>
      <w:marLeft w:val="0"/>
      <w:marRight w:val="0"/>
      <w:marTop w:val="0"/>
      <w:marBottom w:val="0"/>
      <w:divBdr>
        <w:top w:val="none" w:sz="0" w:space="0" w:color="auto"/>
        <w:left w:val="none" w:sz="0" w:space="0" w:color="auto"/>
        <w:bottom w:val="none" w:sz="0" w:space="0" w:color="auto"/>
        <w:right w:val="none" w:sz="0" w:space="0" w:color="auto"/>
      </w:divBdr>
    </w:div>
    <w:div w:id="873158479">
      <w:bodyDiv w:val="1"/>
      <w:marLeft w:val="0"/>
      <w:marRight w:val="0"/>
      <w:marTop w:val="0"/>
      <w:marBottom w:val="0"/>
      <w:divBdr>
        <w:top w:val="none" w:sz="0" w:space="0" w:color="auto"/>
        <w:left w:val="none" w:sz="0" w:space="0" w:color="auto"/>
        <w:bottom w:val="none" w:sz="0" w:space="0" w:color="auto"/>
        <w:right w:val="none" w:sz="0" w:space="0" w:color="auto"/>
      </w:divBdr>
      <w:divsChild>
        <w:div w:id="1850290140">
          <w:marLeft w:val="0"/>
          <w:marRight w:val="0"/>
          <w:marTop w:val="0"/>
          <w:marBottom w:val="0"/>
          <w:divBdr>
            <w:top w:val="none" w:sz="0" w:space="0" w:color="auto"/>
            <w:left w:val="none" w:sz="0" w:space="0" w:color="auto"/>
            <w:bottom w:val="none" w:sz="0" w:space="0" w:color="auto"/>
            <w:right w:val="none" w:sz="0" w:space="0" w:color="auto"/>
          </w:divBdr>
          <w:divsChild>
            <w:div w:id="1822117633">
              <w:marLeft w:val="0"/>
              <w:marRight w:val="0"/>
              <w:marTop w:val="0"/>
              <w:marBottom w:val="0"/>
              <w:divBdr>
                <w:top w:val="none" w:sz="0" w:space="0" w:color="auto"/>
                <w:left w:val="none" w:sz="0" w:space="0" w:color="auto"/>
                <w:bottom w:val="none" w:sz="0" w:space="0" w:color="auto"/>
                <w:right w:val="none" w:sz="0" w:space="0" w:color="auto"/>
              </w:divBdr>
              <w:divsChild>
                <w:div w:id="1033730540">
                  <w:marLeft w:val="0"/>
                  <w:marRight w:val="0"/>
                  <w:marTop w:val="0"/>
                  <w:marBottom w:val="0"/>
                  <w:divBdr>
                    <w:top w:val="none" w:sz="0" w:space="0" w:color="auto"/>
                    <w:left w:val="none" w:sz="0" w:space="0" w:color="auto"/>
                    <w:bottom w:val="none" w:sz="0" w:space="0" w:color="auto"/>
                    <w:right w:val="none" w:sz="0" w:space="0" w:color="auto"/>
                  </w:divBdr>
                  <w:divsChild>
                    <w:div w:id="3979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3598</Words>
  <Characters>20513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4</cp:revision>
  <dcterms:created xsi:type="dcterms:W3CDTF">2026-04-16T13:29:00Z</dcterms:created>
  <dcterms:modified xsi:type="dcterms:W3CDTF">2026-04-22T17:15:00Z</dcterms:modified>
</cp:coreProperties>
</file>