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D6" w:rsidRPr="009510F7" w:rsidRDefault="001D72D6" w:rsidP="001D72D6">
      <w:pPr>
        <w:tabs>
          <w:tab w:val="left" w:pos="37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F7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1D72D6" w:rsidRPr="0082004E" w:rsidRDefault="001D72D6" w:rsidP="001D72D6">
      <w:pPr>
        <w:tabs>
          <w:tab w:val="left" w:pos="37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2D6" w:rsidRDefault="001D72D6" w:rsidP="001D72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Books Referred</w:t>
      </w:r>
    </w:p>
    <w:p w:rsidR="001D72D6" w:rsidRDefault="001D72D6" w:rsidP="001D72D6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b w:val="0"/>
          <w:sz w:val="24"/>
          <w:szCs w:val="24"/>
        </w:rPr>
      </w:pPr>
      <w:r w:rsidRPr="00C71B4F">
        <w:rPr>
          <w:b w:val="0"/>
          <w:bCs w:val="0"/>
          <w:sz w:val="24"/>
        </w:rPr>
        <w:t xml:space="preserve">Joe </w:t>
      </w:r>
      <w:proofErr w:type="spellStart"/>
      <w:r w:rsidRPr="00C71B4F">
        <w:rPr>
          <w:b w:val="0"/>
          <w:bCs w:val="0"/>
          <w:sz w:val="24"/>
        </w:rPr>
        <w:t>Celko</w:t>
      </w:r>
      <w:proofErr w:type="spellEnd"/>
      <w:r w:rsidRPr="00C71B4F">
        <w:rPr>
          <w:b w:val="0"/>
          <w:bCs w:val="0"/>
          <w:sz w:val="24"/>
        </w:rPr>
        <w:t xml:space="preserve"> and Jim </w:t>
      </w:r>
      <w:proofErr w:type="spellStart"/>
      <w:r w:rsidRPr="00C71B4F">
        <w:rPr>
          <w:b w:val="0"/>
          <w:bCs w:val="0"/>
          <w:sz w:val="24"/>
        </w:rPr>
        <w:t>Gray</w:t>
      </w:r>
      <w:r>
        <w:rPr>
          <w:b w:val="0"/>
          <w:sz w:val="24"/>
        </w:rPr>
        <w:t>“</w:t>
      </w:r>
      <w:r w:rsidRPr="00C71B4F">
        <w:rPr>
          <w:b w:val="0"/>
          <w:iCs/>
          <w:sz w:val="24"/>
        </w:rPr>
        <w:t>Joe</w:t>
      </w:r>
      <w:proofErr w:type="spellEnd"/>
      <w:r w:rsidRPr="00C71B4F">
        <w:rPr>
          <w:b w:val="0"/>
          <w:iCs/>
          <w:sz w:val="24"/>
        </w:rPr>
        <w:t xml:space="preserve"> </w:t>
      </w:r>
      <w:proofErr w:type="spellStart"/>
      <w:r w:rsidRPr="00C71B4F">
        <w:rPr>
          <w:b w:val="0"/>
          <w:iCs/>
          <w:sz w:val="24"/>
        </w:rPr>
        <w:t>Celko's</w:t>
      </w:r>
      <w:proofErr w:type="spellEnd"/>
      <w:r w:rsidRPr="00C71B4F">
        <w:rPr>
          <w:b w:val="0"/>
          <w:iCs/>
          <w:sz w:val="24"/>
        </w:rPr>
        <w:t xml:space="preserve"> SQL for </w:t>
      </w:r>
      <w:proofErr w:type="spellStart"/>
      <w:r w:rsidRPr="00C71B4F">
        <w:rPr>
          <w:b w:val="0"/>
          <w:iCs/>
          <w:sz w:val="24"/>
        </w:rPr>
        <w:t>Smarties</w:t>
      </w:r>
      <w:proofErr w:type="spellEnd"/>
      <w:r w:rsidRPr="00C71B4F">
        <w:rPr>
          <w:b w:val="0"/>
          <w:iCs/>
          <w:sz w:val="24"/>
        </w:rPr>
        <w:t>: Advanced SQL Programming</w:t>
      </w:r>
      <w:r>
        <w:rPr>
          <w:b w:val="0"/>
          <w:iCs/>
          <w:sz w:val="24"/>
        </w:rPr>
        <w:t xml:space="preserve">”, </w:t>
      </w:r>
      <w:r>
        <w:rPr>
          <w:b w:val="0"/>
          <w:sz w:val="24"/>
        </w:rPr>
        <w:t xml:space="preserve">2nd edition, </w:t>
      </w:r>
      <w:r w:rsidRPr="00C71B4F">
        <w:rPr>
          <w:b w:val="0"/>
          <w:sz w:val="24"/>
        </w:rPr>
        <w:t>M</w:t>
      </w:r>
      <w:r>
        <w:rPr>
          <w:b w:val="0"/>
          <w:sz w:val="24"/>
        </w:rPr>
        <w:t>organ Kaufmann Publishers, 1999.</w:t>
      </w:r>
    </w:p>
    <w:p w:rsidR="001D72D6" w:rsidRPr="000531A5" w:rsidRDefault="001D72D6" w:rsidP="001D72D6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b w:val="0"/>
          <w:sz w:val="24"/>
          <w:szCs w:val="24"/>
        </w:rPr>
      </w:pPr>
      <w:proofErr w:type="gramStart"/>
      <w:r w:rsidRPr="000531A5">
        <w:rPr>
          <w:b w:val="0"/>
          <w:bCs w:val="0"/>
          <w:sz w:val="24"/>
        </w:rPr>
        <w:t xml:space="preserve">Michael D. Reilly and Michelle A. </w:t>
      </w:r>
      <w:proofErr w:type="spellStart"/>
      <w:r w:rsidRPr="000531A5">
        <w:rPr>
          <w:b w:val="0"/>
          <w:bCs w:val="0"/>
          <w:sz w:val="24"/>
        </w:rPr>
        <w:t>Poolet</w:t>
      </w:r>
      <w:r>
        <w:rPr>
          <w:b w:val="0"/>
          <w:sz w:val="24"/>
        </w:rPr>
        <w:t>“</w:t>
      </w:r>
      <w:r w:rsidRPr="000531A5">
        <w:rPr>
          <w:b w:val="0"/>
          <w:iCs/>
          <w:sz w:val="24"/>
        </w:rPr>
        <w:t>SQL</w:t>
      </w:r>
      <w:proofErr w:type="spellEnd"/>
      <w:r w:rsidRPr="000531A5">
        <w:rPr>
          <w:b w:val="0"/>
          <w:iCs/>
          <w:sz w:val="24"/>
        </w:rPr>
        <w:t xml:space="preserve"> Server 2000 Design and T-SQL Programming</w:t>
      </w:r>
      <w:r>
        <w:rPr>
          <w:b w:val="0"/>
          <w:iCs/>
          <w:sz w:val="24"/>
        </w:rPr>
        <w:t>”, 3</w:t>
      </w:r>
      <w:r w:rsidRPr="000531A5">
        <w:rPr>
          <w:b w:val="0"/>
          <w:iCs/>
          <w:sz w:val="24"/>
          <w:vertAlign w:val="superscript"/>
        </w:rPr>
        <w:t>rd</w:t>
      </w:r>
      <w:r>
        <w:rPr>
          <w:b w:val="0"/>
          <w:iCs/>
          <w:sz w:val="24"/>
        </w:rPr>
        <w:t xml:space="preserve"> Edition, </w:t>
      </w:r>
      <w:r>
        <w:rPr>
          <w:b w:val="0"/>
          <w:sz w:val="24"/>
        </w:rPr>
        <w:t>McGraw-Hill Professional, 2000</w:t>
      </w:r>
      <w:r w:rsidRPr="000531A5">
        <w:rPr>
          <w:b w:val="0"/>
          <w:sz w:val="24"/>
        </w:rPr>
        <w:t>.</w:t>
      </w:r>
      <w:proofErr w:type="gramEnd"/>
    </w:p>
    <w:p w:rsidR="001D72D6" w:rsidRPr="0021587E" w:rsidRDefault="001D72D6" w:rsidP="001D72D6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b w:val="0"/>
          <w:sz w:val="24"/>
          <w:szCs w:val="24"/>
        </w:rPr>
      </w:pPr>
      <w:proofErr w:type="spellStart"/>
      <w:proofErr w:type="gramStart"/>
      <w:r w:rsidRPr="00AC5DDF">
        <w:rPr>
          <w:rStyle w:val="Strong"/>
          <w:sz w:val="24"/>
        </w:rPr>
        <w:t>Troelsen</w:t>
      </w:r>
      <w:proofErr w:type="spellEnd"/>
      <w:r w:rsidRPr="00AC5DDF">
        <w:rPr>
          <w:b w:val="0"/>
          <w:sz w:val="24"/>
        </w:rPr>
        <w:t xml:space="preserve">, Andrew Pro </w:t>
      </w:r>
      <w:r>
        <w:rPr>
          <w:b w:val="0"/>
          <w:sz w:val="24"/>
        </w:rPr>
        <w:t>“</w:t>
      </w:r>
      <w:r w:rsidRPr="00AC5DDF">
        <w:rPr>
          <w:b w:val="0"/>
          <w:sz w:val="24"/>
        </w:rPr>
        <w:t>C# 5.0 and the .NET 4.5 Framework</w:t>
      </w:r>
      <w:r>
        <w:rPr>
          <w:b w:val="0"/>
          <w:sz w:val="24"/>
        </w:rPr>
        <w:t>”</w:t>
      </w:r>
      <w:r w:rsidRPr="00AC5DDF">
        <w:rPr>
          <w:b w:val="0"/>
          <w:sz w:val="24"/>
        </w:rPr>
        <w:t>, 6</w:t>
      </w:r>
      <w:r w:rsidRPr="00AC5DDF">
        <w:rPr>
          <w:b w:val="0"/>
          <w:sz w:val="24"/>
          <w:vertAlign w:val="superscript"/>
        </w:rPr>
        <w:t>th</w:t>
      </w:r>
      <w:r w:rsidRPr="00AC5DDF">
        <w:rPr>
          <w:b w:val="0"/>
          <w:sz w:val="24"/>
        </w:rPr>
        <w:t xml:space="preserve"> edition</w:t>
      </w:r>
      <w:r>
        <w:rPr>
          <w:b w:val="0"/>
          <w:sz w:val="24"/>
        </w:rPr>
        <w:t>,</w:t>
      </w:r>
      <w:r w:rsidRPr="00AC5DDF">
        <w:rPr>
          <w:b w:val="0"/>
          <w:sz w:val="24"/>
        </w:rPr>
        <w:t xml:space="preserve"> </w:t>
      </w:r>
      <w:proofErr w:type="spellStart"/>
      <w:r w:rsidRPr="00AC5DDF">
        <w:rPr>
          <w:b w:val="0"/>
          <w:sz w:val="24"/>
        </w:rPr>
        <w:t>Apress</w:t>
      </w:r>
      <w:proofErr w:type="spellEnd"/>
      <w:r w:rsidRPr="00AC5DDF">
        <w:rPr>
          <w:b w:val="0"/>
          <w:sz w:val="24"/>
        </w:rPr>
        <w:t xml:space="preserve"> publications</w:t>
      </w:r>
      <w:r>
        <w:rPr>
          <w:b w:val="0"/>
          <w:sz w:val="24"/>
        </w:rPr>
        <w:t>.</w:t>
      </w:r>
      <w:proofErr w:type="gramEnd"/>
    </w:p>
    <w:p w:rsidR="001D72D6" w:rsidRPr="0021587E" w:rsidRDefault="006B30F6" w:rsidP="001D72D6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rStyle w:val="a-size-medium"/>
          <w:b w:val="0"/>
          <w:sz w:val="24"/>
          <w:szCs w:val="24"/>
        </w:rPr>
      </w:pPr>
      <w:hyperlink r:id="rId5" w:history="1">
        <w:proofErr w:type="gramStart"/>
        <w:r w:rsidR="001D72D6" w:rsidRPr="0021587E">
          <w:rPr>
            <w:rStyle w:val="Hyperlink"/>
            <w:b w:val="0"/>
            <w:sz w:val="24"/>
            <w:szCs w:val="24"/>
          </w:rPr>
          <w:t xml:space="preserve">Nicholas C. </w:t>
        </w:r>
        <w:proofErr w:type="spellStart"/>
        <w:r w:rsidR="001D72D6" w:rsidRPr="0021587E">
          <w:rPr>
            <w:rStyle w:val="Hyperlink"/>
            <w:b w:val="0"/>
            <w:sz w:val="24"/>
            <w:szCs w:val="24"/>
          </w:rPr>
          <w:t>Zakas</w:t>
        </w:r>
        <w:proofErr w:type="spellEnd"/>
      </w:hyperlink>
      <w:r w:rsidR="001D72D6" w:rsidRPr="0021587E">
        <w:rPr>
          <w:rStyle w:val="a-declarative"/>
          <w:b w:val="0"/>
          <w:sz w:val="24"/>
          <w:szCs w:val="24"/>
        </w:rPr>
        <w:t xml:space="preserve"> “</w:t>
      </w:r>
      <w:r w:rsidR="001D72D6" w:rsidRPr="0021587E">
        <w:rPr>
          <w:rStyle w:val="a-size-large"/>
          <w:b w:val="0"/>
          <w:sz w:val="24"/>
          <w:szCs w:val="24"/>
        </w:rPr>
        <w:t xml:space="preserve">Professional JavaScript for Web Developers”, 4th </w:t>
      </w:r>
      <w:proofErr w:type="spellStart"/>
      <w:r w:rsidR="001D72D6" w:rsidRPr="0021587E">
        <w:rPr>
          <w:rStyle w:val="a-size-large"/>
          <w:b w:val="0"/>
          <w:sz w:val="24"/>
          <w:szCs w:val="24"/>
        </w:rPr>
        <w:t>edition</w:t>
      </w:r>
      <w:r w:rsidR="001D72D6" w:rsidRPr="0021587E">
        <w:rPr>
          <w:rStyle w:val="a-size-medium"/>
          <w:b w:val="0"/>
          <w:sz w:val="24"/>
          <w:szCs w:val="24"/>
        </w:rPr>
        <w:t>Paperback</w:t>
      </w:r>
      <w:proofErr w:type="spellEnd"/>
      <w:r w:rsidR="001D72D6" w:rsidRPr="0021587E">
        <w:rPr>
          <w:rStyle w:val="a-size-medium"/>
          <w:b w:val="0"/>
          <w:sz w:val="24"/>
          <w:szCs w:val="24"/>
        </w:rPr>
        <w:t>– January 18, 2012.</w:t>
      </w:r>
      <w:proofErr w:type="gramEnd"/>
    </w:p>
    <w:p w:rsidR="001D72D6" w:rsidRDefault="001D72D6" w:rsidP="001D72D6">
      <w:pPr>
        <w:pStyle w:val="Heading1"/>
        <w:spacing w:before="0" w:beforeAutospacing="0" w:after="0" w:afterAutospacing="0" w:line="360" w:lineRule="auto"/>
        <w:jc w:val="both"/>
        <w:rPr>
          <w:sz w:val="28"/>
          <w:szCs w:val="24"/>
        </w:rPr>
      </w:pPr>
    </w:p>
    <w:p w:rsidR="001D72D6" w:rsidRPr="0021587E" w:rsidRDefault="001D72D6" w:rsidP="001D72D6">
      <w:pPr>
        <w:pStyle w:val="Heading1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21587E">
        <w:rPr>
          <w:sz w:val="28"/>
          <w:szCs w:val="24"/>
        </w:rPr>
        <w:t xml:space="preserve"> Web Links</w:t>
      </w:r>
    </w:p>
    <w:p w:rsidR="001D72D6" w:rsidRPr="009510F7" w:rsidRDefault="006B30F6" w:rsidP="001D72D6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  <w:sz w:val="24"/>
        </w:rPr>
      </w:pPr>
      <w:hyperlink r:id="rId6" w:history="1">
        <w:r w:rsidR="001D72D6" w:rsidRPr="009510F7">
          <w:rPr>
            <w:rStyle w:val="Hyperlink"/>
            <w:b w:val="0"/>
            <w:sz w:val="24"/>
          </w:rPr>
          <w:t>http://en.wikipedia.org/wiki/Technical_feasibility</w:t>
        </w:r>
      </w:hyperlink>
    </w:p>
    <w:p w:rsidR="001D72D6" w:rsidRPr="009510F7" w:rsidRDefault="006B30F6" w:rsidP="001D72D6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  <w:sz w:val="24"/>
        </w:rPr>
      </w:pPr>
      <w:hyperlink r:id="rId7" w:history="1">
        <w:r w:rsidR="001D72D6" w:rsidRPr="009510F7">
          <w:rPr>
            <w:rStyle w:val="Hyperlink"/>
            <w:b w:val="0"/>
            <w:sz w:val="24"/>
          </w:rPr>
          <w:t>http://www.safewise.com/resources/home-security-cameras</w:t>
        </w:r>
      </w:hyperlink>
    </w:p>
    <w:p w:rsidR="001D72D6" w:rsidRPr="009510F7" w:rsidRDefault="006B30F6" w:rsidP="001D72D6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  <w:sz w:val="24"/>
        </w:rPr>
      </w:pPr>
      <w:hyperlink r:id="rId8" w:history="1">
        <w:r w:rsidR="001D72D6" w:rsidRPr="009510F7">
          <w:rPr>
            <w:rStyle w:val="Hyperlink"/>
            <w:b w:val="0"/>
            <w:sz w:val="24"/>
          </w:rPr>
          <w:t>http://onlinetrainers.in/training/simple-jquery-confirm-password-match/</w:t>
        </w:r>
      </w:hyperlink>
    </w:p>
    <w:p w:rsidR="001D72D6" w:rsidRPr="00B82085" w:rsidRDefault="006B30F6" w:rsidP="001D72D6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  <w:color w:val="000000" w:themeColor="text1"/>
          <w:sz w:val="24"/>
        </w:rPr>
      </w:pPr>
      <w:hyperlink r:id="rId9" w:history="1">
        <w:r w:rsidR="001D72D6" w:rsidRPr="00B82085">
          <w:rPr>
            <w:rStyle w:val="Hyperlink"/>
            <w:b w:val="0"/>
            <w:color w:val="000000" w:themeColor="text1"/>
            <w:sz w:val="24"/>
          </w:rPr>
          <w:t>http://programmers.stackexchange.com/questions/44810/relationship-c-asp-asp-net-etc</w:t>
        </w:r>
      </w:hyperlink>
    </w:p>
    <w:p w:rsidR="001D72D6" w:rsidRPr="009510F7" w:rsidRDefault="006B30F6" w:rsidP="001D72D6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  <w:sz w:val="24"/>
        </w:rPr>
      </w:pPr>
      <w:hyperlink r:id="rId10" w:history="1">
        <w:r w:rsidR="001D72D6" w:rsidRPr="009510F7">
          <w:rPr>
            <w:rStyle w:val="Hyperlink"/>
            <w:b w:val="0"/>
            <w:sz w:val="24"/>
          </w:rPr>
          <w:t>https://msdn.microsoft.com/en-us/library/341zb1z3%28v=vs.90%29.aspx</w:t>
        </w:r>
      </w:hyperlink>
    </w:p>
    <w:p w:rsidR="007E0642" w:rsidRDefault="007E0642"/>
    <w:sectPr w:rsidR="007E0642" w:rsidSect="007E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D48B6"/>
    <w:multiLevelType w:val="hybridMultilevel"/>
    <w:tmpl w:val="C1DA6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4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2D6"/>
    <w:rsid w:val="001D72D6"/>
    <w:rsid w:val="00671069"/>
    <w:rsid w:val="006B30F6"/>
    <w:rsid w:val="007E0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2D6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1D7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D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1D72D6"/>
    <w:rPr>
      <w:color w:val="0000FF"/>
      <w:u w:val="single"/>
    </w:rPr>
  </w:style>
  <w:style w:type="character" w:customStyle="1" w:styleId="fn">
    <w:name w:val="fn"/>
    <w:basedOn w:val="DefaultParagraphFont"/>
    <w:rsid w:val="001D72D6"/>
  </w:style>
  <w:style w:type="character" w:styleId="Strong">
    <w:name w:val="Strong"/>
    <w:basedOn w:val="DefaultParagraphFont"/>
    <w:uiPriority w:val="22"/>
    <w:qFormat/>
    <w:rsid w:val="001D72D6"/>
    <w:rPr>
      <w:b/>
      <w:bCs/>
    </w:rPr>
  </w:style>
  <w:style w:type="character" w:customStyle="1" w:styleId="a-size-large">
    <w:name w:val="a-size-large"/>
    <w:basedOn w:val="DefaultParagraphFont"/>
    <w:rsid w:val="001D72D6"/>
  </w:style>
  <w:style w:type="character" w:customStyle="1" w:styleId="a-size-medium">
    <w:name w:val="a-size-medium"/>
    <w:basedOn w:val="DefaultParagraphFont"/>
    <w:rsid w:val="001D72D6"/>
  </w:style>
  <w:style w:type="character" w:customStyle="1" w:styleId="a-declarative">
    <w:name w:val="a-declarative"/>
    <w:basedOn w:val="DefaultParagraphFont"/>
    <w:rsid w:val="001D7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trainers.in/training/simple-jquery-confirm-password-m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fewise.com/resources/home-security-camer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echnical_feasi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mazon.com/Nicholas-C.-Zakas/e/B001IGUTOC/ref=dp_byline_cont_book_1" TargetMode="External"/><Relationship Id="rId10" Type="http://schemas.openxmlformats.org/officeDocument/2006/relationships/hyperlink" Target="https://msdn.microsoft.com/en-us/library/341zb1z3%28v=vs.9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rammers.stackexchange.com/questions/44810/relationship-c-asp-asp-net-e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Smartmax</dc:creator>
  <cp:lastModifiedBy>Smartmax</cp:lastModifiedBy>
  <cp:revision>2</cp:revision>
  <dcterms:created xsi:type="dcterms:W3CDTF">2017-02-15T05:32:00Z</dcterms:created>
  <dcterms:modified xsi:type="dcterms:W3CDTF">2018-06-01T04:20:00Z</dcterms:modified>
</cp:coreProperties>
</file>