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45E640" w14:textId="77777777" w:rsidR="00000000" w:rsidRDefault="00000000">
      <w:pPr>
        <w:tabs>
          <w:tab w:val="left" w:pos="9360"/>
        </w:tabs>
        <w:spacing w:after="0"/>
        <w:rPr>
          <w:rFonts w:ascii="Times New Roman" w:hAnsi="Times New Roman"/>
          <w:b/>
        </w:rPr>
      </w:pPr>
    </w:p>
    <w:p w14:paraId="1A9EF67A" w14:textId="77777777" w:rsidR="00000000" w:rsidRDefault="00000000">
      <w:pPr>
        <w:spacing w:after="0"/>
        <w:rPr>
          <w:sz w:val="24"/>
          <w:szCs w:val="24"/>
        </w:rPr>
      </w:pPr>
      <w:r>
        <w:rPr>
          <w:b/>
          <w:bCs/>
          <w:sz w:val="24"/>
          <w:szCs w:val="24"/>
        </w:rPr>
        <w:t>Narasimha Rao 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pict w14:anchorId="724B4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4pt;height:68.4pt" filled="t">
            <v:fill color2="black"/>
            <v:imagedata r:id="rId5" o:title="" croptop="-15f" cropbottom="-15f" cropleft="-15f" cropright="-15f"/>
          </v:shape>
        </w:pict>
      </w:r>
    </w:p>
    <w:p w14:paraId="5F6255E6" w14:textId="77777777" w:rsidR="00000000" w:rsidRDefault="00000000">
      <w:pPr>
        <w:spacing w:after="0"/>
        <w:rPr>
          <w:sz w:val="24"/>
          <w:szCs w:val="24"/>
        </w:rPr>
      </w:pPr>
      <w:r>
        <w:rPr>
          <w:sz w:val="24"/>
          <w:szCs w:val="24"/>
        </w:rPr>
        <w:t>Mobile: 91-9916396839.</w:t>
      </w:r>
    </w:p>
    <w:p w14:paraId="5A863F81" w14:textId="77777777" w:rsidR="00000000" w:rsidRDefault="00000000">
      <w:pPr>
        <w:widowControl w:val="0"/>
        <w:spacing w:after="0"/>
      </w:pPr>
      <w:r>
        <w:rPr>
          <w:sz w:val="24"/>
          <w:szCs w:val="24"/>
        </w:rPr>
        <w:t>E-mail: arumullanarasimha406@gmail.com</w:t>
      </w:r>
      <w:r>
        <w:rPr>
          <w:sz w:val="24"/>
          <w:szCs w:val="24"/>
        </w:rPr>
        <w:tab/>
        <w:t xml:space="preserve">                                                   </w:t>
      </w:r>
      <w:r>
        <w:rPr>
          <w:b/>
          <w:bCs/>
          <w:sz w:val="24"/>
          <w:szCs w:val="24"/>
        </w:rPr>
        <w:t xml:space="preserve">Certified ABAP Technical Consultant </w:t>
      </w:r>
    </w:p>
    <w:p w14:paraId="6B3F27BB" w14:textId="77777777" w:rsidR="00000000" w:rsidRDefault="00000000">
      <w:pPr>
        <w:tabs>
          <w:tab w:val="left" w:pos="9360"/>
        </w:tabs>
        <w:spacing w:after="0"/>
        <w:jc w:val="center"/>
        <w:rPr>
          <w:rFonts w:cs="Arial"/>
          <w:b/>
          <w:bCs/>
          <w:u w:val="single"/>
        </w:rPr>
      </w:pPr>
      <w:r>
        <w:rPr>
          <w:rFonts w:cs="Arial"/>
          <w:b/>
        </w:rPr>
      </w:r>
      <w:r>
        <w:pict w14:anchorId="1113451E">
          <v:rect id="_x0000_s1026" style="width:540pt;height:1.5pt;mso-wrap-style:none;mso-position-horizontal-relative:char;mso-position-vertical-relative:line;v-text-anchor:middle" fillcolor="#a0a0a0" stroked="f" strokecolor="#3465a4">
            <v:fill color2="#5f5f5f"/>
            <v:stroke color2="#cb9a5b" joinstyle="round"/>
            <w10:anchorlock/>
          </v:rect>
        </w:pict>
      </w:r>
    </w:p>
    <w:p w14:paraId="70E4120A" w14:textId="77777777" w:rsidR="00000000" w:rsidRDefault="00000000">
      <w:pPr>
        <w:widowControl w:val="0"/>
        <w:spacing w:after="0"/>
        <w:rPr>
          <w:rFonts w:cs="Arial"/>
          <w:b/>
          <w:bCs/>
          <w:u w:val="single"/>
        </w:rPr>
      </w:pPr>
    </w:p>
    <w:p w14:paraId="7894F30E" w14:textId="77777777" w:rsidR="00000000" w:rsidRDefault="00000000">
      <w:pPr>
        <w:widowControl w:val="0"/>
        <w:spacing w:after="0"/>
        <w:rPr>
          <w:rFonts w:cs="Arial"/>
          <w:b/>
          <w:bCs/>
          <w:u w:val="single"/>
        </w:rPr>
      </w:pPr>
      <w:r>
        <w:rPr>
          <w:rFonts w:cs="Arial"/>
          <w:b/>
          <w:bCs/>
          <w:u w:val="single"/>
        </w:rPr>
        <w:t>Objective:</w:t>
      </w:r>
    </w:p>
    <w:p w14:paraId="053D4FCF" w14:textId="77777777" w:rsidR="00000000" w:rsidRDefault="00000000">
      <w:pPr>
        <w:widowControl w:val="0"/>
        <w:spacing w:after="0"/>
        <w:rPr>
          <w:rFonts w:cs="Arial"/>
          <w:b/>
          <w:bCs/>
          <w:u w:val="single"/>
        </w:rPr>
      </w:pPr>
    </w:p>
    <w:p w14:paraId="1C2B6515" w14:textId="77777777" w:rsidR="00000000" w:rsidRDefault="00000000">
      <w:pPr>
        <w:pStyle w:val="BodyText"/>
        <w:spacing w:line="360" w:lineRule="auto"/>
        <w:rPr>
          <w:rFonts w:ascii="Calibri" w:hAnsi="Calibri" w:cs="Arial"/>
          <w:b/>
          <w:bCs/>
          <w:sz w:val="22"/>
          <w:szCs w:val="22"/>
          <w:u w:val="single"/>
          <w:lang w:val="en-US"/>
        </w:rPr>
      </w:pPr>
      <w:r>
        <w:rPr>
          <w:rFonts w:ascii="Calibri" w:eastAsia="Calibri" w:hAnsi="Calibri" w:cs="Calibri"/>
          <w:bCs/>
          <w:lang w:val="en-US"/>
        </w:rPr>
        <w:t xml:space="preserve"> </w:t>
      </w:r>
      <w:r>
        <w:rPr>
          <w:rFonts w:ascii="Calibri" w:hAnsi="Calibri" w:cs="Calibri"/>
          <w:bCs/>
          <w:lang w:val="en-US"/>
        </w:rPr>
        <w:t>Seeking a challenging career in a growth-oriented position to utilize my Skills and knowledge in these area of SAP R/3 by</w:t>
      </w:r>
      <w:r>
        <w:rPr>
          <w:rFonts w:ascii="Calibri" w:hAnsi="Calibri" w:cs="Arial"/>
          <w:sz w:val="22"/>
          <w:szCs w:val="22"/>
          <w:lang w:val="en-US"/>
        </w:rPr>
        <w:t xml:space="preserve"> applying the best business practices, through innovative solutions, and constantly updating my skills.</w:t>
      </w:r>
    </w:p>
    <w:p w14:paraId="47D1A8E6" w14:textId="77777777" w:rsidR="00000000" w:rsidRDefault="00000000">
      <w:pPr>
        <w:pStyle w:val="BodyText"/>
        <w:spacing w:line="360" w:lineRule="auto"/>
        <w:rPr>
          <w:rFonts w:cs="Arial"/>
          <w:b/>
        </w:rPr>
      </w:pPr>
      <w:r>
        <w:rPr>
          <w:rFonts w:ascii="Calibri" w:hAnsi="Calibri" w:cs="Arial"/>
          <w:b/>
          <w:bCs/>
          <w:sz w:val="22"/>
          <w:szCs w:val="22"/>
          <w:u w:val="single"/>
          <w:lang w:val="en-US"/>
        </w:rPr>
        <w:t>CERTIFICATION DETAILS:</w:t>
      </w:r>
    </w:p>
    <w:p w14:paraId="51496A54" w14:textId="77777777" w:rsidR="00000000" w:rsidRDefault="00000000">
      <w:pPr>
        <w:numPr>
          <w:ilvl w:val="0"/>
          <w:numId w:val="3"/>
        </w:numPr>
        <w:spacing w:after="0" w:line="360" w:lineRule="auto"/>
        <w:ind w:left="720" w:hanging="360"/>
        <w:jc w:val="both"/>
        <w:rPr>
          <w:rFonts w:cs="Arial"/>
          <w:b/>
        </w:rPr>
      </w:pPr>
      <w:r>
        <w:rPr>
          <w:rFonts w:cs="Arial"/>
          <w:b/>
        </w:rPr>
        <w:t>SAP Certified Development Specialist - ABAP for SAP HANA 2.0.</w:t>
      </w:r>
    </w:p>
    <w:p w14:paraId="0880EC24" w14:textId="77777777" w:rsidR="00000000" w:rsidRDefault="00000000">
      <w:pPr>
        <w:numPr>
          <w:ilvl w:val="0"/>
          <w:numId w:val="3"/>
        </w:numPr>
        <w:spacing w:after="0" w:line="360" w:lineRule="auto"/>
        <w:ind w:left="720" w:hanging="360"/>
        <w:jc w:val="both"/>
        <w:rPr>
          <w:rFonts w:cs="Arial"/>
          <w:b/>
        </w:rPr>
      </w:pPr>
      <w:r>
        <w:rPr>
          <w:rFonts w:cs="Arial"/>
          <w:b/>
        </w:rPr>
        <w:t>SAP Certified Development Associate - ABAP with SAP Net Weaver 7.50</w:t>
      </w:r>
    </w:p>
    <w:p w14:paraId="54EFC977" w14:textId="77777777" w:rsidR="00000000" w:rsidRDefault="00000000">
      <w:pPr>
        <w:numPr>
          <w:ilvl w:val="0"/>
          <w:numId w:val="3"/>
        </w:numPr>
        <w:spacing w:after="0" w:line="360" w:lineRule="auto"/>
        <w:ind w:left="720" w:hanging="360"/>
        <w:jc w:val="both"/>
        <w:rPr>
          <w:rFonts w:cs="Arial"/>
          <w:b/>
          <w:bCs/>
        </w:rPr>
      </w:pPr>
      <w:r>
        <w:rPr>
          <w:rFonts w:cs="Arial"/>
          <w:b/>
        </w:rPr>
        <w:t>SAP Certified Development Associate - SAP Fiori Application Developer.</w:t>
      </w:r>
    </w:p>
    <w:p w14:paraId="0E10B067" w14:textId="77777777" w:rsidR="00000000" w:rsidRDefault="00000000">
      <w:pPr>
        <w:autoSpaceDE w:val="0"/>
        <w:spacing w:after="0" w:line="240" w:lineRule="auto"/>
        <w:jc w:val="both"/>
        <w:rPr>
          <w:rFonts w:cs="Arial"/>
          <w:b/>
          <w:bCs/>
        </w:rPr>
      </w:pPr>
    </w:p>
    <w:p w14:paraId="314C0E8D" w14:textId="77777777" w:rsidR="00000000" w:rsidRDefault="00000000">
      <w:pPr>
        <w:autoSpaceDE w:val="0"/>
        <w:spacing w:after="0" w:line="240" w:lineRule="auto"/>
        <w:jc w:val="both"/>
        <w:rPr>
          <w:rFonts w:eastAsia="Calibri" w:cs="Calibri"/>
          <w:b/>
          <w:bCs/>
          <w:u w:val="single"/>
        </w:rPr>
      </w:pPr>
      <w:r>
        <w:rPr>
          <w:rFonts w:cs="Arial"/>
          <w:b/>
          <w:bCs/>
          <w:u w:val="single"/>
        </w:rPr>
        <w:t>Professional Summary:</w:t>
      </w:r>
    </w:p>
    <w:p w14:paraId="4DD6F45D" w14:textId="77777777" w:rsidR="00000000" w:rsidRDefault="00000000">
      <w:pPr>
        <w:autoSpaceDE w:val="0"/>
        <w:spacing w:after="0" w:line="240" w:lineRule="auto"/>
        <w:jc w:val="both"/>
        <w:rPr>
          <w:rFonts w:cs="Arial"/>
        </w:rPr>
      </w:pPr>
      <w:r>
        <w:rPr>
          <w:rFonts w:eastAsia="Calibri" w:cs="Calibri"/>
          <w:b/>
          <w:bCs/>
          <w:u w:val="single"/>
        </w:rPr>
        <w:t xml:space="preserve">       </w:t>
      </w:r>
    </w:p>
    <w:p w14:paraId="4A697604" w14:textId="77777777" w:rsidR="00000000" w:rsidRDefault="00000000">
      <w:pPr>
        <w:numPr>
          <w:ilvl w:val="0"/>
          <w:numId w:val="3"/>
        </w:numPr>
        <w:spacing w:after="0" w:line="360" w:lineRule="auto"/>
        <w:ind w:left="720" w:hanging="360"/>
        <w:jc w:val="both"/>
        <w:rPr>
          <w:sz w:val="24"/>
          <w:szCs w:val="24"/>
        </w:rPr>
      </w:pPr>
      <w:r>
        <w:rPr>
          <w:rFonts w:cs="Arial"/>
        </w:rPr>
        <w:t xml:space="preserve">Having around </w:t>
      </w:r>
      <w:r>
        <w:rPr>
          <w:rFonts w:cs="Arial"/>
          <w:b/>
        </w:rPr>
        <w:t xml:space="preserve">6.8 </w:t>
      </w:r>
      <w:r>
        <w:rPr>
          <w:rFonts w:cs="Arial"/>
        </w:rPr>
        <w:t xml:space="preserve">years of experience on </w:t>
      </w:r>
      <w:r>
        <w:rPr>
          <w:rFonts w:cs="Arial"/>
          <w:b/>
        </w:rPr>
        <w:t>SAP ABAP.</w:t>
      </w:r>
    </w:p>
    <w:p w14:paraId="4AE15650" w14:textId="77777777" w:rsidR="00000000" w:rsidRDefault="00000000">
      <w:pPr>
        <w:numPr>
          <w:ilvl w:val="0"/>
          <w:numId w:val="3"/>
        </w:numPr>
        <w:spacing w:after="0" w:line="360" w:lineRule="auto"/>
        <w:ind w:left="720" w:hanging="360"/>
        <w:jc w:val="both"/>
        <w:rPr>
          <w:sz w:val="24"/>
          <w:szCs w:val="24"/>
        </w:rPr>
      </w:pPr>
      <w:r>
        <w:rPr>
          <w:sz w:val="24"/>
          <w:szCs w:val="24"/>
        </w:rPr>
        <w:t xml:space="preserve">Experience on </w:t>
      </w:r>
      <w:r>
        <w:rPr>
          <w:b/>
          <w:sz w:val="24"/>
          <w:szCs w:val="24"/>
        </w:rPr>
        <w:t>Data</w:t>
      </w:r>
      <w:r>
        <w:rPr>
          <w:sz w:val="24"/>
          <w:szCs w:val="24"/>
        </w:rPr>
        <w:t xml:space="preserve"> </w:t>
      </w:r>
      <w:r>
        <w:rPr>
          <w:b/>
          <w:bCs/>
          <w:sz w:val="24"/>
          <w:szCs w:val="24"/>
        </w:rPr>
        <w:t>Dictionary</w:t>
      </w:r>
      <w:r>
        <w:rPr>
          <w:sz w:val="24"/>
          <w:szCs w:val="24"/>
        </w:rPr>
        <w:t>.</w:t>
      </w:r>
    </w:p>
    <w:p w14:paraId="41B91341" w14:textId="77777777" w:rsidR="00000000" w:rsidRDefault="00000000">
      <w:pPr>
        <w:numPr>
          <w:ilvl w:val="0"/>
          <w:numId w:val="3"/>
        </w:numPr>
        <w:spacing w:after="0" w:line="360" w:lineRule="auto"/>
        <w:ind w:left="720" w:hanging="360"/>
        <w:jc w:val="both"/>
        <w:rPr>
          <w:sz w:val="24"/>
          <w:szCs w:val="24"/>
        </w:rPr>
      </w:pPr>
      <w:r>
        <w:rPr>
          <w:sz w:val="24"/>
          <w:szCs w:val="24"/>
        </w:rPr>
        <w:t xml:space="preserve">Experience on </w:t>
      </w:r>
      <w:r>
        <w:rPr>
          <w:rStyle w:val="Emphasis"/>
          <w:b/>
          <w:i w:val="0"/>
        </w:rPr>
        <w:t>Classical, Interactive Reports</w:t>
      </w:r>
      <w:r>
        <w:rPr>
          <w:rStyle w:val="Emphasis"/>
          <w:i w:val="0"/>
        </w:rPr>
        <w:t>.</w:t>
      </w:r>
    </w:p>
    <w:p w14:paraId="7424766F" w14:textId="77777777" w:rsidR="00000000" w:rsidRDefault="00000000">
      <w:pPr>
        <w:numPr>
          <w:ilvl w:val="0"/>
          <w:numId w:val="3"/>
        </w:numPr>
        <w:spacing w:after="0" w:line="360" w:lineRule="auto"/>
        <w:ind w:left="720" w:hanging="360"/>
        <w:jc w:val="both"/>
        <w:rPr>
          <w:rStyle w:val="Emphasis"/>
          <w:i w:val="0"/>
        </w:rPr>
      </w:pPr>
      <w:r>
        <w:rPr>
          <w:sz w:val="24"/>
          <w:szCs w:val="24"/>
        </w:rPr>
        <w:t xml:space="preserve">Experience on </w:t>
      </w:r>
      <w:r>
        <w:rPr>
          <w:rStyle w:val="Emphasis"/>
          <w:b/>
          <w:i w:val="0"/>
        </w:rPr>
        <w:t>ABAP list viewer (ALV)</w:t>
      </w:r>
      <w:r>
        <w:rPr>
          <w:rStyle w:val="Emphasis"/>
          <w:i w:val="0"/>
        </w:rPr>
        <w:t xml:space="preserve"> for creating reports.</w:t>
      </w:r>
    </w:p>
    <w:p w14:paraId="35E067A7" w14:textId="77777777" w:rsidR="00000000" w:rsidRDefault="00000000">
      <w:pPr>
        <w:numPr>
          <w:ilvl w:val="0"/>
          <w:numId w:val="3"/>
        </w:numPr>
        <w:spacing w:after="0" w:line="360" w:lineRule="auto"/>
        <w:ind w:left="720" w:hanging="360"/>
        <w:jc w:val="both"/>
        <w:rPr>
          <w:bCs/>
          <w:sz w:val="24"/>
          <w:szCs w:val="24"/>
        </w:rPr>
      </w:pPr>
      <w:r>
        <w:rPr>
          <w:rStyle w:val="Emphasis"/>
          <w:i w:val="0"/>
        </w:rPr>
        <w:t>Proficient in Modularization Techniques (Subroutines, Function Modules, Macro’s).</w:t>
      </w:r>
    </w:p>
    <w:p w14:paraId="7CF537B9" w14:textId="77777777" w:rsidR="00000000" w:rsidRDefault="00000000">
      <w:pPr>
        <w:numPr>
          <w:ilvl w:val="0"/>
          <w:numId w:val="3"/>
        </w:numPr>
        <w:spacing w:after="0" w:line="360" w:lineRule="auto"/>
        <w:ind w:left="720" w:hanging="360"/>
        <w:jc w:val="both"/>
        <w:rPr>
          <w:rFonts w:cs="Arial"/>
        </w:rPr>
      </w:pPr>
      <w:r>
        <w:rPr>
          <w:bCs/>
          <w:sz w:val="24"/>
          <w:szCs w:val="24"/>
        </w:rPr>
        <w:t xml:space="preserve">Experience on </w:t>
      </w:r>
      <w:r>
        <w:rPr>
          <w:b/>
          <w:bCs/>
          <w:sz w:val="24"/>
          <w:szCs w:val="24"/>
        </w:rPr>
        <w:t>BDC and Smartfroms.</w:t>
      </w:r>
    </w:p>
    <w:p w14:paraId="6667AE0A" w14:textId="77777777" w:rsidR="00000000" w:rsidRDefault="00000000">
      <w:pPr>
        <w:numPr>
          <w:ilvl w:val="0"/>
          <w:numId w:val="3"/>
        </w:numPr>
        <w:spacing w:after="0" w:line="360" w:lineRule="auto"/>
        <w:ind w:left="720" w:hanging="360"/>
        <w:jc w:val="both"/>
        <w:rPr>
          <w:rFonts w:cs="Arial"/>
        </w:rPr>
      </w:pPr>
      <w:r>
        <w:rPr>
          <w:rFonts w:cs="Arial"/>
        </w:rPr>
        <w:t xml:space="preserve">Worked on </w:t>
      </w:r>
      <w:r>
        <w:rPr>
          <w:b/>
          <w:bCs/>
          <w:sz w:val="24"/>
          <w:szCs w:val="24"/>
        </w:rPr>
        <w:t>ADOBEFORMS .</w:t>
      </w:r>
    </w:p>
    <w:p w14:paraId="328C9CF6" w14:textId="77777777" w:rsidR="00000000" w:rsidRDefault="00000000">
      <w:pPr>
        <w:numPr>
          <w:ilvl w:val="0"/>
          <w:numId w:val="3"/>
        </w:numPr>
        <w:spacing w:after="0" w:line="360" w:lineRule="auto"/>
        <w:ind w:left="720" w:hanging="360"/>
        <w:jc w:val="both"/>
        <w:rPr>
          <w:rStyle w:val="Emphasis"/>
          <w:i w:val="0"/>
        </w:rPr>
      </w:pPr>
      <w:r>
        <w:rPr>
          <w:rFonts w:cs="Arial"/>
        </w:rPr>
        <w:t>Knowledge</w:t>
      </w:r>
      <w:r>
        <w:rPr>
          <w:rStyle w:val="Emphasis"/>
          <w:i w:val="0"/>
        </w:rPr>
        <w:t xml:space="preserve"> on </w:t>
      </w:r>
      <w:r>
        <w:rPr>
          <w:rStyle w:val="Emphasis"/>
          <w:b/>
          <w:i w:val="0"/>
        </w:rPr>
        <w:t>LSMW</w:t>
      </w:r>
      <w:r>
        <w:rPr>
          <w:rStyle w:val="Emphasis"/>
          <w:i w:val="0"/>
        </w:rPr>
        <w:t xml:space="preserve"> to transfer Data from legacy system to SAP R/3 System.</w:t>
      </w:r>
    </w:p>
    <w:p w14:paraId="576E4F59" w14:textId="77777777" w:rsidR="00000000" w:rsidRDefault="00000000">
      <w:pPr>
        <w:numPr>
          <w:ilvl w:val="0"/>
          <w:numId w:val="3"/>
        </w:numPr>
        <w:spacing w:after="0" w:line="360" w:lineRule="auto"/>
        <w:ind w:left="720" w:hanging="360"/>
        <w:jc w:val="both"/>
        <w:rPr>
          <w:bCs/>
          <w:sz w:val="24"/>
          <w:szCs w:val="24"/>
        </w:rPr>
      </w:pPr>
      <w:r>
        <w:rPr>
          <w:rStyle w:val="Emphasis"/>
          <w:i w:val="0"/>
        </w:rPr>
        <w:t xml:space="preserve">Worked on </w:t>
      </w:r>
      <w:r>
        <w:rPr>
          <w:rStyle w:val="Emphasis"/>
          <w:b/>
          <w:i w:val="0"/>
        </w:rPr>
        <w:t>Enhancement</w:t>
      </w:r>
      <w:r>
        <w:rPr>
          <w:rStyle w:val="Emphasis"/>
          <w:i w:val="0"/>
        </w:rPr>
        <w:t xml:space="preserve"> Techniques Using </w:t>
      </w:r>
      <w:r>
        <w:rPr>
          <w:rStyle w:val="Emphasis"/>
          <w:b/>
          <w:i w:val="0"/>
        </w:rPr>
        <w:t>BADI’s</w:t>
      </w:r>
      <w:r>
        <w:rPr>
          <w:rStyle w:val="Emphasis"/>
          <w:i w:val="0"/>
        </w:rPr>
        <w:t xml:space="preserve"> and </w:t>
      </w:r>
      <w:r>
        <w:rPr>
          <w:rStyle w:val="Emphasis"/>
          <w:b/>
          <w:i w:val="0"/>
        </w:rPr>
        <w:t>User Exits</w:t>
      </w:r>
      <w:r>
        <w:rPr>
          <w:rStyle w:val="Emphasis"/>
          <w:i w:val="0"/>
        </w:rPr>
        <w:t>.</w:t>
      </w:r>
    </w:p>
    <w:p w14:paraId="3DE6FC33" w14:textId="77777777" w:rsidR="00000000" w:rsidRDefault="00000000">
      <w:pPr>
        <w:numPr>
          <w:ilvl w:val="0"/>
          <w:numId w:val="3"/>
        </w:numPr>
        <w:spacing w:after="0" w:line="360" w:lineRule="auto"/>
        <w:ind w:left="720" w:hanging="360"/>
        <w:jc w:val="both"/>
        <w:rPr>
          <w:rStyle w:val="Emphasis"/>
          <w:i w:val="0"/>
        </w:rPr>
      </w:pPr>
      <w:r>
        <w:rPr>
          <w:bCs/>
          <w:sz w:val="24"/>
          <w:szCs w:val="24"/>
        </w:rPr>
        <w:t xml:space="preserve">Experience on </w:t>
      </w:r>
      <w:r>
        <w:rPr>
          <w:rFonts w:cs="Arial"/>
          <w:b/>
        </w:rPr>
        <w:t>Object Orientation Programming ABAP.</w:t>
      </w:r>
    </w:p>
    <w:p w14:paraId="6165F576" w14:textId="77777777" w:rsidR="00000000" w:rsidRDefault="00000000">
      <w:pPr>
        <w:numPr>
          <w:ilvl w:val="0"/>
          <w:numId w:val="3"/>
        </w:numPr>
        <w:spacing w:after="0" w:line="360" w:lineRule="auto"/>
        <w:ind w:left="720" w:hanging="360"/>
        <w:jc w:val="both"/>
        <w:rPr>
          <w:rFonts w:cs="Arial"/>
        </w:rPr>
      </w:pPr>
      <w:r>
        <w:rPr>
          <w:rStyle w:val="Emphasis"/>
          <w:i w:val="0"/>
        </w:rPr>
        <w:t xml:space="preserve">Worked on </w:t>
      </w:r>
      <w:r>
        <w:rPr>
          <w:rFonts w:cs="Arial"/>
          <w:b/>
        </w:rPr>
        <w:t>ALE’S, IDOC’S, RFC, BAPI’s</w:t>
      </w:r>
      <w:r>
        <w:rPr>
          <w:rFonts w:cs="Arial"/>
        </w:rPr>
        <w:t>.</w:t>
      </w:r>
    </w:p>
    <w:p w14:paraId="1F868DE8" w14:textId="77777777" w:rsidR="00000000" w:rsidRDefault="00000000">
      <w:pPr>
        <w:numPr>
          <w:ilvl w:val="0"/>
          <w:numId w:val="3"/>
        </w:numPr>
        <w:spacing w:after="0" w:line="360" w:lineRule="auto"/>
        <w:ind w:left="720" w:hanging="360"/>
        <w:jc w:val="both"/>
        <w:rPr>
          <w:sz w:val="24"/>
          <w:szCs w:val="24"/>
        </w:rPr>
      </w:pPr>
      <w:r>
        <w:rPr>
          <w:rFonts w:cs="Arial"/>
        </w:rPr>
        <w:t>Debugging the IDOCS</w:t>
      </w:r>
    </w:p>
    <w:p w14:paraId="07FEAF30" w14:textId="77777777" w:rsidR="00000000" w:rsidRDefault="00000000">
      <w:pPr>
        <w:numPr>
          <w:ilvl w:val="0"/>
          <w:numId w:val="3"/>
        </w:numPr>
        <w:spacing w:after="0" w:line="360" w:lineRule="auto"/>
        <w:ind w:left="720" w:hanging="360"/>
        <w:jc w:val="both"/>
        <w:rPr>
          <w:rFonts w:cs="Arial"/>
        </w:rPr>
      </w:pPr>
      <w:r>
        <w:rPr>
          <w:sz w:val="24"/>
          <w:szCs w:val="24"/>
        </w:rPr>
        <w:t>Overview on SD, MM and FI modules.</w:t>
      </w:r>
    </w:p>
    <w:p w14:paraId="509376DD" w14:textId="77777777" w:rsidR="00000000" w:rsidRDefault="00000000">
      <w:pPr>
        <w:numPr>
          <w:ilvl w:val="0"/>
          <w:numId w:val="3"/>
        </w:numPr>
        <w:spacing w:after="0" w:line="360" w:lineRule="auto"/>
        <w:ind w:left="720" w:hanging="360"/>
        <w:jc w:val="both"/>
        <w:rPr>
          <w:rFonts w:cs="Arial"/>
        </w:rPr>
      </w:pPr>
      <w:r>
        <w:rPr>
          <w:rFonts w:cs="Arial"/>
        </w:rPr>
        <w:t>Having good knowledge on SAP HANA.</w:t>
      </w:r>
    </w:p>
    <w:p w14:paraId="4443DF7E" w14:textId="77777777" w:rsidR="00000000" w:rsidRDefault="00000000">
      <w:pPr>
        <w:autoSpaceDE w:val="0"/>
        <w:spacing w:after="0" w:line="240" w:lineRule="auto"/>
        <w:jc w:val="both"/>
        <w:rPr>
          <w:rFonts w:cs="Arial"/>
        </w:rPr>
      </w:pPr>
    </w:p>
    <w:p w14:paraId="7AE1AB21" w14:textId="77777777" w:rsidR="00000000" w:rsidRDefault="00000000">
      <w:pPr>
        <w:autoSpaceDE w:val="0"/>
        <w:spacing w:after="0" w:line="240" w:lineRule="auto"/>
        <w:jc w:val="both"/>
        <w:rPr>
          <w:rFonts w:cs="Arial"/>
          <w:b/>
          <w:bCs/>
          <w:u w:val="single"/>
        </w:rPr>
      </w:pPr>
      <w:r>
        <w:rPr>
          <w:rFonts w:cs="Arial"/>
          <w:b/>
          <w:bCs/>
          <w:u w:val="single"/>
        </w:rPr>
        <w:t>Professional Experience:</w:t>
      </w:r>
    </w:p>
    <w:p w14:paraId="3E6F0055" w14:textId="77777777" w:rsidR="00000000" w:rsidRDefault="00000000">
      <w:pPr>
        <w:spacing w:after="0"/>
        <w:jc w:val="both"/>
        <w:rPr>
          <w:rFonts w:cs="Arial"/>
          <w:b/>
          <w:bCs/>
          <w:u w:val="single"/>
        </w:rPr>
      </w:pPr>
    </w:p>
    <w:p w14:paraId="436C93B9" w14:textId="77777777" w:rsidR="00000000" w:rsidRDefault="00000000">
      <w:pPr>
        <w:numPr>
          <w:ilvl w:val="0"/>
          <w:numId w:val="2"/>
        </w:numPr>
        <w:spacing w:after="0" w:line="360" w:lineRule="auto"/>
        <w:ind w:left="750" w:hanging="360"/>
        <w:rPr>
          <w:rFonts w:cs="Arial"/>
        </w:rPr>
      </w:pPr>
      <w:r>
        <w:rPr>
          <w:rFonts w:cs="Arial"/>
        </w:rPr>
        <w:t xml:space="preserve">Working as SAP ABAP Consultant with </w:t>
      </w:r>
      <w:r>
        <w:rPr>
          <w:rFonts w:cs="Arial"/>
          <w:b/>
        </w:rPr>
        <w:t>ENTERPRISE SOFTLABS PVT LTD</w:t>
      </w:r>
      <w:r>
        <w:rPr>
          <w:rFonts w:cs="Arial"/>
        </w:rPr>
        <w:t>, Hyderabad from Feb 2018 to Aug 2018.</w:t>
      </w:r>
    </w:p>
    <w:p w14:paraId="376BE7B1" w14:textId="77777777" w:rsidR="00000000" w:rsidRDefault="00000000">
      <w:pPr>
        <w:numPr>
          <w:ilvl w:val="0"/>
          <w:numId w:val="2"/>
        </w:numPr>
        <w:spacing w:after="0" w:line="360" w:lineRule="auto"/>
        <w:ind w:left="750" w:hanging="360"/>
        <w:rPr>
          <w:rFonts w:cs="Arial"/>
        </w:rPr>
      </w:pPr>
      <w:r>
        <w:rPr>
          <w:rFonts w:cs="Arial"/>
        </w:rPr>
        <w:lastRenderedPageBreak/>
        <w:t xml:space="preserve">Working as SAP ABAP Consultant with </w:t>
      </w:r>
      <w:r>
        <w:rPr>
          <w:rFonts w:cs="Arial"/>
          <w:b/>
        </w:rPr>
        <w:t>Capgemini</w:t>
      </w:r>
      <w:r>
        <w:rPr>
          <w:rFonts w:cs="Arial"/>
        </w:rPr>
        <w:t>, Hyderabad from Aug 2018 to March 2022.</w:t>
      </w:r>
    </w:p>
    <w:p w14:paraId="41A42FB7" w14:textId="77777777" w:rsidR="00000000" w:rsidRDefault="00000000">
      <w:pPr>
        <w:numPr>
          <w:ilvl w:val="0"/>
          <w:numId w:val="2"/>
        </w:numPr>
        <w:spacing w:after="0" w:line="360" w:lineRule="auto"/>
        <w:ind w:left="750" w:hanging="360"/>
        <w:rPr>
          <w:rFonts w:cs="Arial"/>
        </w:rPr>
      </w:pPr>
      <w:r>
        <w:rPr>
          <w:rFonts w:cs="Arial"/>
        </w:rPr>
        <w:t xml:space="preserve">Working as SAP ABAP Consultant with </w:t>
      </w:r>
      <w:r>
        <w:rPr>
          <w:rFonts w:cs="Arial"/>
          <w:b/>
        </w:rPr>
        <w:t>Prestige</w:t>
      </w:r>
      <w:r>
        <w:rPr>
          <w:rFonts w:cs="Arial"/>
        </w:rPr>
        <w:t>, Bangalore from March 2022 to May 2022.</w:t>
      </w:r>
    </w:p>
    <w:p w14:paraId="52C76515" w14:textId="77777777" w:rsidR="00000000" w:rsidRDefault="00000000">
      <w:pPr>
        <w:numPr>
          <w:ilvl w:val="0"/>
          <w:numId w:val="2"/>
        </w:numPr>
        <w:spacing w:after="0" w:line="360" w:lineRule="auto"/>
        <w:ind w:left="750" w:hanging="360"/>
        <w:rPr>
          <w:rFonts w:cs="Arial"/>
        </w:rPr>
      </w:pPr>
      <w:r>
        <w:rPr>
          <w:rFonts w:cs="Arial"/>
        </w:rPr>
        <w:t xml:space="preserve">Working as SAP ABAP Consultant with </w:t>
      </w:r>
      <w:r>
        <w:rPr>
          <w:rFonts w:cs="Arial"/>
          <w:b/>
        </w:rPr>
        <w:t>NTTDATA</w:t>
      </w:r>
      <w:r>
        <w:rPr>
          <w:rFonts w:cs="Arial"/>
        </w:rPr>
        <w:t>, Hyderabad from May 2022 to March 2023</w:t>
      </w:r>
    </w:p>
    <w:p w14:paraId="467DBC28" w14:textId="77777777" w:rsidR="00000000" w:rsidRDefault="00000000">
      <w:pPr>
        <w:numPr>
          <w:ilvl w:val="0"/>
          <w:numId w:val="2"/>
        </w:numPr>
        <w:spacing w:after="0" w:line="360" w:lineRule="auto"/>
        <w:ind w:left="750" w:hanging="360"/>
        <w:rPr>
          <w:rFonts w:cs="Arial"/>
        </w:rPr>
      </w:pPr>
      <w:r>
        <w:rPr>
          <w:rFonts w:cs="Arial"/>
        </w:rPr>
        <w:t xml:space="preserve">Working as SAP ABAP Consultant with </w:t>
      </w:r>
      <w:r>
        <w:rPr>
          <w:rFonts w:cs="Arial"/>
          <w:b/>
        </w:rPr>
        <w:t>WIPRO</w:t>
      </w:r>
      <w:r>
        <w:rPr>
          <w:rFonts w:cs="Arial"/>
        </w:rPr>
        <w:t>, Hyderabad from March 2023 to till date.</w:t>
      </w:r>
    </w:p>
    <w:p w14:paraId="60A82917" w14:textId="77777777" w:rsidR="00000000" w:rsidRDefault="00000000">
      <w:pPr>
        <w:spacing w:after="0" w:line="240" w:lineRule="auto"/>
        <w:ind w:left="720"/>
        <w:jc w:val="both"/>
        <w:rPr>
          <w:rFonts w:cs="Arial"/>
        </w:rPr>
      </w:pPr>
    </w:p>
    <w:p w14:paraId="2E3D3A0A" w14:textId="77777777" w:rsidR="00000000" w:rsidRDefault="00000000">
      <w:pPr>
        <w:widowControl w:val="0"/>
        <w:rPr>
          <w:rFonts w:cs="Arial"/>
          <w:b/>
          <w:bCs/>
          <w:u w:val="single"/>
        </w:rPr>
      </w:pPr>
    </w:p>
    <w:p w14:paraId="7DE84D92" w14:textId="77777777" w:rsidR="00000000" w:rsidRDefault="00000000">
      <w:pPr>
        <w:widowControl w:val="0"/>
        <w:rPr>
          <w:rFonts w:cs="Calibri"/>
          <w:b/>
        </w:rPr>
      </w:pPr>
      <w:r>
        <w:rPr>
          <w:rFonts w:cs="Arial"/>
          <w:b/>
          <w:bCs/>
          <w:u w:val="single"/>
        </w:rPr>
        <w:t>Educational Qualifications</w:t>
      </w:r>
      <w:r>
        <w:rPr>
          <w:b/>
          <w:bCs/>
          <w:sz w:val="24"/>
          <w:szCs w:val="24"/>
          <w:u w:val="single"/>
        </w:rPr>
        <w:t>:</w:t>
      </w:r>
    </w:p>
    <w:p w14:paraId="53F4E63B" w14:textId="77777777" w:rsidR="00000000" w:rsidRDefault="00000000">
      <w:pPr>
        <w:numPr>
          <w:ilvl w:val="0"/>
          <w:numId w:val="2"/>
        </w:numPr>
        <w:spacing w:after="0" w:line="240" w:lineRule="auto"/>
        <w:ind w:left="750" w:hanging="360"/>
        <w:rPr>
          <w:rFonts w:ascii="Verdana-Bold" w:eastAsia="Verdana-Bold" w:hAnsi="Verdana-Bold" w:cs="Calibri"/>
          <w:b/>
        </w:rPr>
      </w:pPr>
      <w:r>
        <w:rPr>
          <w:rFonts w:cs="Calibri"/>
          <w:b/>
        </w:rPr>
        <w:t>B. TECH</w:t>
      </w:r>
      <w:r>
        <w:rPr>
          <w:rFonts w:cs="Calibri"/>
        </w:rPr>
        <w:t xml:space="preserve"> from </w:t>
      </w:r>
      <w:r>
        <w:rPr>
          <w:rFonts w:cs="Calibri"/>
          <w:b/>
        </w:rPr>
        <w:t>Jawaharlal Nehru technological university, Hyderabad</w:t>
      </w:r>
      <w:r>
        <w:rPr>
          <w:rFonts w:cs="Calibri"/>
        </w:rPr>
        <w:t>.</w:t>
      </w:r>
    </w:p>
    <w:p w14:paraId="75313993" w14:textId="77777777" w:rsidR="00000000" w:rsidRDefault="00000000">
      <w:pPr>
        <w:spacing w:after="0" w:line="240" w:lineRule="auto"/>
        <w:ind w:left="750"/>
        <w:rPr>
          <w:rFonts w:ascii="Verdana-Bold" w:eastAsia="Verdana-Bold" w:hAnsi="Verdana-Bold" w:cs="Calibri"/>
          <w:b/>
        </w:rPr>
      </w:pPr>
    </w:p>
    <w:p w14:paraId="7C7ABBED" w14:textId="77777777" w:rsidR="00000000" w:rsidRDefault="00000000">
      <w:pPr>
        <w:widowControl w:val="0"/>
        <w:spacing w:after="0" w:line="360" w:lineRule="auto"/>
        <w:rPr>
          <w:rFonts w:cs="Arial"/>
          <w:b/>
        </w:rPr>
      </w:pPr>
      <w:r>
        <w:rPr>
          <w:rFonts w:cs="Arial"/>
          <w:b/>
          <w:bCs/>
          <w:u w:val="single"/>
        </w:rPr>
        <w:t>Project Details:</w:t>
      </w:r>
    </w:p>
    <w:p w14:paraId="0B88794C" w14:textId="77777777" w:rsidR="00000000" w:rsidRDefault="00000000">
      <w:pPr>
        <w:spacing w:after="0"/>
        <w:jc w:val="both"/>
        <w:rPr>
          <w:rFonts w:eastAsia="Calibri" w:cs="Calibri"/>
          <w:sz w:val="20"/>
          <w:szCs w:val="20"/>
        </w:rPr>
      </w:pPr>
      <w:r>
        <w:rPr>
          <w:rFonts w:cs="Arial"/>
          <w:b/>
        </w:rPr>
        <w:t xml:space="preserve">Project 4:          </w:t>
      </w:r>
      <w:r>
        <w:rPr>
          <w:rFonts w:cs="Arial"/>
        </w:rPr>
        <w:t xml:space="preserve">                          </w:t>
      </w:r>
    </w:p>
    <w:p w14:paraId="0DA21860" w14:textId="77777777" w:rsidR="00000000" w:rsidRDefault="00000000">
      <w:pPr>
        <w:spacing w:after="0" w:line="240" w:lineRule="auto"/>
      </w:pPr>
      <w:r>
        <w:rPr>
          <w:rFonts w:eastAsia="Calibri" w:cs="Calibri"/>
          <w:sz w:val="20"/>
          <w:szCs w:val="20"/>
        </w:rPr>
        <w:t xml:space="preserve">         </w:t>
      </w:r>
      <w:r>
        <w:rPr>
          <w:sz w:val="24"/>
          <w:szCs w:val="24"/>
        </w:rPr>
        <w:t>Client</w:t>
      </w:r>
      <w:r>
        <w:rPr>
          <w:rFonts w:cs="Calibri"/>
          <w:sz w:val="20"/>
          <w:szCs w:val="20"/>
        </w:rPr>
        <w:t xml:space="preserve">                           </w:t>
      </w:r>
      <w:r>
        <w:t xml:space="preserve"> </w:t>
      </w:r>
      <w:r>
        <w:rPr>
          <w:rFonts w:cs="Calibri"/>
          <w:sz w:val="20"/>
          <w:szCs w:val="20"/>
        </w:rPr>
        <w:t xml:space="preserve">:  </w:t>
      </w:r>
      <w:r>
        <w:rPr>
          <w:rFonts w:ascii="Arial" w:hAnsi="Arial" w:cs="Arial"/>
          <w:b/>
          <w:bCs/>
          <w:color w:val="202122"/>
          <w:sz w:val="21"/>
          <w:szCs w:val="21"/>
          <w:shd w:val="clear" w:color="auto" w:fill="FFFFFF"/>
        </w:rPr>
        <w:t>Philips</w:t>
      </w:r>
    </w:p>
    <w:p w14:paraId="1E8DE475" w14:textId="77777777" w:rsidR="00000000" w:rsidRDefault="00000000">
      <w:pPr>
        <w:spacing w:after="0" w:line="240" w:lineRule="auto"/>
      </w:pPr>
    </w:p>
    <w:p w14:paraId="44821E37"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Project type             : Support/ Implementation.</w:t>
      </w:r>
    </w:p>
    <w:p w14:paraId="4ECE0948"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Duration                   : March 2023 To till date.</w:t>
      </w:r>
    </w:p>
    <w:p w14:paraId="5146FF2C" w14:textId="77777777" w:rsidR="00000000" w:rsidRDefault="00000000">
      <w:pPr>
        <w:spacing w:line="240" w:lineRule="auto"/>
        <w:rPr>
          <w:rStyle w:val="Strong"/>
          <w:rFonts w:ascii="Arial" w:hAnsi="Arial" w:cs="Arial"/>
          <w:color w:val="00000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Role                         :  ABAP Consultant.</w:t>
      </w:r>
    </w:p>
    <w:p w14:paraId="2BB82A08" w14:textId="77777777" w:rsidR="00000000" w:rsidRDefault="00000000">
      <w:pPr>
        <w:spacing w:line="360" w:lineRule="auto"/>
        <w:rPr>
          <w:rFonts w:ascii="Arial" w:hAnsi="Arial" w:cs="Arial"/>
          <w:bCs/>
          <w:sz w:val="20"/>
          <w:szCs w:val="20"/>
          <w:shd w:val="clear" w:color="auto" w:fill="FFFFFF"/>
        </w:rPr>
      </w:pPr>
      <w:r>
        <w:rPr>
          <w:rStyle w:val="Strong"/>
          <w:rFonts w:ascii="Arial" w:hAnsi="Arial" w:cs="Arial"/>
          <w:color w:val="000000"/>
          <w:shd w:val="clear" w:color="auto" w:fill="FFFFFF"/>
        </w:rPr>
        <w:t>C</w:t>
      </w:r>
      <w:r>
        <w:rPr>
          <w:rFonts w:cs="Calibri"/>
          <w:b/>
        </w:rPr>
        <w:t>lient Description:</w:t>
      </w:r>
      <w:r>
        <w:rPr>
          <w:rFonts w:cs="Calibri"/>
          <w:b/>
          <w:sz w:val="20"/>
          <w:szCs w:val="20"/>
        </w:rPr>
        <w:t xml:space="preserve"> </w:t>
      </w:r>
    </w:p>
    <w:p w14:paraId="53312FB9" w14:textId="77777777" w:rsidR="00000000" w:rsidRDefault="00000000">
      <w:pPr>
        <w:spacing w:line="360" w:lineRule="auto"/>
        <w:rPr>
          <w:rFonts w:cs="Calibri"/>
          <w:b/>
        </w:rPr>
      </w:pPr>
      <w:r>
        <w:rPr>
          <w:rFonts w:ascii="Arial" w:hAnsi="Arial" w:cs="Arial"/>
          <w:bCs/>
          <w:sz w:val="20"/>
          <w:szCs w:val="20"/>
          <w:shd w:val="clear" w:color="auto" w:fill="FFFFFF"/>
        </w:rPr>
        <w:t>The company was founded in 1891 by </w:t>
      </w:r>
      <w:hyperlink r:id="rId6" w:history="1">
        <w:r>
          <w:rPr>
            <w:rStyle w:val="Hyperlink"/>
            <w:rFonts w:ascii="Arial" w:hAnsi="Arial" w:cs="Arial"/>
            <w:bCs/>
            <w:sz w:val="20"/>
            <w:szCs w:val="20"/>
            <w:shd w:val="clear" w:color="auto" w:fill="FFFFFF"/>
          </w:rPr>
          <w:t>Gerard Philips</w:t>
        </w:r>
      </w:hyperlink>
      <w:r>
        <w:rPr>
          <w:rFonts w:ascii="Arial" w:hAnsi="Arial" w:cs="Arial"/>
          <w:bCs/>
          <w:sz w:val="20"/>
          <w:szCs w:val="20"/>
          <w:shd w:val="clear" w:color="auto" w:fill="FFFFFF"/>
        </w:rPr>
        <w:t> and his father Frederik, with their first products being </w:t>
      </w:r>
      <w:hyperlink r:id="rId7" w:history="1">
        <w:r>
          <w:rPr>
            <w:rStyle w:val="Hyperlink"/>
            <w:rFonts w:ascii="Arial" w:hAnsi="Arial" w:cs="Arial"/>
            <w:bCs/>
            <w:sz w:val="20"/>
            <w:szCs w:val="20"/>
            <w:shd w:val="clear" w:color="auto" w:fill="FFFFFF"/>
          </w:rPr>
          <w:t>light bulbs</w:t>
        </w:r>
      </w:hyperlink>
      <w:r>
        <w:rPr>
          <w:rFonts w:ascii="Arial" w:hAnsi="Arial" w:cs="Arial"/>
          <w:bCs/>
          <w:sz w:val="20"/>
          <w:szCs w:val="20"/>
          <w:shd w:val="clear" w:color="auto" w:fill="FFFFFF"/>
        </w:rPr>
        <w:t>. It currently employs around 80,000 people across 100 countries.</w:t>
      </w:r>
      <w:hyperlink r:id="rId8" w:anchor="cite_note-results2019-2" w:history="1">
        <w:r>
          <w:rPr>
            <w:rStyle w:val="Hyperlink"/>
            <w:rFonts w:ascii="Arial" w:hAnsi="Arial" w:cs="Arial"/>
            <w:bCs/>
            <w:sz w:val="20"/>
            <w:szCs w:val="20"/>
            <w:shd w:val="clear" w:color="auto" w:fill="FFFFFF"/>
          </w:rPr>
          <w:t>[2]</w:t>
        </w:r>
      </w:hyperlink>
      <w:r>
        <w:rPr>
          <w:rFonts w:ascii="Arial" w:hAnsi="Arial" w:cs="Arial"/>
          <w:bCs/>
          <w:sz w:val="20"/>
          <w:szCs w:val="20"/>
          <w:shd w:val="clear" w:color="auto" w:fill="FFFFFF"/>
        </w:rPr>
        <w:t> The company gained its </w:t>
      </w:r>
      <w:hyperlink r:id="rId9" w:history="1">
        <w:r>
          <w:rPr>
            <w:rStyle w:val="Hyperlink"/>
            <w:rFonts w:ascii="Arial" w:hAnsi="Arial" w:cs="Arial"/>
            <w:bCs/>
            <w:sz w:val="20"/>
            <w:szCs w:val="20"/>
            <w:shd w:val="clear" w:color="auto" w:fill="FFFFFF"/>
          </w:rPr>
          <w:t>royal honorary title (hence the Koninklijke)</w:t>
        </w:r>
      </w:hyperlink>
      <w:r>
        <w:rPr>
          <w:rFonts w:ascii="Arial" w:hAnsi="Arial" w:cs="Arial"/>
          <w:bCs/>
          <w:sz w:val="20"/>
          <w:szCs w:val="20"/>
          <w:shd w:val="clear" w:color="auto" w:fill="FFFFFF"/>
        </w:rPr>
        <w:t> in 1998 and dropped the "Electronics" in its name in 2013,</w:t>
      </w:r>
      <w:hyperlink r:id="rId10" w:anchor="cite_note-3" w:history="1">
        <w:r>
          <w:rPr>
            <w:rStyle w:val="Hyperlink"/>
            <w:rFonts w:ascii="Arial" w:hAnsi="Arial" w:cs="Arial"/>
            <w:bCs/>
            <w:sz w:val="20"/>
            <w:szCs w:val="20"/>
            <w:shd w:val="clear" w:color="auto" w:fill="FFFFFF"/>
          </w:rPr>
          <w:t>[3]</w:t>
        </w:r>
      </w:hyperlink>
      <w:r>
        <w:rPr>
          <w:rFonts w:ascii="Arial" w:hAnsi="Arial" w:cs="Arial"/>
          <w:bCs/>
          <w:sz w:val="20"/>
          <w:szCs w:val="20"/>
          <w:shd w:val="clear" w:color="auto" w:fill="FFFFFF"/>
        </w:rPr>
        <w:t> due to its refocusing from consumer electronics to healthcare technology.</w:t>
      </w:r>
    </w:p>
    <w:p w14:paraId="2100BC9A" w14:textId="77777777" w:rsidR="00000000" w:rsidRDefault="00000000">
      <w:pPr>
        <w:spacing w:line="360" w:lineRule="auto"/>
        <w:rPr>
          <w:rFonts w:cs="Calibri"/>
        </w:rPr>
      </w:pPr>
      <w:r>
        <w:rPr>
          <w:rFonts w:cs="Calibri"/>
          <w:b/>
        </w:rPr>
        <w:t>Responsibilities:</w:t>
      </w:r>
    </w:p>
    <w:p w14:paraId="3450251B" w14:textId="77777777" w:rsidR="00000000" w:rsidRDefault="00000000">
      <w:pPr>
        <w:numPr>
          <w:ilvl w:val="0"/>
          <w:numId w:val="4"/>
        </w:numPr>
        <w:spacing w:after="0" w:line="360" w:lineRule="auto"/>
        <w:rPr>
          <w:rFonts w:cs="Calibri"/>
        </w:rPr>
      </w:pPr>
      <w:r>
        <w:rPr>
          <w:rFonts w:cs="Calibri"/>
        </w:rPr>
        <w:t>Analyzing the Functional specs.</w:t>
      </w:r>
    </w:p>
    <w:p w14:paraId="01AC4964" w14:textId="77777777" w:rsidR="00000000" w:rsidRDefault="00000000">
      <w:pPr>
        <w:numPr>
          <w:ilvl w:val="0"/>
          <w:numId w:val="4"/>
        </w:numPr>
        <w:spacing w:after="0" w:line="360" w:lineRule="auto"/>
        <w:rPr>
          <w:rFonts w:eastAsia="Calibri" w:cs="Calibri"/>
        </w:rPr>
      </w:pPr>
      <w:r>
        <w:rPr>
          <w:rFonts w:cs="Calibri"/>
        </w:rPr>
        <w:t>Interacting with Functional Consultants to get clarifications and understand client business.</w:t>
      </w:r>
    </w:p>
    <w:p w14:paraId="498826DE"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Implementing actual Coding based on the Technical Design Specification.</w:t>
      </w:r>
    </w:p>
    <w:p w14:paraId="0747EC92"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Optimizing performance and Quality using Runtime Analysis and SQL Trace.</w:t>
      </w:r>
    </w:p>
    <w:p w14:paraId="6D4B3FF4"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Reporting to the Superior on daily and weekly work status.</w:t>
      </w:r>
    </w:p>
    <w:p w14:paraId="7AE16634" w14:textId="77777777" w:rsidR="00000000" w:rsidRDefault="00000000">
      <w:pPr>
        <w:numPr>
          <w:ilvl w:val="0"/>
          <w:numId w:val="4"/>
        </w:numPr>
        <w:spacing w:after="0" w:line="360" w:lineRule="auto"/>
        <w:rPr>
          <w:rFonts w:cs="Calibri"/>
          <w:b/>
        </w:rPr>
      </w:pPr>
      <w:r>
        <w:rPr>
          <w:rFonts w:eastAsia="Calibri" w:cs="Calibri"/>
        </w:rPr>
        <w:t xml:space="preserve"> </w:t>
      </w:r>
      <w:r>
        <w:rPr>
          <w:rFonts w:cs="Calibri"/>
        </w:rPr>
        <w:t>Preparing of Technical specification documents.</w:t>
      </w:r>
    </w:p>
    <w:p w14:paraId="341ACEC1" w14:textId="77777777" w:rsidR="00000000" w:rsidRDefault="00000000">
      <w:pPr>
        <w:rPr>
          <w:rFonts w:ascii="Arial" w:hAnsi="Arial" w:cs="Arial"/>
          <w:bCs/>
          <w:sz w:val="20"/>
          <w:szCs w:val="20"/>
          <w:shd w:val="clear" w:color="auto" w:fill="FFFFFF"/>
        </w:rPr>
      </w:pPr>
      <w:r>
        <w:rPr>
          <w:rFonts w:cs="Calibri"/>
          <w:b/>
        </w:rPr>
        <w:t>Key deliverables</w:t>
      </w:r>
      <w:r>
        <w:rPr>
          <w:rFonts w:cs="Calibri"/>
        </w:rPr>
        <w:t xml:space="preserve">: </w:t>
      </w:r>
    </w:p>
    <w:p w14:paraId="037A9151" w14:textId="77777777" w:rsidR="00000000" w:rsidRDefault="00000000">
      <w:pPr>
        <w:numPr>
          <w:ilvl w:val="0"/>
          <w:numId w:val="4"/>
        </w:numPr>
        <w:spacing w:after="0" w:line="360" w:lineRule="auto"/>
        <w:rPr>
          <w:rFonts w:ascii="Arial" w:hAnsi="Arial" w:cs="Arial"/>
          <w:bCs/>
          <w:sz w:val="20"/>
          <w:szCs w:val="20"/>
          <w:shd w:val="clear" w:color="auto" w:fill="FFFFFF"/>
        </w:rPr>
      </w:pPr>
      <w:r>
        <w:rPr>
          <w:rFonts w:ascii="Arial" w:hAnsi="Arial" w:cs="Arial"/>
          <w:bCs/>
          <w:sz w:val="20"/>
          <w:szCs w:val="20"/>
          <w:shd w:val="clear" w:color="auto" w:fill="FFFFFF"/>
        </w:rPr>
        <w:t>Developed an existing interface program add Bom mapping for the new object software application feature in RMDI value transfer and 3</w:t>
      </w:r>
      <w:r>
        <w:rPr>
          <w:rFonts w:ascii="Arial" w:hAnsi="Arial" w:cs="Arial"/>
          <w:bCs/>
          <w:sz w:val="20"/>
          <w:szCs w:val="20"/>
          <w:shd w:val="clear" w:color="auto" w:fill="FFFFFF"/>
          <w:vertAlign w:val="superscript"/>
        </w:rPr>
        <w:t>rd</w:t>
      </w:r>
      <w:r>
        <w:rPr>
          <w:rFonts w:ascii="Arial" w:hAnsi="Arial" w:cs="Arial"/>
          <w:bCs/>
          <w:sz w:val="20"/>
          <w:szCs w:val="20"/>
          <w:shd w:val="clear" w:color="auto" w:fill="FFFFFF"/>
        </w:rPr>
        <w:t xml:space="preserve"> Party Device using the function module is Z_MM_WC2SAP_INBOUND_LOCKING _DB.</w:t>
      </w:r>
    </w:p>
    <w:p w14:paraId="102583AE" w14:textId="77777777" w:rsidR="00000000" w:rsidRDefault="00000000">
      <w:pPr>
        <w:numPr>
          <w:ilvl w:val="0"/>
          <w:numId w:val="4"/>
        </w:numPr>
        <w:spacing w:after="0" w:line="360" w:lineRule="auto"/>
        <w:rPr>
          <w:rFonts w:ascii="Arial" w:hAnsi="Arial" w:cs="Arial"/>
          <w:bCs/>
          <w:sz w:val="20"/>
          <w:szCs w:val="20"/>
          <w:shd w:val="clear" w:color="auto" w:fill="FFFFFF"/>
        </w:rPr>
      </w:pPr>
      <w:r>
        <w:rPr>
          <w:rFonts w:ascii="Arial" w:hAnsi="Arial" w:cs="Arial"/>
          <w:bCs/>
          <w:sz w:val="20"/>
          <w:szCs w:val="20"/>
          <w:shd w:val="clear" w:color="auto" w:fill="FFFFFF"/>
        </w:rPr>
        <w:t xml:space="preserve">Implementing   the SAP NOTES </w:t>
      </w:r>
    </w:p>
    <w:p w14:paraId="0A3966FB" w14:textId="77777777" w:rsidR="00000000" w:rsidRDefault="00000000">
      <w:pPr>
        <w:numPr>
          <w:ilvl w:val="0"/>
          <w:numId w:val="4"/>
        </w:numPr>
        <w:spacing w:after="0" w:line="360" w:lineRule="auto"/>
        <w:rPr>
          <w:rFonts w:ascii="Arial" w:hAnsi="Arial" w:cs="Arial"/>
          <w:bCs/>
          <w:sz w:val="20"/>
          <w:szCs w:val="20"/>
          <w:shd w:val="clear" w:color="auto" w:fill="FFFFFF"/>
        </w:rPr>
      </w:pPr>
      <w:r>
        <w:rPr>
          <w:rFonts w:ascii="Arial" w:hAnsi="Arial" w:cs="Arial"/>
          <w:bCs/>
          <w:sz w:val="20"/>
          <w:szCs w:val="20"/>
          <w:shd w:val="clear" w:color="auto" w:fill="FFFFFF"/>
        </w:rPr>
        <w:t xml:space="preserve">Developed a report program to read the acuity ZIP_FILE from application server and converted to text format again uploaded converted file into application server of same path . </w:t>
      </w:r>
    </w:p>
    <w:p w14:paraId="57306A92" w14:textId="77777777" w:rsidR="00000000" w:rsidRDefault="00000000">
      <w:pPr>
        <w:spacing w:line="360" w:lineRule="auto"/>
        <w:rPr>
          <w:rFonts w:ascii="Arial" w:hAnsi="Arial" w:cs="Arial"/>
          <w:bCs/>
          <w:sz w:val="20"/>
          <w:szCs w:val="20"/>
          <w:shd w:val="clear" w:color="auto" w:fill="FFFFFF"/>
        </w:rPr>
      </w:pPr>
    </w:p>
    <w:p w14:paraId="77755680" w14:textId="77777777" w:rsidR="00000000" w:rsidRDefault="00000000">
      <w:pPr>
        <w:spacing w:after="0" w:line="240" w:lineRule="auto"/>
        <w:ind w:left="750"/>
        <w:rPr>
          <w:rFonts w:ascii="Verdana-Bold" w:eastAsia="Verdana-Bold" w:hAnsi="Verdana-Bold" w:cs="Verdana-Bold"/>
          <w:bCs/>
          <w:sz w:val="20"/>
          <w:szCs w:val="20"/>
          <w:shd w:val="clear" w:color="auto" w:fill="FFFFFF"/>
        </w:rPr>
      </w:pPr>
    </w:p>
    <w:p w14:paraId="6B84692E" w14:textId="77777777" w:rsidR="00000000" w:rsidRDefault="00000000">
      <w:pPr>
        <w:spacing w:after="0" w:line="240" w:lineRule="auto"/>
        <w:ind w:left="750"/>
        <w:rPr>
          <w:rFonts w:ascii="Verdana-Bold" w:eastAsia="Verdana-Bold" w:hAnsi="Verdana-Bold" w:cs="Verdana-Bold"/>
        </w:rPr>
      </w:pPr>
    </w:p>
    <w:p w14:paraId="51C3ED24" w14:textId="77777777" w:rsidR="00000000" w:rsidRDefault="00000000">
      <w:pPr>
        <w:widowControl w:val="0"/>
        <w:spacing w:after="0" w:line="360" w:lineRule="auto"/>
        <w:rPr>
          <w:rFonts w:cs="Arial"/>
          <w:b/>
        </w:rPr>
      </w:pPr>
      <w:r>
        <w:rPr>
          <w:rFonts w:cs="Arial"/>
          <w:b/>
          <w:bCs/>
          <w:u w:val="single"/>
        </w:rPr>
        <w:t>Project Details:</w:t>
      </w:r>
    </w:p>
    <w:p w14:paraId="646D596A" w14:textId="77777777" w:rsidR="00000000" w:rsidRDefault="00000000">
      <w:pPr>
        <w:spacing w:after="0"/>
        <w:jc w:val="both"/>
        <w:rPr>
          <w:rFonts w:eastAsia="Calibri" w:cs="Calibri"/>
          <w:sz w:val="20"/>
          <w:szCs w:val="20"/>
        </w:rPr>
      </w:pPr>
      <w:r>
        <w:rPr>
          <w:rFonts w:cs="Arial"/>
          <w:b/>
        </w:rPr>
        <w:t xml:space="preserve">Project 3:          </w:t>
      </w:r>
      <w:r>
        <w:rPr>
          <w:rFonts w:cs="Arial"/>
        </w:rPr>
        <w:t xml:space="preserve">                          </w:t>
      </w:r>
    </w:p>
    <w:p w14:paraId="520C2175" w14:textId="77777777" w:rsidR="00000000" w:rsidRDefault="00000000">
      <w:pPr>
        <w:spacing w:after="0" w:line="240" w:lineRule="auto"/>
      </w:pPr>
      <w:r>
        <w:rPr>
          <w:rFonts w:eastAsia="Calibri" w:cs="Calibri"/>
          <w:sz w:val="20"/>
          <w:szCs w:val="20"/>
        </w:rPr>
        <w:t xml:space="preserve">         </w:t>
      </w:r>
      <w:r>
        <w:rPr>
          <w:sz w:val="24"/>
          <w:szCs w:val="24"/>
        </w:rPr>
        <w:t>Client</w:t>
      </w:r>
      <w:r>
        <w:rPr>
          <w:rFonts w:cs="Calibri"/>
          <w:sz w:val="20"/>
          <w:szCs w:val="20"/>
        </w:rPr>
        <w:t xml:space="preserve">                           </w:t>
      </w:r>
      <w:r>
        <w:t xml:space="preserve"> </w:t>
      </w:r>
      <w:r>
        <w:rPr>
          <w:rFonts w:cs="Calibri"/>
          <w:sz w:val="20"/>
          <w:szCs w:val="20"/>
        </w:rPr>
        <w:t xml:space="preserve">:  </w:t>
      </w:r>
      <w:r>
        <w:rPr>
          <w:rStyle w:val="Strong"/>
          <w:rFonts w:ascii="Arial" w:hAnsi="Arial" w:cs="Arial"/>
          <w:color w:val="000000"/>
          <w:sz w:val="18"/>
          <w:szCs w:val="18"/>
          <w:shd w:val="clear" w:color="auto" w:fill="FFFFFF"/>
        </w:rPr>
        <w:t>EMERSON</w:t>
      </w:r>
    </w:p>
    <w:p w14:paraId="366C5933" w14:textId="77777777" w:rsidR="00000000" w:rsidRDefault="00000000">
      <w:pPr>
        <w:spacing w:after="0" w:line="240" w:lineRule="auto"/>
      </w:pPr>
    </w:p>
    <w:p w14:paraId="75A6CF3E"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Project type             : Support/ Implementation.</w:t>
      </w:r>
    </w:p>
    <w:p w14:paraId="1B6975F0"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Duration                   : May 2022 To till date.</w:t>
      </w:r>
    </w:p>
    <w:p w14:paraId="37DE27C5" w14:textId="77777777" w:rsidR="00000000" w:rsidRDefault="00000000">
      <w:pPr>
        <w:spacing w:line="240" w:lineRule="auto"/>
        <w:rPr>
          <w:rStyle w:val="Strong"/>
          <w:rFonts w:ascii="Arial" w:hAnsi="Arial" w:cs="Arial"/>
          <w:color w:val="00000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Role                         :  ABAP Consultant.</w:t>
      </w:r>
    </w:p>
    <w:p w14:paraId="60A87127" w14:textId="77777777" w:rsidR="00000000" w:rsidRDefault="00000000">
      <w:pPr>
        <w:spacing w:line="360" w:lineRule="auto"/>
        <w:rPr>
          <w:rFonts w:ascii="Arial" w:hAnsi="Arial" w:cs="Arial"/>
          <w:bCs/>
          <w:sz w:val="20"/>
          <w:szCs w:val="20"/>
          <w:shd w:val="clear" w:color="auto" w:fill="FFFFFF"/>
        </w:rPr>
      </w:pPr>
      <w:r>
        <w:rPr>
          <w:rStyle w:val="Strong"/>
          <w:rFonts w:ascii="Arial" w:hAnsi="Arial" w:cs="Arial"/>
          <w:color w:val="000000"/>
          <w:shd w:val="clear" w:color="auto" w:fill="FFFFFF"/>
        </w:rPr>
        <w:t>C</w:t>
      </w:r>
      <w:r>
        <w:rPr>
          <w:rFonts w:cs="Calibri"/>
          <w:b/>
        </w:rPr>
        <w:t>lient Description:</w:t>
      </w:r>
      <w:r>
        <w:rPr>
          <w:rFonts w:cs="Calibri"/>
          <w:b/>
          <w:sz w:val="20"/>
          <w:szCs w:val="20"/>
        </w:rPr>
        <w:t xml:space="preserve"> </w:t>
      </w:r>
    </w:p>
    <w:p w14:paraId="3909D509" w14:textId="77777777" w:rsidR="00000000" w:rsidRDefault="00000000">
      <w:pPr>
        <w:spacing w:line="240" w:lineRule="auto"/>
        <w:rPr>
          <w:rFonts w:cs="Calibri"/>
          <w:b/>
        </w:rPr>
      </w:pPr>
      <w:r>
        <w:rPr>
          <w:rFonts w:ascii="Arial" w:hAnsi="Arial" w:cs="Arial"/>
          <w:bCs/>
          <w:sz w:val="20"/>
          <w:szCs w:val="20"/>
          <w:shd w:val="clear" w:color="auto" w:fill="FFFFFF"/>
        </w:rPr>
        <w:t>Emerson has been in business since 1890, originally incorporated as Emerson Electric Company. As of 2018, </w:t>
      </w:r>
      <w:hyperlink r:id="rId11" w:anchor="_blank" w:history="1">
        <w:r>
          <w:rPr>
            <w:rStyle w:val="Hyperlink"/>
            <w:rFonts w:ascii="Arial" w:hAnsi="Arial" w:cs="Arial"/>
            <w:bCs/>
            <w:sz w:val="20"/>
            <w:szCs w:val="20"/>
            <w:shd w:val="clear" w:color="auto" w:fill="FFFFFF"/>
          </w:rPr>
          <w:t>Emerson</w:t>
        </w:r>
      </w:hyperlink>
      <w:r>
        <w:rPr>
          <w:rFonts w:ascii="Arial" w:hAnsi="Arial" w:cs="Arial"/>
          <w:bCs/>
          <w:sz w:val="20"/>
          <w:szCs w:val="20"/>
          <w:shd w:val="clear" w:color="auto" w:fill="FFFFFF"/>
        </w:rPr>
        <w:t> employs about 76,500 people and has more than 200 manufacturing facilities worldwide. Its 2017 revenue was $17.41 billion. Emerson is a </w:t>
      </w:r>
      <w:hyperlink r:id="rId12" w:history="1">
        <w:r>
          <w:rPr>
            <w:rStyle w:val="Hyperlink"/>
            <w:rFonts w:ascii="Arial" w:hAnsi="Arial" w:cs="Arial"/>
            <w:bCs/>
            <w:sz w:val="20"/>
            <w:szCs w:val="20"/>
            <w:shd w:val="clear" w:color="auto" w:fill="FFFFFF"/>
          </w:rPr>
          <w:t>Fortune 500 company</w:t>
        </w:r>
      </w:hyperlink>
      <w:r>
        <w:rPr>
          <w:rFonts w:ascii="Arial" w:hAnsi="Arial" w:cs="Arial"/>
          <w:bCs/>
          <w:sz w:val="20"/>
          <w:szCs w:val="20"/>
          <w:shd w:val="clear" w:color="auto" w:fill="FFFFFF"/>
        </w:rPr>
        <w:t> and is listed on the New York Stock Exchange as EMR. It is headquartered in St. Louis, Missouri. Emerson is composed of five primary business segments: Network Power, Process Management, Industrial Automation, Climate Technologies, and Commercial and Residential Solutions (Tools and Storage).</w:t>
      </w:r>
    </w:p>
    <w:p w14:paraId="493E9B60" w14:textId="77777777" w:rsidR="00000000" w:rsidRDefault="00000000">
      <w:pPr>
        <w:spacing w:line="360" w:lineRule="auto"/>
        <w:rPr>
          <w:rFonts w:cs="Calibri"/>
        </w:rPr>
      </w:pPr>
      <w:r>
        <w:rPr>
          <w:rFonts w:cs="Calibri"/>
          <w:b/>
        </w:rPr>
        <w:t>Responsibilities:</w:t>
      </w:r>
    </w:p>
    <w:p w14:paraId="01DB9B4E" w14:textId="77777777" w:rsidR="00000000" w:rsidRDefault="00000000">
      <w:pPr>
        <w:numPr>
          <w:ilvl w:val="0"/>
          <w:numId w:val="4"/>
        </w:numPr>
        <w:spacing w:after="0" w:line="360" w:lineRule="auto"/>
        <w:rPr>
          <w:rFonts w:cs="Calibri"/>
        </w:rPr>
      </w:pPr>
      <w:r>
        <w:rPr>
          <w:rFonts w:cs="Calibri"/>
        </w:rPr>
        <w:t>Involve systems sap GTS and ECC systems.</w:t>
      </w:r>
    </w:p>
    <w:p w14:paraId="60E1A240" w14:textId="77777777" w:rsidR="00000000" w:rsidRDefault="00000000">
      <w:pPr>
        <w:numPr>
          <w:ilvl w:val="0"/>
          <w:numId w:val="4"/>
        </w:numPr>
        <w:spacing w:after="0" w:line="360" w:lineRule="auto"/>
        <w:rPr>
          <w:rFonts w:cs="Calibri"/>
        </w:rPr>
      </w:pPr>
      <w:r>
        <w:rPr>
          <w:rFonts w:cs="Calibri"/>
        </w:rPr>
        <w:t>Analyzing the Functional specs.</w:t>
      </w:r>
    </w:p>
    <w:p w14:paraId="4B1A63D1" w14:textId="77777777" w:rsidR="00000000" w:rsidRDefault="00000000">
      <w:pPr>
        <w:numPr>
          <w:ilvl w:val="0"/>
          <w:numId w:val="4"/>
        </w:numPr>
        <w:spacing w:after="0" w:line="360" w:lineRule="auto"/>
        <w:rPr>
          <w:rFonts w:eastAsia="Calibri" w:cs="Calibri"/>
        </w:rPr>
      </w:pPr>
      <w:r>
        <w:rPr>
          <w:rFonts w:cs="Calibri"/>
        </w:rPr>
        <w:t>Interacting with Functional Consultants to get clarifications and understand client business.</w:t>
      </w:r>
    </w:p>
    <w:p w14:paraId="4E742F5A"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Implementing actual Coding based on the Technical Design Specification.</w:t>
      </w:r>
    </w:p>
    <w:p w14:paraId="5A497526"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Optimizing performance and Quality using Runtime Analysis and SQL Trace.</w:t>
      </w:r>
    </w:p>
    <w:p w14:paraId="4F200A65"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Reporting to the Superior on daily and weekly work status.</w:t>
      </w:r>
    </w:p>
    <w:p w14:paraId="1B3BAB7F" w14:textId="77777777" w:rsidR="00000000" w:rsidRDefault="00000000">
      <w:pPr>
        <w:numPr>
          <w:ilvl w:val="0"/>
          <w:numId w:val="4"/>
        </w:numPr>
        <w:spacing w:after="0" w:line="360" w:lineRule="auto"/>
        <w:rPr>
          <w:rFonts w:cs="Calibri"/>
        </w:rPr>
      </w:pPr>
      <w:r>
        <w:rPr>
          <w:rFonts w:eastAsia="Calibri" w:cs="Calibri"/>
        </w:rPr>
        <w:t xml:space="preserve"> </w:t>
      </w:r>
      <w:r>
        <w:rPr>
          <w:rFonts w:cs="Calibri"/>
        </w:rPr>
        <w:t>Preparing of Technical specification documents.</w:t>
      </w:r>
    </w:p>
    <w:p w14:paraId="5B2EE2B4" w14:textId="77777777" w:rsidR="00000000" w:rsidRDefault="00000000">
      <w:pPr>
        <w:spacing w:after="0" w:line="360" w:lineRule="auto"/>
        <w:ind w:left="765"/>
        <w:rPr>
          <w:rFonts w:cs="Calibri"/>
        </w:rPr>
      </w:pPr>
    </w:p>
    <w:p w14:paraId="30BBFCBE" w14:textId="77777777" w:rsidR="00000000" w:rsidRDefault="00000000">
      <w:pPr>
        <w:spacing w:after="0" w:line="360" w:lineRule="auto"/>
        <w:ind w:left="765"/>
        <w:rPr>
          <w:rFonts w:cs="Calibri"/>
        </w:rPr>
      </w:pPr>
    </w:p>
    <w:p w14:paraId="36DBC756" w14:textId="77777777" w:rsidR="00000000" w:rsidRDefault="00000000">
      <w:pPr>
        <w:spacing w:after="0" w:line="360" w:lineRule="auto"/>
        <w:rPr>
          <w:rFonts w:cs="Calibri"/>
        </w:rPr>
      </w:pPr>
      <w:r>
        <w:rPr>
          <w:rFonts w:cs="Calibri"/>
          <w:b/>
        </w:rPr>
        <w:t>Key deliverables</w:t>
      </w:r>
    </w:p>
    <w:p w14:paraId="287AFE91" w14:textId="77777777" w:rsidR="00000000" w:rsidRDefault="00000000">
      <w:pPr>
        <w:numPr>
          <w:ilvl w:val="0"/>
          <w:numId w:val="6"/>
        </w:numPr>
        <w:spacing w:after="0" w:line="240" w:lineRule="auto"/>
        <w:jc w:val="both"/>
      </w:pPr>
      <w:r>
        <w:rPr>
          <w:rFonts w:cs="Calibri"/>
        </w:rPr>
        <w:t>QK1 TCODE VA23: Click on the Services for object and the transaction is dumping.</w:t>
      </w:r>
    </w:p>
    <w:p w14:paraId="1184CFBA" w14:textId="77777777" w:rsidR="00000000" w:rsidRDefault="00000000">
      <w:pPr>
        <w:spacing w:after="0" w:line="240" w:lineRule="auto"/>
        <w:ind w:left="810"/>
        <w:jc w:val="both"/>
      </w:pPr>
    </w:p>
    <w:p w14:paraId="2F21DE40" w14:textId="77777777" w:rsidR="00000000" w:rsidRDefault="00000000">
      <w:pPr>
        <w:numPr>
          <w:ilvl w:val="0"/>
          <w:numId w:val="6"/>
        </w:numPr>
        <w:spacing w:after="0" w:line="240" w:lineRule="auto"/>
        <w:jc w:val="both"/>
      </w:pPr>
      <w:r>
        <w:t>P03: Adding of additive cost to externally procured materials</w:t>
      </w:r>
    </w:p>
    <w:p w14:paraId="41580242" w14:textId="77777777" w:rsidR="00000000" w:rsidRDefault="00000000">
      <w:pPr>
        <w:spacing w:after="0" w:line="240" w:lineRule="auto"/>
        <w:ind w:left="810"/>
        <w:jc w:val="both"/>
      </w:pPr>
    </w:p>
    <w:p w14:paraId="685B82FA" w14:textId="77777777" w:rsidR="00000000" w:rsidRDefault="00000000">
      <w:pPr>
        <w:numPr>
          <w:ilvl w:val="0"/>
          <w:numId w:val="6"/>
        </w:numPr>
        <w:spacing w:after="0" w:line="240" w:lineRule="auto"/>
        <w:jc w:val="both"/>
      </w:pPr>
      <w:r>
        <w:t>SAP issue when importing expenses from excel file "Illegal access to a string (offset length too large)".</w:t>
      </w:r>
    </w:p>
    <w:p w14:paraId="19BCAB55" w14:textId="77777777" w:rsidR="00000000" w:rsidRDefault="00000000">
      <w:pPr>
        <w:spacing w:after="0" w:line="240" w:lineRule="auto"/>
        <w:jc w:val="both"/>
      </w:pPr>
    </w:p>
    <w:p w14:paraId="76058EAD" w14:textId="77777777" w:rsidR="00000000" w:rsidRDefault="00000000">
      <w:pPr>
        <w:numPr>
          <w:ilvl w:val="0"/>
          <w:numId w:val="6"/>
        </w:numPr>
        <w:spacing w:after="0" w:line="240" w:lineRule="auto"/>
        <w:jc w:val="both"/>
      </w:pPr>
      <w:r>
        <w:t>P03 - SC_071522 Ad Hoc Request: Please revise ZSDR01N report can display ZVOS PN's component.</w:t>
      </w:r>
    </w:p>
    <w:p w14:paraId="4E3F88E5" w14:textId="77777777" w:rsidR="00000000" w:rsidRDefault="00000000">
      <w:pPr>
        <w:numPr>
          <w:ilvl w:val="0"/>
          <w:numId w:val="6"/>
        </w:numPr>
        <w:spacing w:after="0" w:line="240" w:lineRule="auto"/>
        <w:jc w:val="both"/>
      </w:pPr>
      <w:r>
        <w:t>please remove the writings “Aggiungi qui il testo delle vendite:/ Add Sales text here:” in the Sales Text fields and leave them empty. from the three transactions: ZMM_CREATE_ROH , ZMM_CREATE_HALB , ZMM_CREATE_UNBW</w:t>
      </w:r>
    </w:p>
    <w:p w14:paraId="76739161" w14:textId="77777777" w:rsidR="00000000" w:rsidRDefault="00000000">
      <w:pPr>
        <w:spacing w:after="0" w:line="240" w:lineRule="auto"/>
        <w:ind w:left="810"/>
        <w:jc w:val="both"/>
      </w:pPr>
    </w:p>
    <w:p w14:paraId="4A9D2E6C" w14:textId="77777777" w:rsidR="00000000" w:rsidRDefault="00000000">
      <w:pPr>
        <w:numPr>
          <w:ilvl w:val="0"/>
          <w:numId w:val="6"/>
        </w:numPr>
        <w:spacing w:after="0" w:line="240" w:lineRule="auto"/>
        <w:jc w:val="both"/>
      </w:pPr>
      <w:r>
        <w:t>Need to add two additional columns – product hierarchy and material group 3- for the bundle PN materials in the output display of the report ZKE24 (t-code) in P03</w:t>
      </w:r>
    </w:p>
    <w:p w14:paraId="0B0ACC90" w14:textId="77777777" w:rsidR="00000000" w:rsidRDefault="00000000">
      <w:pPr>
        <w:numPr>
          <w:ilvl w:val="0"/>
          <w:numId w:val="6"/>
        </w:numPr>
        <w:spacing w:after="0" w:line="240" w:lineRule="auto"/>
        <w:jc w:val="both"/>
      </w:pPr>
    </w:p>
    <w:p w14:paraId="3856764C" w14:textId="77777777" w:rsidR="00000000" w:rsidRDefault="00000000">
      <w:pPr>
        <w:numPr>
          <w:ilvl w:val="0"/>
          <w:numId w:val="6"/>
        </w:numPr>
      </w:pPr>
      <w:r>
        <w:t>Business needs to Add additional fields and need to replace one filed in the Order acknowledgment output in custom t-code -ZSDL02 in Chinees versions</w:t>
      </w:r>
    </w:p>
    <w:p w14:paraId="68050E1C" w14:textId="77777777" w:rsidR="00000000" w:rsidRDefault="00000000">
      <w:pPr>
        <w:numPr>
          <w:ilvl w:val="0"/>
          <w:numId w:val="6"/>
        </w:numPr>
      </w:pPr>
      <w:r>
        <w:lastRenderedPageBreak/>
        <w:t xml:space="preserve">Serial number form is printing currently irrespective of whether serial number exist in production order or not. Business need is to avoid printing of serial number form if the serial number does not exist in production order. </w:t>
      </w:r>
    </w:p>
    <w:p w14:paraId="24FB3379" w14:textId="77777777" w:rsidR="00000000" w:rsidRDefault="00000000">
      <w:pPr>
        <w:spacing w:after="0" w:line="240" w:lineRule="auto"/>
        <w:ind w:left="810"/>
        <w:jc w:val="both"/>
      </w:pPr>
    </w:p>
    <w:p w14:paraId="53F260A1" w14:textId="77777777" w:rsidR="00000000" w:rsidRDefault="00000000">
      <w:pPr>
        <w:widowControl w:val="0"/>
        <w:spacing w:after="0" w:line="360" w:lineRule="auto"/>
        <w:rPr>
          <w:rFonts w:cs="Arial"/>
          <w:b/>
          <w:bCs/>
          <w:u w:val="single"/>
        </w:rPr>
      </w:pPr>
    </w:p>
    <w:p w14:paraId="1471D8C2" w14:textId="77777777" w:rsidR="00000000" w:rsidRDefault="00000000">
      <w:pPr>
        <w:spacing w:after="0"/>
        <w:jc w:val="both"/>
        <w:rPr>
          <w:rFonts w:eastAsia="Calibri" w:cs="Calibri"/>
          <w:sz w:val="20"/>
          <w:szCs w:val="20"/>
        </w:rPr>
      </w:pPr>
      <w:r>
        <w:rPr>
          <w:rFonts w:cs="Arial"/>
          <w:b/>
        </w:rPr>
        <w:t xml:space="preserve">Project 2:             </w:t>
      </w:r>
      <w:r>
        <w:rPr>
          <w:rFonts w:cs="Arial"/>
        </w:rPr>
        <w:t xml:space="preserve">                          </w:t>
      </w:r>
    </w:p>
    <w:p w14:paraId="6E953CE7" w14:textId="77777777" w:rsidR="00000000" w:rsidRDefault="00000000">
      <w:pPr>
        <w:spacing w:after="0" w:line="240" w:lineRule="auto"/>
      </w:pPr>
      <w:r>
        <w:rPr>
          <w:rFonts w:eastAsia="Calibri" w:cs="Calibri"/>
          <w:sz w:val="20"/>
          <w:szCs w:val="20"/>
        </w:rPr>
        <w:t xml:space="preserve">         </w:t>
      </w:r>
      <w:r>
        <w:rPr>
          <w:sz w:val="24"/>
          <w:szCs w:val="24"/>
        </w:rPr>
        <w:t>Client</w:t>
      </w:r>
      <w:r>
        <w:rPr>
          <w:rFonts w:cs="Calibri"/>
          <w:sz w:val="20"/>
          <w:szCs w:val="20"/>
        </w:rPr>
        <w:t xml:space="preserve">                           </w:t>
      </w:r>
      <w:r>
        <w:t xml:space="preserve"> </w:t>
      </w:r>
      <w:r>
        <w:rPr>
          <w:rFonts w:cs="Calibri"/>
          <w:sz w:val="20"/>
          <w:szCs w:val="20"/>
        </w:rPr>
        <w:t xml:space="preserve">:  </w:t>
      </w:r>
      <w:r>
        <w:rPr>
          <w:rStyle w:val="Strong"/>
          <w:rFonts w:ascii="Arial" w:hAnsi="Arial" w:cs="Arial"/>
          <w:color w:val="000000"/>
          <w:sz w:val="18"/>
          <w:szCs w:val="18"/>
          <w:shd w:val="clear" w:color="auto" w:fill="FFFFFF"/>
        </w:rPr>
        <w:t>AMGEN</w:t>
      </w:r>
    </w:p>
    <w:p w14:paraId="6E4E4D1F" w14:textId="77777777" w:rsidR="00000000" w:rsidRDefault="00000000">
      <w:pPr>
        <w:spacing w:after="0" w:line="240" w:lineRule="auto"/>
      </w:pPr>
    </w:p>
    <w:p w14:paraId="4CF18AFB"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Project type             : Support/ Implementation.</w:t>
      </w:r>
    </w:p>
    <w:p w14:paraId="696DAE9A"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Duration                   : July 2020 To March 2022.</w:t>
      </w:r>
    </w:p>
    <w:p w14:paraId="2FD0279B" w14:textId="77777777" w:rsidR="00000000" w:rsidRDefault="00000000">
      <w:pPr>
        <w:spacing w:line="240" w:lineRule="auto"/>
        <w:rPr>
          <w:rStyle w:val="Strong"/>
          <w:rFonts w:ascii="Arial" w:eastAsia="Arial" w:hAnsi="Arial" w:cs="Arial"/>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Role                         :  ABAP Consultant.</w:t>
      </w:r>
    </w:p>
    <w:p w14:paraId="5F8C4118" w14:textId="77777777" w:rsidR="00000000" w:rsidRDefault="00000000">
      <w:pPr>
        <w:spacing w:line="240" w:lineRule="auto"/>
        <w:rPr>
          <w:rStyle w:val="Strong"/>
          <w:rFonts w:ascii="Arial" w:hAnsi="Arial" w:cs="Arial"/>
          <w:color w:val="000000"/>
          <w:shd w:val="clear" w:color="auto" w:fill="FFFFFF"/>
        </w:rPr>
      </w:pPr>
      <w:r>
        <w:rPr>
          <w:rStyle w:val="Strong"/>
          <w:rFonts w:ascii="Arial" w:eastAsia="Arial" w:hAnsi="Arial" w:cs="Arial"/>
          <w:color w:val="000000"/>
          <w:sz w:val="20"/>
          <w:szCs w:val="20"/>
          <w:shd w:val="clear" w:color="auto" w:fill="FFFFFF"/>
        </w:rPr>
        <w:t xml:space="preserve">    </w:t>
      </w:r>
    </w:p>
    <w:p w14:paraId="22AA231E" w14:textId="77777777" w:rsidR="00000000" w:rsidRDefault="00000000">
      <w:pPr>
        <w:spacing w:line="360" w:lineRule="auto"/>
        <w:rPr>
          <w:rFonts w:ascii="Arial" w:hAnsi="Arial" w:cs="Arial"/>
          <w:sz w:val="20"/>
          <w:szCs w:val="20"/>
        </w:rPr>
      </w:pPr>
      <w:r>
        <w:rPr>
          <w:rStyle w:val="Strong"/>
          <w:rFonts w:ascii="Arial" w:hAnsi="Arial" w:cs="Arial"/>
          <w:color w:val="000000"/>
          <w:shd w:val="clear" w:color="auto" w:fill="FFFFFF"/>
        </w:rPr>
        <w:t>C</w:t>
      </w:r>
      <w:r>
        <w:rPr>
          <w:rFonts w:cs="Calibri"/>
          <w:b/>
        </w:rPr>
        <w:t>lient Description:</w:t>
      </w:r>
      <w:r>
        <w:rPr>
          <w:rFonts w:cs="Calibri"/>
          <w:b/>
          <w:sz w:val="20"/>
          <w:szCs w:val="20"/>
        </w:rPr>
        <w:t xml:space="preserve"> </w:t>
      </w:r>
    </w:p>
    <w:p w14:paraId="7411F0DD" w14:textId="77777777" w:rsidR="00000000" w:rsidRDefault="00000000">
      <w:pPr>
        <w:spacing w:line="360" w:lineRule="auto"/>
        <w:ind w:firstLine="720"/>
        <w:rPr>
          <w:rFonts w:cs="Calibri"/>
          <w:b/>
        </w:rPr>
      </w:pPr>
      <w:r>
        <w:rPr>
          <w:rFonts w:ascii="Arial" w:hAnsi="Arial" w:cs="Arial"/>
          <w:sz w:val="20"/>
          <w:szCs w:val="20"/>
        </w:rPr>
        <w:t>Amgen</w:t>
      </w:r>
      <w:r>
        <w:rPr>
          <w:rFonts w:ascii="Arial" w:hAnsi="Arial" w:cs="Arial"/>
          <w:bCs/>
          <w:sz w:val="20"/>
          <w:szCs w:val="20"/>
          <w:shd w:val="clear" w:color="auto" w:fill="FFFFFF"/>
        </w:rPr>
        <w:t> Inc is an American multinational biopharmaceutical company headquartered in Thousand Oaks, California. One of the world's largest independent biotechnology companies, Amgen was established in thousand okas, California, in 1980</w:t>
      </w:r>
    </w:p>
    <w:p w14:paraId="6F524C9D" w14:textId="77777777" w:rsidR="00000000" w:rsidRDefault="00000000">
      <w:pPr>
        <w:spacing w:line="360" w:lineRule="auto"/>
        <w:rPr>
          <w:rFonts w:cs="Calibri"/>
        </w:rPr>
      </w:pPr>
      <w:r>
        <w:rPr>
          <w:rFonts w:cs="Calibri"/>
          <w:b/>
        </w:rPr>
        <w:t>Responsibilities:</w:t>
      </w:r>
    </w:p>
    <w:p w14:paraId="43520677" w14:textId="77777777" w:rsidR="00000000" w:rsidRDefault="00000000">
      <w:pPr>
        <w:numPr>
          <w:ilvl w:val="0"/>
          <w:numId w:val="4"/>
        </w:numPr>
        <w:spacing w:after="0" w:line="360" w:lineRule="auto"/>
        <w:rPr>
          <w:rFonts w:cs="Calibri"/>
        </w:rPr>
      </w:pPr>
      <w:r>
        <w:rPr>
          <w:rFonts w:cs="Calibri"/>
        </w:rPr>
        <w:t>Involve systems sap GTS and ECC systems.</w:t>
      </w:r>
    </w:p>
    <w:p w14:paraId="3CCEDE92" w14:textId="77777777" w:rsidR="00000000" w:rsidRDefault="00000000">
      <w:pPr>
        <w:numPr>
          <w:ilvl w:val="0"/>
          <w:numId w:val="4"/>
        </w:numPr>
        <w:spacing w:after="0" w:line="360" w:lineRule="auto"/>
        <w:rPr>
          <w:rFonts w:cs="Calibri"/>
        </w:rPr>
      </w:pPr>
      <w:r>
        <w:rPr>
          <w:rFonts w:cs="Calibri"/>
        </w:rPr>
        <w:t>Analyzing the Functional specs.</w:t>
      </w:r>
    </w:p>
    <w:p w14:paraId="673D4A9F" w14:textId="77777777" w:rsidR="00000000" w:rsidRDefault="00000000">
      <w:pPr>
        <w:numPr>
          <w:ilvl w:val="0"/>
          <w:numId w:val="4"/>
        </w:numPr>
        <w:spacing w:after="0" w:line="360" w:lineRule="auto"/>
        <w:rPr>
          <w:rFonts w:eastAsia="Calibri" w:cs="Calibri"/>
        </w:rPr>
      </w:pPr>
      <w:r>
        <w:rPr>
          <w:rFonts w:cs="Calibri"/>
        </w:rPr>
        <w:t>Interacting with Functional Consultants to get clarifications and understand client business.</w:t>
      </w:r>
    </w:p>
    <w:p w14:paraId="3564AFD2"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Implementing actual Coding based on the Technical Design Specification.</w:t>
      </w:r>
    </w:p>
    <w:p w14:paraId="72B9E101"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Optimizing performance and Quality using Runtime Analysis and SQL Trace.</w:t>
      </w:r>
    </w:p>
    <w:p w14:paraId="5FF9DBC5"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Reporting to the Superior on daily and weekly work status.</w:t>
      </w:r>
    </w:p>
    <w:p w14:paraId="0F7110E0" w14:textId="77777777" w:rsidR="00000000" w:rsidRDefault="00000000">
      <w:pPr>
        <w:numPr>
          <w:ilvl w:val="0"/>
          <w:numId w:val="4"/>
        </w:numPr>
        <w:spacing w:after="0" w:line="360" w:lineRule="auto"/>
        <w:rPr>
          <w:rFonts w:cs="Calibri"/>
          <w:b/>
        </w:rPr>
      </w:pPr>
      <w:r>
        <w:rPr>
          <w:rFonts w:eastAsia="Calibri" w:cs="Calibri"/>
        </w:rPr>
        <w:t xml:space="preserve"> </w:t>
      </w:r>
      <w:r>
        <w:rPr>
          <w:rFonts w:cs="Calibri"/>
        </w:rPr>
        <w:t>Preparing of Technical specification documents.</w:t>
      </w:r>
    </w:p>
    <w:p w14:paraId="7FA121F6" w14:textId="77777777" w:rsidR="00000000" w:rsidRDefault="00000000">
      <w:pPr>
        <w:rPr>
          <w:rFonts w:cs="Calibri"/>
        </w:rPr>
      </w:pPr>
      <w:r>
        <w:rPr>
          <w:rFonts w:cs="Calibri"/>
          <w:b/>
        </w:rPr>
        <w:t>Key deliverables</w:t>
      </w:r>
      <w:r>
        <w:rPr>
          <w:rFonts w:cs="Calibri"/>
        </w:rPr>
        <w:t xml:space="preserve">: </w:t>
      </w:r>
    </w:p>
    <w:p w14:paraId="63A0CA3C" w14:textId="77777777" w:rsidR="00000000" w:rsidRDefault="00000000">
      <w:pPr>
        <w:numPr>
          <w:ilvl w:val="0"/>
          <w:numId w:val="6"/>
        </w:numPr>
        <w:spacing w:after="0" w:line="360" w:lineRule="auto"/>
        <w:jc w:val="both"/>
        <w:rPr>
          <w:rFonts w:cs="Calibri"/>
        </w:rPr>
      </w:pPr>
      <w:r>
        <w:rPr>
          <w:rFonts w:cs="Calibri"/>
        </w:rPr>
        <w:t xml:space="preserve">Developed an ALV report to display material stock inventory snapshot difference as ECC stock to UPS stock using function module REUSE_ALV_GRID_DISPLAY. </w:t>
      </w:r>
    </w:p>
    <w:p w14:paraId="2A7B40FB" w14:textId="77777777" w:rsidR="00000000" w:rsidRDefault="00000000">
      <w:pPr>
        <w:numPr>
          <w:ilvl w:val="0"/>
          <w:numId w:val="6"/>
        </w:numPr>
        <w:spacing w:after="0" w:line="360" w:lineRule="auto"/>
        <w:jc w:val="both"/>
        <w:rPr>
          <w:rFonts w:cs="Calibri"/>
        </w:rPr>
      </w:pPr>
      <w:r>
        <w:rPr>
          <w:rFonts w:cs="Calibri"/>
        </w:rPr>
        <w:t>IDOC issue on QS4 and delivery block F8 not triggered in SO via EDI process, there is a segment calling this functionalities field: LIFSK-field and E1EDK01 segment.</w:t>
      </w:r>
    </w:p>
    <w:p w14:paraId="5578A736" w14:textId="77777777" w:rsidR="00000000" w:rsidRDefault="00000000">
      <w:pPr>
        <w:numPr>
          <w:ilvl w:val="0"/>
          <w:numId w:val="6"/>
        </w:numPr>
        <w:rPr>
          <w:rFonts w:cs="Calibri"/>
        </w:rPr>
      </w:pPr>
      <w:r>
        <w:rPr>
          <w:rFonts w:cs="Calibri"/>
        </w:rPr>
        <w:t>In Adobe form  printing the Wrong company name on POs</w:t>
      </w:r>
    </w:p>
    <w:p w14:paraId="10B3AE24" w14:textId="77777777" w:rsidR="00000000" w:rsidRDefault="00000000">
      <w:pPr>
        <w:numPr>
          <w:ilvl w:val="0"/>
          <w:numId w:val="6"/>
        </w:numPr>
        <w:spacing w:after="0" w:line="360" w:lineRule="auto"/>
        <w:jc w:val="both"/>
      </w:pPr>
      <w:r>
        <w:rPr>
          <w:rFonts w:cs="Calibri"/>
        </w:rPr>
        <w:t xml:space="preserve">Developed an ALV report to display exelan sales open order </w:t>
      </w:r>
    </w:p>
    <w:p w14:paraId="582C67A7" w14:textId="77777777" w:rsidR="00000000" w:rsidRDefault="00000000">
      <w:pPr>
        <w:numPr>
          <w:ilvl w:val="0"/>
          <w:numId w:val="6"/>
        </w:numPr>
      </w:pPr>
      <w:r>
        <w:t>Need to include two new fields in ZSD01 – Sales Register Report.</w:t>
      </w:r>
    </w:p>
    <w:p w14:paraId="3A9163EF" w14:textId="77777777" w:rsidR="00000000" w:rsidRDefault="00000000">
      <w:pPr>
        <w:ind w:left="810"/>
        <w:rPr>
          <w:rFonts w:cs="Calibri"/>
        </w:rPr>
      </w:pPr>
      <w:r>
        <w:t>And once we get these fields in this report, the same should get update in table ZSDT_SALESREG also.</w:t>
      </w:r>
    </w:p>
    <w:p w14:paraId="76B3A1BC" w14:textId="77777777" w:rsidR="00000000" w:rsidRDefault="00000000">
      <w:pPr>
        <w:numPr>
          <w:ilvl w:val="0"/>
          <w:numId w:val="6"/>
        </w:numPr>
        <w:spacing w:after="0" w:line="360" w:lineRule="auto"/>
        <w:rPr>
          <w:rFonts w:cs="Calibri"/>
        </w:rPr>
      </w:pPr>
      <w:r>
        <w:rPr>
          <w:rFonts w:cs="Calibri"/>
        </w:rPr>
        <w:t>Developed smart form as finished product transfer node.</w:t>
      </w:r>
    </w:p>
    <w:p w14:paraId="6450A84C" w14:textId="77777777" w:rsidR="00000000" w:rsidRDefault="00000000">
      <w:pPr>
        <w:numPr>
          <w:ilvl w:val="0"/>
          <w:numId w:val="6"/>
        </w:numPr>
        <w:spacing w:after="0" w:line="360" w:lineRule="auto"/>
        <w:rPr>
          <w:rFonts w:eastAsia="Calibri" w:cs="Calibri"/>
        </w:rPr>
      </w:pPr>
      <w:r>
        <w:rPr>
          <w:rFonts w:cs="Calibri"/>
        </w:rPr>
        <w:t xml:space="preserve">Enhancement to populate shipping type on sale order using user exit name as </w:t>
      </w:r>
    </w:p>
    <w:p w14:paraId="05556752" w14:textId="77777777" w:rsidR="00000000" w:rsidRDefault="00000000">
      <w:pPr>
        <w:spacing w:after="0" w:line="360" w:lineRule="auto"/>
        <w:rPr>
          <w:rFonts w:cs="Calibri"/>
        </w:rPr>
      </w:pPr>
      <w:r>
        <w:rPr>
          <w:rFonts w:eastAsia="Calibri" w:cs="Calibri"/>
        </w:rPr>
        <w:lastRenderedPageBreak/>
        <w:t xml:space="preserve">                </w:t>
      </w:r>
      <w:r>
        <w:rPr>
          <w:rFonts w:cs="Calibri"/>
        </w:rPr>
        <w:t>USEREXIT_MOVE_FIELD_TO_VBAK.</w:t>
      </w:r>
    </w:p>
    <w:p w14:paraId="386963FF" w14:textId="77777777" w:rsidR="00000000" w:rsidRDefault="00000000">
      <w:pPr>
        <w:numPr>
          <w:ilvl w:val="0"/>
          <w:numId w:val="5"/>
        </w:numPr>
        <w:spacing w:after="0" w:line="360" w:lineRule="auto"/>
        <w:rPr>
          <w:rFonts w:eastAsia="Calibri" w:cs="Calibri"/>
        </w:rPr>
      </w:pPr>
      <w:r>
        <w:rPr>
          <w:rFonts w:cs="Calibri"/>
        </w:rPr>
        <w:t xml:space="preserve">Enhancement of adding sub screen in vendor master transaction XK01 using BADI names as </w:t>
      </w:r>
    </w:p>
    <w:p w14:paraId="3E2DF1BF" w14:textId="77777777" w:rsidR="00000000" w:rsidRDefault="00000000">
      <w:pPr>
        <w:spacing w:after="0" w:line="360" w:lineRule="auto"/>
        <w:rPr>
          <w:rFonts w:cs="Calibri"/>
        </w:rPr>
      </w:pPr>
      <w:r>
        <w:rPr>
          <w:rFonts w:eastAsia="Calibri" w:cs="Calibri"/>
        </w:rPr>
        <w:t xml:space="preserve">               </w:t>
      </w:r>
      <w:r>
        <w:rPr>
          <w:rFonts w:cs="Calibri"/>
        </w:rPr>
        <w:t>VENDOR_ADD_DATA, VENDOR_ADD_DATA_CS.</w:t>
      </w:r>
    </w:p>
    <w:p w14:paraId="03A00A80" w14:textId="77777777" w:rsidR="00000000" w:rsidRDefault="00000000">
      <w:pPr>
        <w:numPr>
          <w:ilvl w:val="0"/>
          <w:numId w:val="7"/>
        </w:numPr>
        <w:spacing w:after="0" w:line="360" w:lineRule="auto"/>
        <w:rPr>
          <w:rFonts w:cs="Calibri"/>
        </w:rPr>
      </w:pPr>
      <w:r>
        <w:rPr>
          <w:rFonts w:cs="Calibri"/>
        </w:rPr>
        <w:t>Developed an OOP’s ALV report to display the list of Delivery and Corresponding address details using custom container.</w:t>
      </w:r>
    </w:p>
    <w:p w14:paraId="2DBF895F" w14:textId="77777777" w:rsidR="00000000" w:rsidRDefault="00000000">
      <w:pPr>
        <w:numPr>
          <w:ilvl w:val="0"/>
          <w:numId w:val="7"/>
        </w:numPr>
        <w:spacing w:after="0" w:line="240" w:lineRule="auto"/>
        <w:rPr>
          <w:rFonts w:ascii="Times New Roman" w:hAnsi="Times New Roman"/>
        </w:rPr>
      </w:pPr>
      <w:r>
        <w:rPr>
          <w:rFonts w:cs="Calibri"/>
        </w:rPr>
        <w:t>Using Standard BAPI for uploading Sales order to R/3 system.</w:t>
      </w:r>
    </w:p>
    <w:p w14:paraId="2805D62F" w14:textId="77777777" w:rsidR="00000000" w:rsidRDefault="00000000">
      <w:pPr>
        <w:spacing w:after="0" w:line="360" w:lineRule="auto"/>
        <w:rPr>
          <w:rFonts w:ascii="Times New Roman" w:hAnsi="Times New Roman"/>
        </w:rPr>
      </w:pPr>
    </w:p>
    <w:p w14:paraId="02F6864B" w14:textId="77777777" w:rsidR="00000000" w:rsidRDefault="00000000">
      <w:pPr>
        <w:spacing w:after="0"/>
        <w:jc w:val="both"/>
        <w:rPr>
          <w:rFonts w:eastAsia="Calibri" w:cs="Calibri"/>
          <w:b/>
        </w:rPr>
      </w:pPr>
      <w:r>
        <w:rPr>
          <w:rFonts w:cs="Arial"/>
          <w:b/>
        </w:rPr>
        <w:t xml:space="preserve">Project 1:        </w:t>
      </w:r>
    </w:p>
    <w:p w14:paraId="468AAE15" w14:textId="77777777" w:rsidR="00000000" w:rsidRDefault="00000000">
      <w:pPr>
        <w:spacing w:after="0"/>
        <w:jc w:val="both"/>
        <w:rPr>
          <w:rFonts w:eastAsia="Calibri" w:cs="Calibri"/>
          <w:sz w:val="20"/>
          <w:szCs w:val="20"/>
        </w:rPr>
      </w:pPr>
      <w:r>
        <w:rPr>
          <w:rFonts w:eastAsia="Calibri" w:cs="Calibri"/>
          <w:b/>
        </w:rPr>
        <w:t xml:space="preserve">     </w:t>
      </w:r>
      <w:r>
        <w:rPr>
          <w:rFonts w:eastAsia="Calibri" w:cs="Calibri"/>
        </w:rPr>
        <w:t xml:space="preserve">                          </w:t>
      </w:r>
    </w:p>
    <w:p w14:paraId="5145365E" w14:textId="77777777" w:rsidR="00000000" w:rsidRDefault="00000000">
      <w:pPr>
        <w:spacing w:after="0" w:line="240" w:lineRule="auto"/>
        <w:rPr>
          <w:rStyle w:val="Strong"/>
          <w:rFonts w:ascii="Arial" w:eastAsia="Arial" w:hAnsi="Arial" w:cs="Arial"/>
          <w:b w:val="0"/>
          <w:color w:val="000000"/>
          <w:sz w:val="20"/>
          <w:szCs w:val="20"/>
          <w:shd w:val="clear" w:color="auto" w:fill="FFFFFF"/>
        </w:rPr>
      </w:pPr>
      <w:r>
        <w:rPr>
          <w:rFonts w:eastAsia="Calibri" w:cs="Calibri"/>
          <w:sz w:val="20"/>
          <w:szCs w:val="20"/>
        </w:rPr>
        <w:t xml:space="preserve">         </w:t>
      </w:r>
      <w:r>
        <w:rPr>
          <w:sz w:val="24"/>
          <w:szCs w:val="24"/>
        </w:rPr>
        <w:t>Client</w:t>
      </w:r>
      <w:r>
        <w:rPr>
          <w:rFonts w:cs="Calibri"/>
          <w:sz w:val="20"/>
          <w:szCs w:val="20"/>
        </w:rPr>
        <w:t xml:space="preserve">                             : </w:t>
      </w:r>
      <w:r>
        <w:rPr>
          <w:rStyle w:val="Strong"/>
          <w:rFonts w:ascii="Arial" w:hAnsi="Arial" w:cs="Arial"/>
          <w:color w:val="000000"/>
          <w:sz w:val="18"/>
          <w:szCs w:val="18"/>
          <w:shd w:val="clear" w:color="auto" w:fill="FFFFFF"/>
        </w:rPr>
        <w:t>BD</w:t>
      </w:r>
    </w:p>
    <w:p w14:paraId="6743A3B7"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Project type              : Support/ Implementation.</w:t>
      </w:r>
    </w:p>
    <w:p w14:paraId="28EC8F14" w14:textId="77777777" w:rsidR="00000000" w:rsidRDefault="00000000">
      <w:pPr>
        <w:spacing w:line="240" w:lineRule="auto"/>
        <w:rPr>
          <w:rStyle w:val="Strong"/>
          <w:rFonts w:ascii="Arial" w:eastAsia="Arial" w:hAnsi="Arial" w:cs="Arial"/>
          <w:b w:val="0"/>
          <w:color w:val="000000"/>
          <w:sz w:val="20"/>
          <w:szCs w:val="20"/>
          <w:shd w:val="clear" w:color="auto" w:fill="FFFFFF"/>
        </w:rPr>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Duration                   : Aug 2018 To July 2020.</w:t>
      </w:r>
    </w:p>
    <w:p w14:paraId="1639C5D0" w14:textId="77777777" w:rsidR="00000000" w:rsidRDefault="00000000">
      <w:pPr>
        <w:spacing w:after="0" w:line="360" w:lineRule="auto"/>
      </w:pPr>
      <w:r>
        <w:rPr>
          <w:rStyle w:val="Strong"/>
          <w:rFonts w:ascii="Arial" w:eastAsia="Arial" w:hAnsi="Arial" w:cs="Arial"/>
          <w:b w:val="0"/>
          <w:color w:val="000000"/>
          <w:sz w:val="20"/>
          <w:szCs w:val="20"/>
          <w:shd w:val="clear" w:color="auto" w:fill="FFFFFF"/>
        </w:rPr>
        <w:t xml:space="preserve">        </w:t>
      </w:r>
      <w:r>
        <w:rPr>
          <w:rStyle w:val="Strong"/>
          <w:rFonts w:ascii="Arial" w:hAnsi="Arial" w:cs="Arial"/>
          <w:b w:val="0"/>
          <w:color w:val="000000"/>
          <w:sz w:val="20"/>
          <w:szCs w:val="20"/>
          <w:shd w:val="clear" w:color="auto" w:fill="FFFFFF"/>
        </w:rPr>
        <w:t>Role                         : ABAP Consultant.</w:t>
      </w:r>
    </w:p>
    <w:p w14:paraId="41668458" w14:textId="77777777" w:rsidR="00000000" w:rsidRDefault="00000000">
      <w:pPr>
        <w:spacing w:after="0" w:line="360" w:lineRule="auto"/>
      </w:pPr>
    </w:p>
    <w:p w14:paraId="14EFFE43" w14:textId="77777777" w:rsidR="00000000" w:rsidRDefault="00000000">
      <w:pPr>
        <w:spacing w:after="0" w:line="360" w:lineRule="auto"/>
        <w:rPr>
          <w:rFonts w:cs="Calibri"/>
        </w:rPr>
      </w:pPr>
      <w:r>
        <w:rPr>
          <w:rStyle w:val="Strong"/>
          <w:rFonts w:ascii="Arial" w:hAnsi="Arial" w:cs="Arial"/>
          <w:color w:val="000000"/>
          <w:shd w:val="clear" w:color="auto" w:fill="FFFFFF"/>
        </w:rPr>
        <w:t>C</w:t>
      </w:r>
      <w:r>
        <w:rPr>
          <w:rFonts w:cs="Calibri"/>
          <w:b/>
        </w:rPr>
        <w:t>lient Description:</w:t>
      </w:r>
      <w:r>
        <w:rPr>
          <w:rFonts w:cs="Calibri"/>
          <w:b/>
          <w:sz w:val="20"/>
          <w:szCs w:val="20"/>
        </w:rPr>
        <w:t xml:space="preserve"> </w:t>
      </w:r>
    </w:p>
    <w:p w14:paraId="55F9FF18" w14:textId="77777777" w:rsidR="00000000" w:rsidRDefault="00000000">
      <w:pPr>
        <w:spacing w:line="360" w:lineRule="auto"/>
        <w:ind w:firstLine="720"/>
        <w:rPr>
          <w:rFonts w:eastAsia="Calibri" w:cs="Calibri"/>
          <w:b/>
        </w:rPr>
      </w:pPr>
      <w:r>
        <w:rPr>
          <w:rFonts w:cs="Calibri"/>
        </w:rPr>
        <w:t>In 1897, Maxwell Becton and Fairleigh Dickinson founded Becton, Dickinson and Company with a vision to improve outcomes for patients. With more than a century of experience and our global reach, BD leads in patient and healthcare worker safety and the technologies that enable medical research and clinical laboratories.</w:t>
      </w:r>
    </w:p>
    <w:p w14:paraId="72BC22BE" w14:textId="77777777" w:rsidR="00000000" w:rsidRDefault="00000000">
      <w:pPr>
        <w:spacing w:line="360" w:lineRule="auto"/>
        <w:rPr>
          <w:rFonts w:cs="Calibri"/>
        </w:rPr>
      </w:pPr>
      <w:r>
        <w:rPr>
          <w:rFonts w:eastAsia="Calibri" w:cs="Calibri"/>
          <w:b/>
        </w:rPr>
        <w:t xml:space="preserve"> </w:t>
      </w:r>
      <w:r>
        <w:rPr>
          <w:rFonts w:cs="Calibri"/>
          <w:b/>
        </w:rPr>
        <w:t>Responsibilities:</w:t>
      </w:r>
    </w:p>
    <w:p w14:paraId="368DC9DC" w14:textId="77777777" w:rsidR="00000000" w:rsidRDefault="00000000">
      <w:pPr>
        <w:numPr>
          <w:ilvl w:val="0"/>
          <w:numId w:val="4"/>
        </w:numPr>
        <w:spacing w:after="0" w:line="360" w:lineRule="auto"/>
        <w:rPr>
          <w:rFonts w:cs="Calibri"/>
        </w:rPr>
      </w:pPr>
      <w:r>
        <w:rPr>
          <w:rFonts w:cs="Calibri"/>
        </w:rPr>
        <w:t>Analyzing the Functional specs.</w:t>
      </w:r>
    </w:p>
    <w:p w14:paraId="7885DA0E" w14:textId="77777777" w:rsidR="00000000" w:rsidRDefault="00000000">
      <w:pPr>
        <w:numPr>
          <w:ilvl w:val="0"/>
          <w:numId w:val="4"/>
        </w:numPr>
        <w:spacing w:after="0" w:line="360" w:lineRule="auto"/>
        <w:rPr>
          <w:rFonts w:eastAsia="Calibri" w:cs="Calibri"/>
        </w:rPr>
      </w:pPr>
      <w:r>
        <w:rPr>
          <w:rFonts w:cs="Calibri"/>
        </w:rPr>
        <w:t>Interacting with Functional Consultants to get clarifications and understand client business.</w:t>
      </w:r>
    </w:p>
    <w:p w14:paraId="420B42D2"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Implementing actual Coding based on the Technical Design Specification.</w:t>
      </w:r>
    </w:p>
    <w:p w14:paraId="450F5651"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Optimizing performance and Quality using Runtime Analysis and SQL Trace.</w:t>
      </w:r>
    </w:p>
    <w:p w14:paraId="786F4E12" w14:textId="77777777" w:rsidR="00000000" w:rsidRDefault="00000000">
      <w:pPr>
        <w:numPr>
          <w:ilvl w:val="0"/>
          <w:numId w:val="4"/>
        </w:numPr>
        <w:spacing w:after="0" w:line="360" w:lineRule="auto"/>
        <w:rPr>
          <w:rFonts w:eastAsia="Calibri" w:cs="Calibri"/>
        </w:rPr>
      </w:pPr>
      <w:r>
        <w:rPr>
          <w:rFonts w:eastAsia="Calibri" w:cs="Calibri"/>
        </w:rPr>
        <w:t xml:space="preserve"> </w:t>
      </w:r>
      <w:r>
        <w:rPr>
          <w:rFonts w:cs="Calibri"/>
        </w:rPr>
        <w:t>Reporting to the Superior on daily and weekly work status.</w:t>
      </w:r>
    </w:p>
    <w:p w14:paraId="6112F0EA" w14:textId="77777777" w:rsidR="00000000" w:rsidRDefault="00000000">
      <w:pPr>
        <w:numPr>
          <w:ilvl w:val="0"/>
          <w:numId w:val="4"/>
        </w:numPr>
        <w:spacing w:after="0" w:line="360" w:lineRule="auto"/>
        <w:rPr>
          <w:rFonts w:eastAsia="Calibri" w:cs="Calibri"/>
          <w:b/>
        </w:rPr>
      </w:pPr>
      <w:r>
        <w:rPr>
          <w:rFonts w:eastAsia="Calibri" w:cs="Calibri"/>
        </w:rPr>
        <w:t xml:space="preserve"> </w:t>
      </w:r>
      <w:r>
        <w:rPr>
          <w:rFonts w:cs="Calibri"/>
        </w:rPr>
        <w:t>Preparing of Technical specification documents.</w:t>
      </w:r>
    </w:p>
    <w:p w14:paraId="2EB11BE6" w14:textId="77777777" w:rsidR="00000000" w:rsidRDefault="00000000">
      <w:pPr>
        <w:spacing w:line="360" w:lineRule="auto"/>
        <w:rPr>
          <w:rFonts w:cs="Calibri"/>
        </w:rPr>
      </w:pPr>
      <w:r>
        <w:rPr>
          <w:rFonts w:eastAsia="Calibri" w:cs="Calibri"/>
          <w:b/>
        </w:rPr>
        <w:t xml:space="preserve"> </w:t>
      </w:r>
      <w:r>
        <w:rPr>
          <w:rFonts w:cs="Calibri"/>
          <w:b/>
        </w:rPr>
        <w:t>Key deliverables</w:t>
      </w:r>
      <w:r>
        <w:rPr>
          <w:rFonts w:cs="Calibri"/>
        </w:rPr>
        <w:t xml:space="preserve">: </w:t>
      </w:r>
    </w:p>
    <w:p w14:paraId="5B8806B1" w14:textId="77777777" w:rsidR="00000000" w:rsidRDefault="00000000">
      <w:pPr>
        <w:numPr>
          <w:ilvl w:val="0"/>
          <w:numId w:val="4"/>
        </w:numPr>
        <w:spacing w:after="0" w:line="360" w:lineRule="auto"/>
        <w:rPr>
          <w:rFonts w:cs="Calibri"/>
        </w:rPr>
      </w:pPr>
      <w:r>
        <w:rPr>
          <w:rFonts w:cs="Calibri"/>
        </w:rPr>
        <w:t xml:space="preserve">Developed an ALV report which will provide the actual GR details (we have MB51 for this but it’ll display the cancelled or reversed GR also). </w:t>
      </w:r>
    </w:p>
    <w:p w14:paraId="0C75A0BA" w14:textId="77777777" w:rsidR="00000000" w:rsidRDefault="00000000">
      <w:pPr>
        <w:numPr>
          <w:ilvl w:val="0"/>
          <w:numId w:val="4"/>
        </w:numPr>
        <w:spacing w:after="0" w:line="360" w:lineRule="auto"/>
        <w:rPr>
          <w:rFonts w:cs="Calibri"/>
        </w:rPr>
      </w:pPr>
      <w:r>
        <w:rPr>
          <w:rFonts w:cs="Calibri"/>
        </w:rPr>
        <w:t>Developed report to display the cheque list which is issued to vendors but not cleared in bank.</w:t>
      </w:r>
    </w:p>
    <w:p w14:paraId="17A3ACAE" w14:textId="77777777" w:rsidR="00000000" w:rsidRDefault="00000000">
      <w:pPr>
        <w:numPr>
          <w:ilvl w:val="0"/>
          <w:numId w:val="4"/>
        </w:numPr>
        <w:spacing w:after="0" w:line="360" w:lineRule="auto"/>
        <w:rPr>
          <w:rFonts w:cs="Calibri"/>
        </w:rPr>
      </w:pPr>
      <w:r>
        <w:rPr>
          <w:rFonts w:cs="Calibri"/>
        </w:rPr>
        <w:t xml:space="preserve">Developed report which will display bank master data list with customized fields.  </w:t>
      </w:r>
    </w:p>
    <w:p w14:paraId="7D245005" w14:textId="77777777" w:rsidR="00000000" w:rsidRDefault="00000000">
      <w:pPr>
        <w:numPr>
          <w:ilvl w:val="0"/>
          <w:numId w:val="4"/>
        </w:numPr>
        <w:spacing w:after="0" w:line="360" w:lineRule="auto"/>
        <w:rPr>
          <w:rFonts w:cs="Calibri"/>
        </w:rPr>
      </w:pPr>
      <w:r>
        <w:rPr>
          <w:rFonts w:cs="Calibri"/>
        </w:rPr>
        <w:t>Developed report to display the total bill amount, total payed and outstanding for all vendors.</w:t>
      </w:r>
    </w:p>
    <w:p w14:paraId="751ED496" w14:textId="77777777" w:rsidR="00000000" w:rsidRDefault="00000000">
      <w:pPr>
        <w:numPr>
          <w:ilvl w:val="0"/>
          <w:numId w:val="4"/>
        </w:numPr>
        <w:spacing w:after="0" w:line="360" w:lineRule="auto"/>
        <w:rPr>
          <w:rFonts w:cs="Calibri"/>
        </w:rPr>
      </w:pPr>
      <w:r>
        <w:rPr>
          <w:rFonts w:cs="Calibri"/>
        </w:rPr>
        <w:t>Developed a smart form to generate invoice for transaction vf03.</w:t>
      </w:r>
    </w:p>
    <w:p w14:paraId="3ACE799A" w14:textId="77777777" w:rsidR="00000000" w:rsidRDefault="00000000">
      <w:pPr>
        <w:numPr>
          <w:ilvl w:val="0"/>
          <w:numId w:val="4"/>
        </w:numPr>
        <w:spacing w:after="0" w:line="360" w:lineRule="auto"/>
        <w:rPr>
          <w:rFonts w:cs="Calibri"/>
        </w:rPr>
      </w:pPr>
      <w:r>
        <w:rPr>
          <w:rFonts w:cs="Calibri"/>
        </w:rPr>
        <w:t>Implemented BADI for MIGO to validate the posting date, if the posting date is not today it should throw error for some specified users it should allow from the date of PO.</w:t>
      </w:r>
    </w:p>
    <w:p w14:paraId="1E1BCD35" w14:textId="77777777" w:rsidR="00000000" w:rsidRDefault="00000000">
      <w:pPr>
        <w:numPr>
          <w:ilvl w:val="0"/>
          <w:numId w:val="4"/>
        </w:numPr>
        <w:spacing w:after="0" w:line="360" w:lineRule="auto"/>
        <w:rPr>
          <w:rFonts w:cs="Calibri"/>
        </w:rPr>
      </w:pPr>
      <w:r>
        <w:rPr>
          <w:rFonts w:cs="Calibri"/>
        </w:rPr>
        <w:lastRenderedPageBreak/>
        <w:t>Implemented BADI for T-code (PO Creation) ME21N to validate the PO date, if the posting date is not today it should throw error for some specified users it should allow to do back dated PO.</w:t>
      </w:r>
    </w:p>
    <w:p w14:paraId="2B9C2FF0" w14:textId="77777777" w:rsidR="00000000" w:rsidRDefault="00000000">
      <w:pPr>
        <w:numPr>
          <w:ilvl w:val="0"/>
          <w:numId w:val="4"/>
        </w:numPr>
        <w:spacing w:after="0" w:line="360" w:lineRule="auto"/>
        <w:rPr>
          <w:rFonts w:cs="Calibri"/>
        </w:rPr>
      </w:pPr>
      <w:r>
        <w:rPr>
          <w:rFonts w:cs="Calibri"/>
        </w:rPr>
        <w:t xml:space="preserve">Implemented BADI for T-code (PO Creation) ME21N to deactivate hold button if the PO date is not today’s date except some specified users. </w:t>
      </w:r>
    </w:p>
    <w:p w14:paraId="21E7E12E" w14:textId="77777777" w:rsidR="00000000" w:rsidRDefault="00000000">
      <w:pPr>
        <w:spacing w:after="0" w:line="240" w:lineRule="auto"/>
        <w:ind w:left="720"/>
        <w:rPr>
          <w:rFonts w:cs="Calibri"/>
        </w:rPr>
      </w:pPr>
    </w:p>
    <w:p w14:paraId="57B67721" w14:textId="77777777" w:rsidR="00000000" w:rsidRDefault="00000000">
      <w:pPr>
        <w:spacing w:after="0" w:line="240" w:lineRule="auto"/>
      </w:pPr>
      <w:r>
        <w:rPr>
          <w:rFonts w:ascii="Verdana-Bold" w:eastAsia="Verdana-Bold" w:hAnsi="Verdana-Bold" w:cs="Verdana-Bold"/>
          <w:b/>
        </w:rPr>
        <w:t xml:space="preserve">                                                                                                                                                        </w:t>
      </w:r>
      <w:r>
        <w:t>Narasimha Rao. A</w:t>
      </w:r>
    </w:p>
    <w:p w14:paraId="0E050987" w14:textId="77777777" w:rsidR="00C476FE" w:rsidRDefault="00000000">
      <w:pPr>
        <w:spacing w:after="0" w:line="240" w:lineRule="auto"/>
        <w:rPr>
          <w:vanish/>
        </w:rPr>
      </w:pPr>
      <w:r>
        <w:pict w14:anchorId="2B4F56EF">
          <v:shape id="_x0000_s1027" type="#_x0000_t75" style="position:absolute;margin-left:0;margin-top:.4pt;width:.95pt;height:.55pt;z-index:2;mso-wrap-distance-left:9.05pt;mso-wrap-distance-top:0;mso-wrap-distance-right:9.05pt;mso-wrap-distance-bottom:0;mso-position-horizontal:absolute;mso-position-horizontal-relative:text;mso-position-vertical:absolute;mso-position-vertical-relative:text" o:allowincell="f" filled="t">
            <v:fill opacity="0" color2="black"/>
            <v:imagedata r:id="rId13"/>
          </v:shape>
        </w:pict>
      </w:r>
      <w:bookmarkStart w:id="0" w:name="_PictureBullets"/>
      <w:bookmarkEnd w:id="0"/>
    </w:p>
    <w:sectPr w:rsidR="00C476FE">
      <w:pgSz w:w="12240" w:h="15840"/>
      <w:pgMar w:top="720" w:right="720" w:bottom="720" w:left="720" w:header="720" w:footer="720" w:gutter="0"/>
      <w:pgBorders>
        <w:top w:val="thinThickSmallGap" w:sz="24" w:space="8" w:color="000000"/>
        <w:left w:val="thinThickSmallGap" w:sz="24" w:space="8" w:color="000000"/>
        <w:bottom w:val="thickThinSmallGap" w:sz="24" w:space="8" w:color="000000"/>
        <w:right w:val="thickThinSmallGap" w:sz="24" w:space="8"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Verdana-Bold">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0" w:firstLine="0"/>
      </w:pPr>
      <w:rPr>
        <w:rFonts w:ascii="Symbol" w:hAnsi="Symbo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00000003"/>
    <w:multiLevelType w:val="multilevel"/>
    <w:tmpl w:val="00000003"/>
    <w:name w:val="WW8Num6"/>
    <w:lvl w:ilvl="0">
      <w:start w:val="1"/>
      <w:numFmt w:val="bullet"/>
      <w:lvlText w:val=""/>
      <w:lvlJc w:val="left"/>
      <w:pPr>
        <w:tabs>
          <w:tab w:val="num" w:pos="0"/>
        </w:tabs>
        <w:ind w:left="0" w:firstLine="0"/>
      </w:pPr>
      <w:rPr>
        <w:rFonts w:ascii="Symbol" w:hAnsi="Symbo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765" w:hanging="360"/>
      </w:pPr>
      <w:rPr>
        <w:rFonts w:ascii="Symbol" w:hAnsi="Symbol" w:cs="Symbol" w:hint="default"/>
      </w:rPr>
    </w:lvl>
  </w:abstractNum>
  <w:abstractNum w:abstractNumId="4" w15:restartNumberingAfterBreak="0">
    <w:nsid w:val="00000005"/>
    <w:multiLevelType w:val="singleLevel"/>
    <w:tmpl w:val="00000005"/>
    <w:name w:val="WW8Num9"/>
    <w:lvl w:ilvl="0">
      <w:start w:val="1"/>
      <w:numFmt w:val="bullet"/>
      <w:lvlText w:val=""/>
      <w:lvlJc w:val="left"/>
      <w:pPr>
        <w:tabs>
          <w:tab w:val="num" w:pos="0"/>
        </w:tabs>
        <w:ind w:left="810" w:hanging="360"/>
      </w:pPr>
      <w:rPr>
        <w:rFonts w:ascii="Symbol" w:hAnsi="Symbol" w:cs="Symbol" w:hint="default"/>
      </w:rPr>
    </w:lvl>
  </w:abstractNum>
  <w:abstractNum w:abstractNumId="5" w15:restartNumberingAfterBreak="0">
    <w:nsid w:val="00000006"/>
    <w:multiLevelType w:val="singleLevel"/>
    <w:tmpl w:val="00000006"/>
    <w:name w:val="WW8Num10"/>
    <w:lvl w:ilvl="0">
      <w:start w:val="1"/>
      <w:numFmt w:val="bullet"/>
      <w:lvlText w:val=""/>
      <w:lvlJc w:val="left"/>
      <w:pPr>
        <w:tabs>
          <w:tab w:val="num" w:pos="810"/>
        </w:tabs>
        <w:ind w:left="810" w:hanging="360"/>
      </w:pPr>
      <w:rPr>
        <w:rFonts w:ascii="Symbol" w:hAnsi="Symbol" w:cs="Symbol" w:hint="default"/>
      </w:rPr>
    </w:lvl>
  </w:abstractNum>
  <w:abstractNum w:abstractNumId="6" w15:restartNumberingAfterBreak="0">
    <w:nsid w:val="00000007"/>
    <w:multiLevelType w:val="singleLevel"/>
    <w:tmpl w:val="00000007"/>
    <w:name w:val="WW8Num12"/>
    <w:lvl w:ilvl="0">
      <w:start w:val="1"/>
      <w:numFmt w:val="bullet"/>
      <w:lvlText w:val=""/>
      <w:lvlJc w:val="left"/>
      <w:pPr>
        <w:tabs>
          <w:tab w:val="num" w:pos="0"/>
        </w:tabs>
        <w:ind w:left="830" w:hanging="360"/>
      </w:pPr>
      <w:rPr>
        <w:rFonts w:ascii="Symbol" w:hAnsi="Symbol" w:cs="Symbol" w:hint="default"/>
      </w:rPr>
    </w:lvl>
  </w:abstractNum>
  <w:num w:numId="1" w16cid:durableId="1110706371">
    <w:abstractNumId w:val="0"/>
  </w:num>
  <w:num w:numId="2" w16cid:durableId="1089891463">
    <w:abstractNumId w:val="1"/>
  </w:num>
  <w:num w:numId="3" w16cid:durableId="1382365765">
    <w:abstractNumId w:val="2"/>
  </w:num>
  <w:num w:numId="4" w16cid:durableId="861240135">
    <w:abstractNumId w:val="3"/>
  </w:num>
  <w:num w:numId="5" w16cid:durableId="890457178">
    <w:abstractNumId w:val="4"/>
  </w:num>
  <w:num w:numId="6" w16cid:durableId="1775856119">
    <w:abstractNumId w:val="5"/>
  </w:num>
  <w:num w:numId="7" w16cid:durableId="1802766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00F7"/>
    <w:rsid w:val="001500F7"/>
    <w:rsid w:val="00C4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6E3848B6"/>
  <w15:chartTrackingRefBased/>
  <w15:docId w15:val="{920487F3-6304-42B3-9473-ECE5E5D0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val="en-US" w:eastAsia="zh-CN"/>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lang w:val="x-none"/>
    </w:rPr>
  </w:style>
  <w:style w:type="paragraph" w:styleId="Heading9">
    <w:name w:val="heading 9"/>
    <w:basedOn w:val="Normal"/>
    <w:next w:val="Normal"/>
    <w:qFormat/>
    <w:pPr>
      <w:numPr>
        <w:ilvl w:val="8"/>
        <w:numId w:val="1"/>
      </w:numPr>
      <w:spacing w:before="240" w:after="60" w:line="240" w:lineRule="auto"/>
      <w:outlineLvl w:val="8"/>
    </w:pPr>
    <w:rPr>
      <w:rFonts w:ascii="Arial" w:hAnsi="Arial" w:cs="Arial"/>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styleId="DefaultParagraphFont0">
    <w:name w:val="Default Paragraph Font"/>
  </w:style>
  <w:style w:type="character" w:customStyle="1" w:styleId="Heading9Char">
    <w:name w:val="Heading 9 Char"/>
    <w:rPr>
      <w:rFonts w:ascii="Arial" w:eastAsia="Times New Roman" w:hAnsi="Arial" w:cs="Arial"/>
    </w:rPr>
  </w:style>
  <w:style w:type="character" w:styleId="Strong">
    <w:name w:val="Strong"/>
    <w:qFormat/>
    <w:rPr>
      <w:b/>
      <w:bCs/>
    </w:rPr>
  </w:style>
  <w:style w:type="character" w:customStyle="1" w:styleId="NormalWebChar">
    <w:name w:val="Normal (Web) Char"/>
    <w:rPr>
      <w:rFonts w:ascii="Times New Roman" w:eastAsia="Times New Roman" w:hAnsi="Times New Roman" w:cs="Times New Roman"/>
      <w:sz w:val="24"/>
      <w:szCs w:val="24"/>
    </w:rPr>
  </w:style>
  <w:style w:type="character" w:styleId="Emphasis">
    <w:name w:val="Emphasis"/>
    <w:qFormat/>
    <w:rPr>
      <w:i/>
      <w:iCs/>
    </w:rPr>
  </w:style>
  <w:style w:type="character" w:customStyle="1" w:styleId="bold">
    <w:name w:val="bold"/>
    <w:basedOn w:val="DefaultParagraphFont0"/>
  </w:style>
  <w:style w:type="character" w:customStyle="1" w:styleId="apple-converted-space">
    <w:name w:val="apple-converted-space"/>
    <w:basedOn w:val="DefaultParagraphFont0"/>
  </w:style>
  <w:style w:type="character" w:customStyle="1" w:styleId="l7m72d3s8">
    <w:name w:val="l7m72d3s8"/>
    <w:basedOn w:val="DefaultParagraphFont0"/>
  </w:style>
  <w:style w:type="character" w:customStyle="1" w:styleId="BodyTextChar">
    <w:name w:val="Body Text Char"/>
    <w:rPr>
      <w:rFonts w:ascii="Times New Roman" w:hAnsi="Times New Roman" w:cs="Times New Roman"/>
      <w:sz w:val="24"/>
      <w:szCs w:val="24"/>
      <w:lang w:val="x-none"/>
    </w:rPr>
  </w:style>
  <w:style w:type="character" w:customStyle="1" w:styleId="l0s521">
    <w:name w:val="l0s521"/>
    <w:rPr>
      <w:rFonts w:ascii="Courier New" w:hAnsi="Courier New" w:cs="Courier New" w:hint="default"/>
      <w:color w:val="0000FF"/>
      <w:sz w:val="20"/>
      <w:szCs w:val="20"/>
      <w:shd w:val="clear" w:color="auto" w:fill="FFFFFF"/>
    </w:rPr>
  </w:style>
  <w:style w:type="character" w:customStyle="1" w:styleId="Heading2Char">
    <w:name w:val="Heading 2 Char"/>
    <w:rPr>
      <w:rFonts w:ascii="Cambria" w:eastAsia="Times New Roman" w:hAnsi="Cambria" w:cs="Times New Roman"/>
      <w:b/>
      <w:bCs/>
      <w:i/>
      <w:iCs/>
      <w:sz w:val="28"/>
      <w:szCs w:val="28"/>
    </w:rPr>
  </w:style>
  <w:style w:type="character" w:styleId="Hyperlink">
    <w:name w:val="Hyperlink"/>
    <w:rPr>
      <w:color w:val="0000FF"/>
      <w:u w:val="single"/>
    </w:rPr>
  </w:style>
  <w:style w:type="character" w:customStyle="1" w:styleId="nw">
    <w:name w:val="_nw"/>
    <w:basedOn w:val="DefaultParagraphFont0"/>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widowControl w:val="0"/>
      <w:autoSpaceDE w:val="0"/>
      <w:spacing w:after="0" w:line="240" w:lineRule="auto"/>
      <w:jc w:val="both"/>
    </w:pPr>
    <w:rPr>
      <w:rFonts w:ascii="Times New Roman" w:hAnsi="Times New Roman"/>
      <w:sz w:val="24"/>
      <w:szCs w:val="24"/>
      <w:lang w:val="x-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contextualSpacing/>
    </w:pPr>
  </w:style>
  <w:style w:type="paragraph" w:styleId="NormalWeb">
    <w:name w:val="Normal (Web)"/>
    <w:basedOn w:val="Normal"/>
    <w:pPr>
      <w:widowControl w:val="0"/>
      <w:autoSpaceDE w:val="0"/>
      <w:spacing w:after="0" w:line="240" w:lineRule="auto"/>
    </w:pPr>
    <w:rPr>
      <w:rFonts w:ascii="Times New Roman" w:hAnsi="Times New Roman"/>
      <w:sz w:val="24"/>
      <w:szCs w:val="24"/>
      <w:lang w:val="x-none"/>
    </w:rPr>
  </w:style>
  <w:style w:type="paragraph" w:customStyle="1" w:styleId="level1">
    <w:name w:val="_level1"/>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right" w:pos="9360"/>
      </w:tabs>
      <w:suppressAutoHyphens/>
      <w:autoSpaceDE w:val="0"/>
      <w:ind w:left="360" w:hanging="360"/>
    </w:pPr>
    <w:rPr>
      <w:rFonts w:eastAsia="Arial"/>
      <w:sz w:val="24"/>
      <w:szCs w:val="24"/>
      <w:lang w:val="en-US" w:eastAsia="ar-SA"/>
    </w:rPr>
  </w:style>
  <w:style w:type="paragraph" w:styleId="NormalIndent">
    <w:name w:val="Normal Indent"/>
    <w:basedOn w:val="Normal"/>
    <w:pPr>
      <w:ind w:left="720"/>
    </w:pPr>
  </w:style>
  <w:style w:type="paragraph" w:customStyle="1" w:styleId="NormalLeft">
    <w:name w:val="Normal Left"/>
    <w:basedOn w:val="NormalIndent"/>
    <w:pPr>
      <w:autoSpaceDE w:val="0"/>
      <w:spacing w:after="240" w:line="240" w:lineRule="auto"/>
      <w:ind w:left="0"/>
    </w:pPr>
    <w:rPr>
      <w:rFonts w:ascii="Times" w:hAnsi="Times" w:cs="Time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ips" TargetMode="External"/><Relationship Id="rId13" Type="http://schemas.openxmlformats.org/officeDocument/2006/relationships/image" Target="https://rdxfootmark.naukri.com/v2/track/openCv?trackingInfo=4cc0c04b5bdf6f641d5cbc69c84ceed4134f4b0419514c4847440321091b5b58160b190210435d4f1543124a4b485d4637071f1b5b1456554d1f031207004900145a7045111b535c5c0b55580f1b4b5c43220d085204086a5d03090343595d01544c130815110d531b045d4340010e1204174959540a584e01446&amp;docType=doc" TargetMode="External"/><Relationship Id="rId3" Type="http://schemas.openxmlformats.org/officeDocument/2006/relationships/settings" Target="settings.xml"/><Relationship Id="rId7" Type="http://schemas.openxmlformats.org/officeDocument/2006/relationships/hyperlink" Target="https://en.wikipedia.org/wiki/Light_bulb" TargetMode="External"/><Relationship Id="rId12" Type="http://schemas.openxmlformats.org/officeDocument/2006/relationships/hyperlink" Target="https://www.thebalancecareers.com/how-to-find-fortune-500-company-jobs-20618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rard_Philips" TargetMode="External"/><Relationship Id="rId11" Type="http://schemas.openxmlformats.org/officeDocument/2006/relationships/hyperlink" Target="https://www.emerson.com/en-u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Philips" TargetMode="External"/><Relationship Id="rId4" Type="http://schemas.openxmlformats.org/officeDocument/2006/relationships/webSettings" Target="webSettings.xml"/><Relationship Id="rId9" Type="http://schemas.openxmlformats.org/officeDocument/2006/relationships/hyperlink" Target="https://en.wikipedia.org/wiki/Koninklij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ARUMULLA</dc:creator>
  <cp:keywords/>
  <cp:lastModifiedBy>R S, Sreenivasan</cp:lastModifiedBy>
  <cp:revision>2</cp:revision>
  <cp:lastPrinted>1601-01-01T00:00:00Z</cp:lastPrinted>
  <dcterms:created xsi:type="dcterms:W3CDTF">2025-02-09T03:22:00Z</dcterms:created>
  <dcterms:modified xsi:type="dcterms:W3CDTF">2025-02-09T03:22:00Z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2025-02-09T03:22:28Z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71c93e8c-c79f-47dc-978b-7726aaef8780</vt:lpwstr>
  </property>
  <property fmtid="{D5CDD505-2E9C-101B-9397-08002B2CF9AE}" pid="8" name="MSIP_Label_ea60d57e-af5b-4752-ac57-3e4f28ca11dc_ContentBits">
    <vt:lpwstr>0</vt:lpwstr>
  </property>
</Properties>
</file>