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1408D" w:rsidRPr="00C60895" w:rsidP="00876A80" w14:paraId="17C3EE00" w14:textId="77777777">
      <w:pPr>
        <w:spacing w:before="1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8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RAMYA K N</w:t>
      </w:r>
    </w:p>
    <w:p w:rsidR="0091408D" w:rsidRPr="00C60895" w:rsidP="0091408D" w14:paraId="528E3936" w14:textId="77777777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  <w:r w:rsidRPr="00C60895">
        <w:rPr>
          <w:rFonts w:ascii="Times New Roman" w:hAnsi="Times New Roman" w:cs="Times New Roman"/>
          <w:lang w:val="en-GB"/>
        </w:rPr>
        <w:t>Summary</w:t>
      </w:r>
    </w:p>
    <w:p w:rsidR="0091408D" w:rsidRPr="00C60895" w:rsidP="0091408D" w14:paraId="3535A3D6" w14:textId="7F6DC7EA">
      <w:pPr>
        <w:pStyle w:val="BodyText"/>
        <w:spacing w:before="0" w:line="360" w:lineRule="auto"/>
        <w:ind w:left="0"/>
        <w:jc w:val="both"/>
        <w:rPr>
          <w:rFonts w:cs="Times New Roman"/>
        </w:rPr>
      </w:pPr>
      <w:r w:rsidRPr="00C60895">
        <w:rPr>
          <w:rFonts w:cs="Times New Roman"/>
        </w:rPr>
        <w:t xml:space="preserve">Having </w:t>
      </w:r>
      <w:r w:rsidRPr="00C60895" w:rsidR="00385D60">
        <w:rPr>
          <w:rFonts w:cs="Times New Roman"/>
        </w:rPr>
        <w:t>4</w:t>
      </w:r>
      <w:r w:rsidRPr="00C60895" w:rsidR="00427730">
        <w:rPr>
          <w:rFonts w:cs="Times New Roman"/>
        </w:rPr>
        <w:t>+</w:t>
      </w:r>
      <w:r w:rsidRPr="00C60895" w:rsidR="00385D60">
        <w:rPr>
          <w:rFonts w:cs="Times New Roman"/>
        </w:rPr>
        <w:t xml:space="preserve"> </w:t>
      </w:r>
      <w:r w:rsidRPr="00C60895">
        <w:rPr>
          <w:rFonts w:cs="Times New Roman"/>
        </w:rPr>
        <w:t xml:space="preserve">years of SAP ABAP experience with extensive background in programming for sap business applications in Implementation and support. </w:t>
      </w:r>
    </w:p>
    <w:p w:rsidR="0091408D" w:rsidRPr="00C60895" w:rsidP="00876A80" w14:paraId="65DB0CB3" w14:textId="77777777">
      <w:pPr>
        <w:autoSpaceDE w:val="0"/>
        <w:autoSpaceDN w:val="0"/>
        <w:adjustRightInd w:val="0"/>
        <w:spacing w:before="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1408D" w:rsidRPr="00C60895" w:rsidP="0091408D" w14:paraId="1F832591" w14:textId="77777777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C60895">
        <w:rPr>
          <w:rFonts w:ascii="Times New Roman" w:hAnsi="Times New Roman" w:cs="Times New Roman"/>
          <w:sz w:val="24"/>
          <w:szCs w:val="24"/>
        </w:rPr>
        <w:t xml:space="preserve">Skills: </w:t>
      </w:r>
    </w:p>
    <w:p w:rsidR="0091408D" w:rsidRPr="00C60895" w:rsidP="0091408D" w14:paraId="0544ECCB" w14:textId="77777777">
      <w:pPr>
        <w:autoSpaceDE w:val="0"/>
        <w:autoSpaceDN w:val="0"/>
        <w:adjustRightInd w:val="0"/>
        <w:spacing w:before="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tbl>
      <w:tblPr>
        <w:tblStyle w:val="HCLAXON-withoutheaderrow"/>
        <w:tblW w:w="4956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730"/>
        <w:gridCol w:w="6911"/>
      </w:tblGrid>
      <w:tr w14:paraId="14ED9A19" w14:textId="77777777" w:rsidTr="14BD79C6">
        <w:tblPrEx>
          <w:tblW w:w="495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82" w:type="dxa"/>
            <w:shd w:val="clear" w:color="auto" w:fill="083A6F"/>
          </w:tcPr>
          <w:p w:rsidR="0091408D" w:rsidRPr="00C60895" w:rsidP="00AE33CF" w14:paraId="56B77610" w14:textId="1A3B3A60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Technology:</w:t>
            </w:r>
          </w:p>
          <w:p w:rsidR="00F9371A" w:rsidRPr="00C60895" w:rsidP="00AE33CF" w14:paraId="3ABE6606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C60895" w:rsidRPr="00C60895" w:rsidP="00AE33CF" w14:paraId="7C57F1E3" w14:textId="54E77B56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Certification:</w:t>
            </w:r>
          </w:p>
          <w:p w:rsidR="00C60895" w:rsidRPr="00C60895" w:rsidP="00AE33CF" w14:paraId="5D27C77F" w14:textId="42180A43">
            <w:pPr>
              <w:pStyle w:val="TableTextBold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Certified with Back-End developer – ABAP CLOUD</w:t>
            </w:r>
          </w:p>
          <w:p w:rsidR="00F9371A" w:rsidRPr="00C60895" w:rsidP="00AE33CF" w14:paraId="403CD54E" w14:textId="7BF85AE4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>
                  <wp:extent cx="1587500" cy="1384300"/>
                  <wp:effectExtent l="0" t="0" r="0" b="0"/>
                  <wp:docPr id="793137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684159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7" cy="138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</w:tcPr>
          <w:p w:rsidR="0091408D" w:rsidRPr="00C60895" w:rsidP="00C60895" w14:paraId="78CFD598" w14:textId="7F29CECD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Data Dictionary</w:t>
            </w:r>
            <w:r w:rsidRPr="00C60895" w:rsidR="00DD59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772D9" w:rsidRPr="00C60895" w:rsidP="00C60895" w14:paraId="5E3A80D2" w14:textId="79F70224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OO ABAP: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Abs</w:t>
            </w:r>
            <w:r w:rsidRPr="00C60895" w:rsidR="00D06D98">
              <w:rPr>
                <w:rFonts w:ascii="Times New Roman" w:hAnsi="Times New Roman" w:cs="Times New Roman"/>
                <w:sz w:val="24"/>
                <w:szCs w:val="24"/>
              </w:rPr>
              <w:t>tract Class, Final Class, Polymorphism,</w:t>
            </w:r>
            <w:r w:rsidRPr="00C60895" w:rsidR="00E90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C43E37">
              <w:rPr>
                <w:rFonts w:ascii="Times New Roman" w:hAnsi="Times New Roman" w:cs="Times New Roman"/>
                <w:sz w:val="24"/>
                <w:szCs w:val="24"/>
              </w:rPr>
              <w:t xml:space="preserve">Local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Class,</w:t>
            </w:r>
            <w:r w:rsidRPr="00C60895" w:rsidR="00E903CB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Class,</w:t>
            </w:r>
            <w:r w:rsidRPr="00C60895" w:rsidR="00E90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Interface,</w:t>
            </w:r>
            <w:r w:rsidRPr="00C60895" w:rsidR="00E90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385D60">
              <w:rPr>
                <w:rFonts w:ascii="Times New Roman" w:hAnsi="Times New Roman" w:cs="Times New Roman"/>
                <w:sz w:val="24"/>
                <w:szCs w:val="24"/>
              </w:rPr>
              <w:t>Inheritance,</w:t>
            </w:r>
            <w:r w:rsidRPr="00C60895" w:rsidR="00C43E37">
              <w:rPr>
                <w:rFonts w:ascii="Times New Roman" w:hAnsi="Times New Roman" w:cs="Times New Roman"/>
                <w:sz w:val="24"/>
                <w:szCs w:val="24"/>
              </w:rPr>
              <w:t xml:space="preserve"> Constructor</w:t>
            </w:r>
          </w:p>
          <w:p w:rsidR="001772D9" w:rsidRPr="00C60895" w:rsidP="00C60895" w14:paraId="5DD3F776" w14:textId="107526D5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Enhancement:</w:t>
            </w:r>
            <w:r w:rsidRPr="00C60895" w:rsidR="009D7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Implicit Enhancement, Explicit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Enhancement,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User Exit,</w:t>
            </w:r>
            <w:r w:rsidRPr="00C60895" w:rsidR="009D732D"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Exit,</w:t>
            </w:r>
            <w:r w:rsidRPr="00C60895" w:rsidR="00F80E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9D732D">
              <w:rPr>
                <w:rFonts w:ascii="Times New Roman" w:hAnsi="Times New Roman" w:cs="Times New Roman"/>
                <w:sz w:val="24"/>
                <w:szCs w:val="24"/>
              </w:rPr>
              <w:t>DDIC Enhancement (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Domain,</w:t>
            </w:r>
            <w:r w:rsidRPr="00C60895" w:rsidR="009D732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element,</w:t>
            </w:r>
            <w:r w:rsidRPr="00C60895" w:rsidR="00F80EC6">
              <w:rPr>
                <w:rFonts w:ascii="Times New Roman" w:hAnsi="Times New Roman" w:cs="Times New Roman"/>
                <w:sz w:val="24"/>
                <w:szCs w:val="24"/>
              </w:rPr>
              <w:t xml:space="preserve"> Table and view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fields)</w:t>
            </w:r>
            <w:r w:rsidRPr="00C60895" w:rsidR="00F80EC6">
              <w:rPr>
                <w:rFonts w:ascii="Times New Roman" w:hAnsi="Times New Roman" w:cs="Times New Roman"/>
                <w:sz w:val="24"/>
                <w:szCs w:val="24"/>
              </w:rPr>
              <w:t xml:space="preserve"> Class and Function module Enhancement </w:t>
            </w:r>
            <w:r w:rsidRPr="00C60895" w:rsidR="009D732D">
              <w:rPr>
                <w:rFonts w:ascii="Times New Roman" w:hAnsi="Times New Roman" w:cs="Times New Roman"/>
                <w:sz w:val="24"/>
                <w:szCs w:val="24"/>
              </w:rPr>
              <w:t>BADI</w:t>
            </w:r>
          </w:p>
          <w:p w:rsidR="00A2134C" w:rsidRPr="00C60895" w:rsidP="00C60895" w14:paraId="70B80B73" w14:textId="1E290A87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Good Knowledge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C60895" w:rsidR="00F9371A">
              <w:rPr>
                <w:rFonts w:ascii="Times New Roman" w:hAnsi="Times New Roman" w:cs="Times New Roman"/>
                <w:b/>
                <w:sz w:val="24"/>
                <w:szCs w:val="24"/>
              </w:rPr>
              <w:t>on ADOBE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FORMS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37C54" w:rsidRPr="00C60895" w:rsidP="00C60895" w14:paraId="27C94D00" w14:textId="26DD6465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Knowledge on OData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60895" w:rsidR="00A845F7">
              <w:rPr>
                <w:rFonts w:ascii="Times New Roman" w:hAnsi="Times New Roman" w:cs="Times New Roman"/>
                <w:sz w:val="24"/>
                <w:szCs w:val="24"/>
              </w:rPr>
              <w:t>OData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modelling,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data source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mapping,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r w:rsidRPr="00C60895" w:rsidR="00A845F7">
              <w:rPr>
                <w:rFonts w:ascii="Times New Roman" w:hAnsi="Times New Roman" w:cs="Times New Roman"/>
                <w:sz w:val="24"/>
                <w:szCs w:val="24"/>
              </w:rPr>
              <w:t>data source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defining,</w:t>
            </w:r>
            <w:r w:rsidRPr="00C60895" w:rsidR="00C97796">
              <w:rPr>
                <w:rFonts w:ascii="Times New Roman" w:hAnsi="Times New Roman" w:cs="Times New Roman"/>
                <w:sz w:val="24"/>
                <w:szCs w:val="24"/>
              </w:rPr>
              <w:t xml:space="preserve"> complex entity,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locking,</w:t>
            </w:r>
            <w:r w:rsidRPr="00C60895" w:rsidR="00C97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function import, deep entity, </w:t>
            </w:r>
            <w:r w:rsidRPr="00C60895" w:rsidR="00C60895">
              <w:rPr>
                <w:rFonts w:ascii="Times New Roman" w:hAnsi="Times New Roman" w:cs="Times New Roman"/>
                <w:sz w:val="24"/>
                <w:szCs w:val="24"/>
              </w:rPr>
              <w:t xml:space="preserve">batch call,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entity relationship, extending </w:t>
            </w:r>
            <w:r w:rsidRPr="00C60895" w:rsidR="00A845F7">
              <w:rPr>
                <w:rFonts w:ascii="Times New Roman" w:hAnsi="Times New Roman" w:cs="Times New Roman"/>
                <w:sz w:val="24"/>
                <w:szCs w:val="24"/>
              </w:rPr>
              <w:t>OData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service, </w:t>
            </w:r>
            <w:r w:rsidRPr="00C60895" w:rsidR="00A845F7">
              <w:rPr>
                <w:rFonts w:ascii="Times New Roman" w:hAnsi="Times New Roman" w:cs="Times New Roman"/>
                <w:sz w:val="24"/>
                <w:szCs w:val="24"/>
              </w:rPr>
              <w:t>OData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service debugging &amp; tracing </w:t>
            </w:r>
          </w:p>
          <w:p w:rsidR="00427730" w:rsidRPr="00C60895" w:rsidP="00C60895" w14:paraId="47CF092C" w14:textId="1C307CDE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2"/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Basic Knowledge on CDS Views</w:t>
            </w:r>
          </w:p>
          <w:p w:rsidR="00C60895" w:rsidRPr="00C60895" w:rsidP="00C60895" w14:paraId="046C588D" w14:textId="6CECBC7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 Knowledge on </w:t>
            </w: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>IDOCS</w:t>
            </w:r>
          </w:p>
          <w:bookmarkEnd w:id="0"/>
          <w:p w:rsidR="00C60895" w:rsidRPr="00C60895" w:rsidP="00C60895" w14:paraId="49A6D04D" w14:textId="238947B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Reports: 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Classical, Interactive and ALV</w:t>
            </w:r>
          </w:p>
          <w:p w:rsidR="0091408D" w:rsidRPr="00C60895" w:rsidP="00C60895" w14:paraId="709BB863" w14:textId="1490D36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aspects: 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Basic knowledge on SD modules</w:t>
            </w:r>
            <w:r w:rsidRPr="00C60895" w:rsidR="00385D60">
              <w:rPr>
                <w:rFonts w:ascii="Times New Roman" w:hAnsi="Times New Roman" w:cs="Times New Roman"/>
                <w:sz w:val="24"/>
                <w:szCs w:val="24"/>
              </w:rPr>
              <w:t xml:space="preserve"> and TM</w:t>
            </w:r>
          </w:p>
          <w:p w:rsidR="00B75503" w:rsidRPr="00C60895" w:rsidP="00AE33CF" w14:paraId="20FDA16E" w14:textId="77777777">
            <w:pPr>
              <w:autoSpaceDE w:val="0"/>
              <w:autoSpaceDN w:val="0"/>
              <w:adjustRightInd w:val="0"/>
              <w:spacing w:before="0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91408D" w:rsidRPr="00C60895" w:rsidP="00AE33CF" w14:paraId="3D26CF5B" w14:textId="7777777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371A" w:rsidRPr="00C60895" w:rsidP="0091408D" w14:paraId="025F9C62" w14:textId="77777777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</w:p>
    <w:p w:rsidR="00F9371A" w:rsidRPr="00C60895" w:rsidP="0091408D" w14:paraId="5AF82F31" w14:textId="77777777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</w:p>
    <w:p w:rsidR="00F9371A" w:rsidRPr="00C60895" w:rsidP="0091408D" w14:paraId="28EF5DA6" w14:textId="77777777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</w:p>
    <w:p w:rsidR="00F9371A" w:rsidRPr="00C60895" w:rsidP="00F9371A" w14:paraId="7E21066F" w14:textId="77777777">
      <w:pPr>
        <w:rPr>
          <w:rFonts w:ascii="Times New Roman" w:hAnsi="Times New Roman" w:cs="Times New Roman"/>
        </w:rPr>
      </w:pPr>
    </w:p>
    <w:p w:rsidR="00C60895" w:rsidP="0091408D" w14:paraId="68505700" w14:textId="77777777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</w:p>
    <w:p w:rsidR="0091408D" w:rsidRPr="00C60895" w:rsidP="0091408D" w14:paraId="7A3D61DB" w14:textId="0333765C">
      <w:pPr>
        <w:pStyle w:val="Heading-unnumbered"/>
        <w:keepNext/>
        <w:jc w:val="both"/>
        <w:outlineLvl w:val="0"/>
        <w:rPr>
          <w:rFonts w:ascii="Times New Roman" w:hAnsi="Times New Roman" w:cs="Times New Roman"/>
          <w:lang w:val="en-GB"/>
        </w:rPr>
      </w:pPr>
      <w:r w:rsidRPr="00C60895">
        <w:rPr>
          <w:rFonts w:ascii="Times New Roman" w:hAnsi="Times New Roman" w:cs="Times New Roman"/>
          <w:lang w:val="en-GB"/>
        </w:rPr>
        <w:t>Selected Project Experience</w:t>
      </w:r>
    </w:p>
    <w:p w:rsidR="00A2134C" w:rsidRPr="00C60895" w:rsidP="00BB7F42" w14:paraId="493BCF5A" w14:textId="77777777">
      <w:pPr>
        <w:rPr>
          <w:rFonts w:ascii="Times New Roman" w:hAnsi="Times New Roman" w:cs="Times New Roman"/>
        </w:rPr>
      </w:pPr>
    </w:p>
    <w:tbl>
      <w:tblPr>
        <w:tblStyle w:val="HCLAXON-withoutheaderrow"/>
        <w:tblW w:w="5000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452"/>
        <w:gridCol w:w="8275"/>
      </w:tblGrid>
      <w:tr w14:paraId="24711C26" w14:textId="3087D773" w:rsidTr="00A2134C">
        <w:tblPrEx>
          <w:tblW w:w="500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36"/>
          <w:jc w:val="center"/>
        </w:trPr>
        <w:tc>
          <w:tcPr>
            <w:tcW w:w="1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  <w:hideMark/>
          </w:tcPr>
          <w:p w:rsidR="00A2134C" w:rsidRPr="00C60895" w14:paraId="28356BB1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Client </w:t>
            </w:r>
          </w:p>
        </w:tc>
        <w:tc>
          <w:tcPr>
            <w:tcW w:w="85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</w:tcPr>
          <w:p w:rsidR="00A2134C" w:rsidRPr="00C60895" w14:paraId="66612766" w14:textId="2EF1A16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NGBA EC</w:t>
            </w:r>
            <w:r w:rsidRPr="00C60895" w:rsidR="00A845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BASF</w:t>
            </w:r>
          </w:p>
        </w:tc>
      </w:tr>
      <w:tr w14:paraId="33C58933" w14:textId="38315EFA" w:rsidTr="00A2134C">
        <w:tblPrEx>
          <w:tblW w:w="500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1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  <w:hideMark/>
          </w:tcPr>
          <w:p w:rsidR="00A2134C" w:rsidRPr="00C60895" w14:paraId="2251B626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Project </w:t>
            </w:r>
          </w:p>
        </w:tc>
        <w:tc>
          <w:tcPr>
            <w:tcW w:w="85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</w:tcPr>
          <w:p w:rsidR="00A2134C" w:rsidRPr="00C60895" w14:paraId="59157E60" w14:textId="6E28E949">
            <w:pPr>
              <w:pStyle w:val="TableTextBold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</w:pPr>
            <w:r w:rsidRPr="00C608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Implementation</w:t>
            </w:r>
          </w:p>
        </w:tc>
      </w:tr>
      <w:tr w14:paraId="304775C5" w14:textId="289E15BF" w:rsidTr="00A2134C">
        <w:tblPrEx>
          <w:tblW w:w="500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1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  <w:hideMark/>
          </w:tcPr>
          <w:p w:rsidR="00A2134C" w:rsidRPr="00C60895" w14:paraId="3C2D489D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85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</w:tcPr>
          <w:p w:rsidR="00A2134C" w:rsidRPr="00C60895" w14:paraId="53B5174D" w14:textId="26468A99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Developer</w:t>
            </w:r>
          </w:p>
        </w:tc>
      </w:tr>
      <w:tr w14:paraId="3508EAA1" w14:textId="654BD9C9" w:rsidTr="00A2134C">
        <w:tblPrEx>
          <w:tblW w:w="500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1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  <w:hideMark/>
          </w:tcPr>
          <w:p w:rsidR="00A2134C" w:rsidRPr="00C60895" w14:paraId="407DCC06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Skills </w:t>
            </w:r>
          </w:p>
        </w:tc>
        <w:tc>
          <w:tcPr>
            <w:tcW w:w="85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</w:tcPr>
          <w:p w:rsidR="00A2134C" w:rsidRPr="00C60895" w14:paraId="29EED4AE" w14:textId="4C6CE898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ADOBE FORMS/CDS Views/Reports/Enhancement</w:t>
            </w:r>
          </w:p>
        </w:tc>
      </w:tr>
      <w:tr w14:paraId="4496A67B" w14:textId="4A61D6D3" w:rsidTr="00A2134C">
        <w:tblPrEx>
          <w:tblW w:w="500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1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  <w:hideMark/>
          </w:tcPr>
          <w:p w:rsidR="00A2134C" w:rsidRPr="00C60895" w14:paraId="321E0445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85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83A6F"/>
          </w:tcPr>
          <w:p w:rsidR="00A2134C" w:rsidRPr="00C60895" w14:paraId="267B3EA9" w14:textId="716F8E38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year 6 months</w:t>
            </w:r>
          </w:p>
        </w:tc>
      </w:tr>
    </w:tbl>
    <w:p w:rsidR="00A2134C" w:rsidRPr="00C60895" w:rsidP="00BB7F42" w14:paraId="42F6EAFE" w14:textId="77777777">
      <w:pPr>
        <w:rPr>
          <w:rFonts w:ascii="Times New Roman" w:hAnsi="Times New Roman" w:cs="Times New Roman"/>
        </w:rPr>
      </w:pPr>
    </w:p>
    <w:tbl>
      <w:tblPr>
        <w:tblStyle w:val="HCLAXON-withoutheaderrow"/>
        <w:tblW w:w="4946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622"/>
      </w:tblGrid>
      <w:tr w14:paraId="1A9A8E40" w14:textId="77777777" w:rsidTr="00C948A7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7790"/>
          <w:jc w:val="center"/>
        </w:trPr>
        <w:tc>
          <w:tcPr>
            <w:tcW w:w="986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A2134C" w:rsidRPr="00C60895" w14:paraId="635D21E6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Responsibilities</w:t>
            </w:r>
            <w:r w:rsidRPr="00C608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  <w:t>:</w:t>
            </w:r>
          </w:p>
          <w:p w:rsidR="00A2134C" w:rsidRPr="00C60895" w:rsidP="001D15E7" w14:paraId="06EA6E0E" w14:textId="46682B40">
            <w:pPr>
              <w:pStyle w:val="Plain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Requirement Gathering from </w:t>
            </w:r>
            <w:r w:rsidRPr="00C60895" w:rsidR="001D15E7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client.</w:t>
            </w: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</w:p>
          <w:p w:rsidR="00A2134C" w:rsidRPr="00C60895" w:rsidP="001D15E7" w14:paraId="6A8CC3AF" w14:textId="77777777">
            <w:pPr>
              <w:pStyle w:val="Plain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Co-ordination with Functional Team</w:t>
            </w:r>
          </w:p>
          <w:p w:rsidR="00A2134C" w:rsidRPr="00C60895" w:rsidP="001D15E7" w14:paraId="353BFE0C" w14:textId="77777777">
            <w:pPr>
              <w:pStyle w:val="Plain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Creation of Technical Specification</w:t>
            </w:r>
          </w:p>
          <w:p w:rsidR="00A2134C" w:rsidRPr="00C60895" w:rsidP="001D15E7" w14:paraId="598DD44C" w14:textId="77777777">
            <w:pPr>
              <w:pStyle w:val="Plain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Unit Testing</w:t>
            </w:r>
          </w:p>
          <w:p w:rsidR="006F238C" w:rsidRPr="00C60895" w:rsidP="001D15E7" w14:paraId="2210D2C8" w14:textId="2142608F">
            <w:pPr>
              <w:pStyle w:val="Plain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Worked on </w:t>
            </w:r>
            <w:r w:rsidRPr="00C60895" w:rsidR="00C6089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Defects</w:t>
            </w:r>
          </w:p>
          <w:p w:rsidR="00A2134C" w:rsidRPr="00C60895" w14:paraId="31163B75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Objects:</w:t>
            </w:r>
          </w:p>
          <w:p w:rsidR="005E6A56" w:rsidRPr="00C60895" w14:paraId="51137060" w14:textId="340CAE93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ADOBE FORMS:</w:t>
            </w:r>
          </w:p>
          <w:p w:rsidR="001D15E7" w:rsidRPr="00C60895" w:rsidP="001D15E7" w14:paraId="4BB96818" w14:textId="2F57668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bookmarkStart w:id="1" w:name="OLE_LINK10"/>
            <w:r w:rsidRPr="00C60895">
              <w:rPr>
                <w:rFonts w:ascii="Times New Roman" w:hAnsi="Times New Roman" w:cs="Times New Roman"/>
              </w:rPr>
              <w:t>Developed New Adobe form NGBA_EC_BASF_04_TM - Y037 Advise Message.</w:t>
            </w:r>
          </w:p>
          <w:p w:rsidR="001D15E7" w:rsidRPr="00C60895" w:rsidP="001D15E7" w14:paraId="66564678" w14:textId="11014D1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bookmarkStart w:id="2" w:name="OLE_LINK11"/>
            <w:r w:rsidRPr="00C60895">
              <w:rPr>
                <w:rFonts w:ascii="Times New Roman" w:hAnsi="Times New Roman" w:cs="Times New Roman"/>
              </w:rPr>
              <w:t xml:space="preserve">Developed New Adobe form NGBA_EC_BASF_04_TM - 5007 TP-File </w:t>
            </w:r>
            <w:r w:rsidRPr="00C60895" w:rsidR="00B33DFC">
              <w:rPr>
                <w:rFonts w:ascii="Times New Roman" w:hAnsi="Times New Roman" w:cs="Times New Roman"/>
              </w:rPr>
              <w:t>Coversheet</w:t>
            </w:r>
          </w:p>
          <w:p w:rsidR="001D15E7" w:rsidRPr="00C60895" w:rsidP="001D15E7" w14:paraId="151E68A2" w14:textId="587D835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bookmarkStart w:id="3" w:name="OLE_LINK16"/>
            <w:bookmarkEnd w:id="2"/>
            <w:r w:rsidRPr="00C60895">
              <w:rPr>
                <w:rFonts w:ascii="Times New Roman" w:hAnsi="Times New Roman" w:cs="Times New Roman"/>
              </w:rPr>
              <w:t xml:space="preserve">Developed New Adobe form </w:t>
            </w:r>
            <w:bookmarkEnd w:id="3"/>
            <w:r w:rsidRPr="00C60895">
              <w:rPr>
                <w:rFonts w:ascii="Times New Roman" w:hAnsi="Times New Roman" w:cs="Times New Roman"/>
              </w:rPr>
              <w:t>NGBA-EC_BASF_53457 26734_YSSM YSTB YSSP YSTT YSTS Storno</w:t>
            </w:r>
          </w:p>
          <w:p w:rsidR="00B33DFC" w:rsidRPr="00C60895" w:rsidP="001D15E7" w14:paraId="7390AF0A" w14:textId="16791E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r w:rsidRPr="00C60895">
              <w:rPr>
                <w:rFonts w:ascii="Times New Roman" w:hAnsi="Times New Roman" w:cs="Times New Roman"/>
              </w:rPr>
              <w:t xml:space="preserve">Developed New Adobe form </w:t>
            </w:r>
            <w:r w:rsidRPr="00C60895">
              <w:rPr>
                <w:rStyle w:val="ui-provider"/>
                <w:rFonts w:ascii="Times New Roman" w:hAnsi="Times New Roman" w:cs="Times New Roman"/>
              </w:rPr>
              <w:t>PTM_65565_ES01_Form_PROG</w:t>
            </w:r>
          </w:p>
          <w:p w:rsidR="001D15E7" w:rsidRPr="00C60895" w:rsidP="001D15E7" w14:paraId="7BA81172" w14:textId="4E32024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r w:rsidRPr="00C60895">
              <w:rPr>
                <w:rFonts w:ascii="Times New Roman" w:hAnsi="Times New Roman" w:cs="Times New Roman"/>
              </w:rPr>
              <w:t xml:space="preserve">Lift and Shift code From Cobalt to S4 system and Developed a New Adobe form for </w:t>
            </w:r>
          </w:p>
          <w:p w:rsidR="001D15E7" w:rsidRPr="00C60895" w:rsidP="001D15E7" w14:paraId="60A86409" w14:textId="27518E12">
            <w:pPr>
              <w:pStyle w:val="ListParagraph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r w:rsidRPr="00C60895">
              <w:rPr>
                <w:rFonts w:ascii="Times New Roman" w:hAnsi="Times New Roman" w:cs="Times New Roman"/>
              </w:rPr>
              <w:t>NGBA-EC_BASF_AP315_Form_LK03_Process_order</w:t>
            </w:r>
          </w:p>
          <w:p w:rsidR="005E6A56" w:rsidRPr="00C60895" w:rsidP="005E6A56" w14:paraId="69F2B35B" w14:textId="7777777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r w:rsidRPr="00C60895">
              <w:rPr>
                <w:rFonts w:ascii="Times New Roman" w:hAnsi="Times New Roman" w:cs="Times New Roman"/>
              </w:rPr>
              <w:t xml:space="preserve">Lift and Shift code From Cobalt to S4 system and Developed a New Adobe form for </w:t>
            </w:r>
          </w:p>
          <w:p w:rsidR="005E6A56" w:rsidRPr="00C60895" w:rsidP="00F9371A" w14:paraId="31924BB0" w14:textId="1D81F2A4">
            <w:pPr>
              <w:pStyle w:val="ListParagraph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</w:rPr>
            </w:pPr>
            <w:r w:rsidRPr="00C60895">
              <w:rPr>
                <w:rFonts w:ascii="Times New Roman" w:hAnsi="Times New Roman" w:cs="Times New Roman"/>
              </w:rPr>
              <w:t>NGBA-EC_BASF_AP315_Form_LG02_Material Sheet Print</w:t>
            </w:r>
          </w:p>
          <w:bookmarkEnd w:id="1"/>
          <w:p w:rsidR="00A2134C" w:rsidRPr="00C60895" w:rsidP="00C60895" w14:paraId="311C028C" w14:textId="6D2681F4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97796" w:rsidP="001F11B7" w14:paraId="21ED9D99" w14:textId="77777777">
      <w:pPr>
        <w:rPr>
          <w:rFonts w:ascii="Times New Roman" w:hAnsi="Times New Roman" w:cs="Times New Roman"/>
          <w:sz w:val="24"/>
          <w:szCs w:val="24"/>
        </w:rPr>
      </w:pPr>
      <w:bookmarkStart w:id="4" w:name="OLE_LINK7"/>
    </w:p>
    <w:p w:rsidR="00C948A7" w:rsidP="001F11B7" w14:paraId="55EE567D" w14:textId="77777777">
      <w:pPr>
        <w:rPr>
          <w:rFonts w:ascii="Times New Roman" w:hAnsi="Times New Roman" w:cs="Times New Roman"/>
          <w:sz w:val="24"/>
          <w:szCs w:val="24"/>
        </w:rPr>
      </w:pPr>
    </w:p>
    <w:p w:rsidR="00C948A7" w:rsidP="001F11B7" w14:paraId="4129E36F" w14:textId="77777777">
      <w:pPr>
        <w:rPr>
          <w:rFonts w:ascii="Times New Roman" w:hAnsi="Times New Roman" w:cs="Times New Roman"/>
          <w:sz w:val="24"/>
          <w:szCs w:val="24"/>
        </w:rPr>
      </w:pPr>
    </w:p>
    <w:p w:rsidR="00C948A7" w:rsidP="001F11B7" w14:paraId="0265DEA2" w14:textId="77777777">
      <w:pPr>
        <w:rPr>
          <w:rFonts w:ascii="Times New Roman" w:hAnsi="Times New Roman" w:cs="Times New Roman"/>
          <w:sz w:val="24"/>
          <w:szCs w:val="24"/>
        </w:rPr>
      </w:pPr>
    </w:p>
    <w:p w:rsidR="00C948A7" w:rsidP="001F11B7" w14:paraId="45175D2D" w14:textId="77777777">
      <w:pPr>
        <w:rPr>
          <w:rFonts w:ascii="Times New Roman" w:hAnsi="Times New Roman" w:cs="Times New Roman"/>
          <w:sz w:val="24"/>
          <w:szCs w:val="24"/>
        </w:rPr>
      </w:pPr>
    </w:p>
    <w:p w:rsidR="00C948A7" w:rsidRPr="00C60895" w:rsidP="001F11B7" w14:paraId="37A2DCFE" w14:textId="77777777">
      <w:pPr>
        <w:rPr>
          <w:rFonts w:ascii="Times New Roman" w:hAnsi="Times New Roman" w:cs="Times New Roman"/>
          <w:sz w:val="24"/>
          <w:szCs w:val="24"/>
        </w:rPr>
      </w:pPr>
    </w:p>
    <w:bookmarkEnd w:id="4"/>
    <w:p w:rsidR="001F11B7" w:rsidRPr="00C60895" w:rsidP="001F11B7" w14:paraId="33C3C495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HCLAXON-withoutheaderrow"/>
        <w:tblW w:w="4892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087"/>
        <w:gridCol w:w="7430"/>
      </w:tblGrid>
      <w:tr w14:paraId="23BF2DC0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18"/>
          <w:jc w:val="center"/>
        </w:trPr>
        <w:tc>
          <w:tcPr>
            <w:tcW w:w="2121" w:type="dxa"/>
            <w:shd w:val="clear" w:color="auto" w:fill="083A6F"/>
          </w:tcPr>
          <w:p w:rsidR="0055295E" w:rsidRPr="00C60895" w:rsidP="00677586" w14:paraId="78596556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Client </w:t>
            </w:r>
          </w:p>
        </w:tc>
        <w:tc>
          <w:tcPr>
            <w:tcW w:w="7641" w:type="dxa"/>
          </w:tcPr>
          <w:p w:rsidR="0055295E" w:rsidRPr="00C60895" w:rsidP="00677586" w14:paraId="189192F3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HIL PROJECT</w:t>
            </w:r>
          </w:p>
        </w:tc>
      </w:tr>
      <w:tr w14:paraId="37E3DAAB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18"/>
          <w:jc w:val="center"/>
        </w:trPr>
        <w:tc>
          <w:tcPr>
            <w:tcW w:w="2121" w:type="dxa"/>
            <w:shd w:val="clear" w:color="auto" w:fill="083A6F"/>
          </w:tcPr>
          <w:p w:rsidR="0055295E" w:rsidRPr="00C60895" w:rsidP="00677586" w14:paraId="784ADE70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Type</w:t>
            </w:r>
          </w:p>
        </w:tc>
        <w:tc>
          <w:tcPr>
            <w:tcW w:w="7641" w:type="dxa"/>
          </w:tcPr>
          <w:p w:rsidR="0055295E" w:rsidRPr="00C60895" w:rsidP="00677586" w14:paraId="6B4457A9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5" w:name="OLE_LINK8"/>
            <w:r w:rsidRPr="00C608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Implementation</w:t>
            </w:r>
            <w:bookmarkEnd w:id="5"/>
          </w:p>
        </w:tc>
      </w:tr>
      <w:tr w14:paraId="551E808B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18"/>
          <w:jc w:val="center"/>
        </w:trPr>
        <w:tc>
          <w:tcPr>
            <w:tcW w:w="2121" w:type="dxa"/>
            <w:shd w:val="clear" w:color="auto" w:fill="083A6F"/>
          </w:tcPr>
          <w:p w:rsidR="0055295E" w:rsidRPr="00C60895" w:rsidP="00677586" w14:paraId="3B4897BB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Position </w:t>
            </w:r>
          </w:p>
        </w:tc>
        <w:tc>
          <w:tcPr>
            <w:tcW w:w="7641" w:type="dxa"/>
          </w:tcPr>
          <w:p w:rsidR="0055295E" w:rsidRPr="00C60895" w:rsidP="00677586" w14:paraId="6AF1B0F4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SAP Consultant </w:t>
            </w:r>
          </w:p>
        </w:tc>
      </w:tr>
      <w:tr w14:paraId="078BA8E7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18"/>
          <w:jc w:val="center"/>
        </w:trPr>
        <w:tc>
          <w:tcPr>
            <w:tcW w:w="2121" w:type="dxa"/>
            <w:shd w:val="clear" w:color="auto" w:fill="083A6F"/>
          </w:tcPr>
          <w:p w:rsidR="0055295E" w:rsidRPr="00C60895" w:rsidP="00677586" w14:paraId="0E3630BC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Skills</w:t>
            </w:r>
          </w:p>
        </w:tc>
        <w:tc>
          <w:tcPr>
            <w:tcW w:w="7641" w:type="dxa"/>
          </w:tcPr>
          <w:p w:rsidR="0055295E" w:rsidRPr="00C60895" w:rsidP="00677586" w14:paraId="4FF866C6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OO ABAP / ODATA</w:t>
            </w:r>
          </w:p>
        </w:tc>
      </w:tr>
      <w:tr w14:paraId="30C85FA1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18"/>
          <w:jc w:val="center"/>
        </w:trPr>
        <w:tc>
          <w:tcPr>
            <w:tcW w:w="2121" w:type="dxa"/>
            <w:shd w:val="clear" w:color="auto" w:fill="083A6F"/>
          </w:tcPr>
          <w:p w:rsidR="0055295E" w:rsidRPr="00C60895" w:rsidP="00677586" w14:paraId="13DB59C5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641" w:type="dxa"/>
          </w:tcPr>
          <w:p w:rsidR="0055295E" w:rsidRPr="00C60895" w:rsidP="00677586" w14:paraId="610FA8B7" w14:textId="25679951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Year</w:t>
            </w:r>
          </w:p>
        </w:tc>
      </w:tr>
      <w:tr w14:paraId="4715F44C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6056"/>
          <w:jc w:val="center"/>
        </w:trPr>
        <w:tc>
          <w:tcPr>
            <w:tcW w:w="9762" w:type="dxa"/>
            <w:gridSpan w:val="2"/>
          </w:tcPr>
          <w:p w:rsidR="0055295E" w:rsidRPr="00C60895" w:rsidP="00677586" w14:paraId="12097397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Responsibilities</w:t>
            </w:r>
            <w:r w:rsidRPr="00C608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  <w:t>:</w:t>
            </w:r>
          </w:p>
          <w:p w:rsidR="0055295E" w:rsidRPr="00C60895" w:rsidP="00677586" w14:paraId="0FA42201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from client </w:t>
            </w:r>
          </w:p>
          <w:p w:rsidR="0055295E" w:rsidRPr="00C60895" w:rsidP="00677586" w14:paraId="26B9320B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Co-ordination with Functional Team</w:t>
            </w:r>
          </w:p>
          <w:p w:rsidR="0055295E" w:rsidRPr="00C60895" w:rsidP="00677586" w14:paraId="29C193E2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Creation of Technical Specification</w:t>
            </w:r>
          </w:p>
          <w:p w:rsidR="0055295E" w:rsidRPr="00C60895" w:rsidP="00677586" w14:paraId="02530E50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  <w:p w:rsidR="0055295E" w:rsidRPr="00C60895" w:rsidP="00677586" w14:paraId="4758B1EF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Objects:</w:t>
            </w:r>
          </w:p>
          <w:p w:rsidR="0055295E" w:rsidRPr="00C60895" w:rsidP="00677586" w14:paraId="30AEF15F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an ODATA Service for Customer Creation and Customer change and Customer Extension.</w:t>
            </w:r>
          </w:p>
          <w:p w:rsidR="0055295E" w:rsidRPr="00C60895" w:rsidP="00677586" w14:paraId="426EA84C" w14:textId="44F38AAB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Developed an ODATA Service for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Customer Reports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295E" w:rsidRPr="00C60895" w:rsidP="00677586" w14:paraId="2A3B3CD5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Created a business logic class for Customer creation.</w:t>
            </w:r>
          </w:p>
          <w:p w:rsidR="0055295E" w:rsidRPr="00C60895" w:rsidP="00677586" w14:paraId="3D998D52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Created a structure for Customer Creation.</w:t>
            </w:r>
          </w:p>
          <w:p w:rsidR="0055295E" w:rsidRPr="00C60895" w:rsidP="00677586" w14:paraId="46CF69BE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Created a table for Attachments.</w:t>
            </w:r>
          </w:p>
          <w:p w:rsidR="0055295E" w:rsidRPr="00C60895" w:rsidP="00677586" w14:paraId="1E186788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Created a Business logic Class for Displaying the data.</w:t>
            </w:r>
          </w:p>
          <w:p w:rsidR="0055295E" w:rsidRPr="00C60895" w:rsidP="00677586" w14:paraId="29488727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 business logic class for Customer change.</w:t>
            </w:r>
          </w:p>
          <w:p w:rsidR="0055295E" w:rsidRPr="00C60895" w:rsidP="00677586" w14:paraId="5E75A63A" w14:textId="11A99AE2">
            <w:pPr>
              <w:pStyle w:val="PlainTex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Tested Customer Application like Customer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Creation,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Customer change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and Customer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 w:rsidR="00C60895">
              <w:rPr>
                <w:rFonts w:ascii="Times New Roman" w:hAnsi="Times New Roman" w:cs="Times New Roman"/>
                <w:sz w:val="24"/>
                <w:szCs w:val="24"/>
              </w:rPr>
              <w:t>Extension as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per the requirements.</w:t>
            </w:r>
          </w:p>
          <w:p w:rsidR="0055295E" w:rsidRPr="00C60895" w:rsidP="00677586" w14:paraId="6276EEB6" w14:textId="499FEC0D">
            <w:pPr>
              <w:pStyle w:val="PlainTex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Used Standard Function Modules in backend logic for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55295E" w:rsidRPr="00C60895" w:rsidP="00677586" w14:paraId="07B0AEB0" w14:textId="77777777">
            <w:pPr>
              <w:pStyle w:val="PlainTex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Implemented Deletion flag for Customer.</w:t>
            </w:r>
          </w:p>
          <w:p w:rsidR="0055295E" w:rsidRPr="00C60895" w:rsidP="00677586" w14:paraId="202A3F00" w14:textId="7BD54C63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of Search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help </w:t>
            </w:r>
            <w:r w:rsidRPr="00C60895" w:rsidR="00F9371A">
              <w:rPr>
                <w:rFonts w:ascii="Times New Roman" w:hAnsi="Times New Roman" w:cs="Times New Roman"/>
                <w:sz w:val="24"/>
                <w:szCs w:val="24"/>
              </w:rPr>
              <w:t>using Enhancement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295E" w:rsidRPr="00C60895" w:rsidP="00677586" w14:paraId="0FBFAB29" w14:textId="77777777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F4EF3F3" w14:textId="77777777" w:rsidTr="00677586">
        <w:tblPrEx>
          <w:tblW w:w="4892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367"/>
          <w:jc w:val="center"/>
        </w:trPr>
        <w:tc>
          <w:tcPr>
            <w:tcW w:w="9762" w:type="dxa"/>
            <w:gridSpan w:val="2"/>
          </w:tcPr>
          <w:p w:rsidR="0055295E" w:rsidRPr="00C60895" w:rsidP="00677586" w14:paraId="3049EE7D" w14:textId="77777777">
            <w:pPr>
              <w:shd w:val="clear" w:color="auto" w:fill="FFFFFF"/>
              <w:spacing w:before="100" w:beforeAutospacing="1" w:after="100" w:afterAutospacing="1" w:line="34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</w:tr>
    </w:tbl>
    <w:p w:rsidR="0055295E" w:rsidRPr="00C60895" w:rsidP="0055295E" w14:paraId="32F17025" w14:textId="77777777">
      <w:pPr>
        <w:rPr>
          <w:rFonts w:ascii="Times New Roman" w:hAnsi="Times New Roman" w:cs="Times New Roman"/>
        </w:rPr>
      </w:pPr>
    </w:p>
    <w:p w:rsidR="00A845F7" w:rsidRPr="00C60895" w:rsidP="0055295E" w14:paraId="47F487EE" w14:textId="77777777">
      <w:pPr>
        <w:rPr>
          <w:rFonts w:ascii="Times New Roman" w:hAnsi="Times New Roman" w:cs="Times New Roman"/>
        </w:rPr>
      </w:pPr>
    </w:p>
    <w:p w:rsidR="00A845F7" w:rsidRPr="00C60895" w:rsidP="0055295E" w14:paraId="6CC02840" w14:textId="77777777">
      <w:pPr>
        <w:rPr>
          <w:rFonts w:ascii="Times New Roman" w:hAnsi="Times New Roman" w:cs="Times New Roman"/>
        </w:rPr>
      </w:pPr>
    </w:p>
    <w:p w:rsidR="00D543DE" w:rsidP="001F11B7" w14:paraId="3402FB4C" w14:textId="77777777">
      <w:pPr>
        <w:rPr>
          <w:rFonts w:ascii="Times New Roman" w:hAnsi="Times New Roman" w:cs="Times New Roman"/>
        </w:rPr>
      </w:pPr>
    </w:p>
    <w:p w:rsidR="00C60895" w:rsidP="001F11B7" w14:paraId="6119034C" w14:textId="77777777">
      <w:pPr>
        <w:rPr>
          <w:rFonts w:ascii="Times New Roman" w:hAnsi="Times New Roman" w:cs="Times New Roman"/>
        </w:rPr>
      </w:pPr>
    </w:p>
    <w:p w:rsidR="00C60895" w:rsidRPr="00C60895" w:rsidP="001F11B7" w14:paraId="7D58CB7F" w14:textId="77777777">
      <w:pPr>
        <w:rPr>
          <w:rFonts w:ascii="Times New Roman" w:hAnsi="Times New Roman" w:cs="Times New Roman"/>
        </w:rPr>
      </w:pPr>
    </w:p>
    <w:p w:rsidR="004C4582" w:rsidRPr="00C60895" w:rsidP="004C4582" w14:paraId="716F6088" w14:textId="77777777">
      <w:pPr>
        <w:rPr>
          <w:rFonts w:ascii="Times New Roman" w:hAnsi="Times New Roman" w:cs="Times New Roman"/>
        </w:rPr>
      </w:pPr>
    </w:p>
    <w:tbl>
      <w:tblPr>
        <w:tblStyle w:val="HCLAXON-withoutheaderrow"/>
        <w:tblW w:w="4946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103"/>
        <w:gridCol w:w="7519"/>
      </w:tblGrid>
      <w:tr w14:paraId="547A417A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36"/>
          <w:jc w:val="center"/>
        </w:trPr>
        <w:tc>
          <w:tcPr>
            <w:tcW w:w="2138" w:type="dxa"/>
            <w:shd w:val="clear" w:color="auto" w:fill="083A6F"/>
          </w:tcPr>
          <w:p w:rsidR="004C4582" w:rsidRPr="00C60895" w:rsidP="0087334E" w14:paraId="58D73E03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Client </w:t>
            </w:r>
          </w:p>
        </w:tc>
        <w:tc>
          <w:tcPr>
            <w:tcW w:w="7732" w:type="dxa"/>
          </w:tcPr>
          <w:p w:rsidR="004C4582" w:rsidRPr="00C60895" w:rsidP="0087334E" w14:paraId="5472D5A0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Apollo </w:t>
            </w:r>
            <w:r w:rsidRPr="00C608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Tyres</w:t>
            </w:r>
          </w:p>
        </w:tc>
      </w:tr>
      <w:tr w14:paraId="584E8E49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2138" w:type="dxa"/>
            <w:shd w:val="clear" w:color="auto" w:fill="083A6F"/>
          </w:tcPr>
          <w:p w:rsidR="004C4582" w:rsidRPr="00C60895" w:rsidP="0087334E" w14:paraId="712EC3CD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Project </w:t>
            </w:r>
          </w:p>
        </w:tc>
        <w:tc>
          <w:tcPr>
            <w:tcW w:w="7732" w:type="dxa"/>
          </w:tcPr>
          <w:p w:rsidR="004C4582" w:rsidRPr="00C60895" w:rsidP="0087334E" w14:paraId="2A1A918D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Implementation</w:t>
            </w:r>
          </w:p>
        </w:tc>
      </w:tr>
      <w:tr w14:paraId="59A73E29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2138" w:type="dxa"/>
            <w:shd w:val="clear" w:color="auto" w:fill="083A6F"/>
          </w:tcPr>
          <w:p w:rsidR="004C4582" w:rsidRPr="00C60895" w:rsidP="0087334E" w14:paraId="58B56BF9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7732" w:type="dxa"/>
          </w:tcPr>
          <w:p w:rsidR="004C4582" w:rsidRPr="00C60895" w:rsidP="0087334E" w14:paraId="42FC070C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SAP Consultant</w:t>
            </w:r>
          </w:p>
        </w:tc>
      </w:tr>
      <w:tr w14:paraId="607C3CAD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2138" w:type="dxa"/>
            <w:shd w:val="clear" w:color="auto" w:fill="083A6F"/>
          </w:tcPr>
          <w:p w:rsidR="004C4582" w:rsidRPr="00C60895" w:rsidP="0087334E" w14:paraId="00088CD4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Skills </w:t>
            </w:r>
          </w:p>
        </w:tc>
        <w:tc>
          <w:tcPr>
            <w:tcW w:w="7732" w:type="dxa"/>
          </w:tcPr>
          <w:p w:rsidR="004C4582" w:rsidRPr="00C60895" w:rsidP="0087334E" w14:paraId="630F6400" w14:textId="7777777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OO ABAP/ ODATA</w:t>
            </w:r>
          </w:p>
        </w:tc>
      </w:tr>
      <w:tr w14:paraId="0BB4690D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450"/>
          <w:jc w:val="center"/>
        </w:trPr>
        <w:tc>
          <w:tcPr>
            <w:tcW w:w="2138" w:type="dxa"/>
            <w:shd w:val="clear" w:color="auto" w:fill="083A6F"/>
          </w:tcPr>
          <w:p w:rsidR="004C4582" w:rsidRPr="00C60895" w:rsidP="0087334E" w14:paraId="193096CF" w14:textId="77777777">
            <w:pPr>
              <w:pStyle w:val="TableTextBol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732" w:type="dxa"/>
          </w:tcPr>
          <w:p w:rsidR="004C4582" w:rsidRPr="00C60895" w:rsidP="0087334E" w14:paraId="7816547E" w14:textId="288C7D52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Pr="00C60895" w:rsidR="00C977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Months</w:t>
            </w:r>
          </w:p>
        </w:tc>
      </w:tr>
      <w:tr w14:paraId="30F34CA2" w14:textId="77777777" w:rsidTr="0087334E">
        <w:tblPrEx>
          <w:tblW w:w="4946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6293"/>
          <w:jc w:val="center"/>
        </w:trPr>
        <w:tc>
          <w:tcPr>
            <w:tcW w:w="9870" w:type="dxa"/>
            <w:gridSpan w:val="2"/>
          </w:tcPr>
          <w:p w:rsidR="004C4582" w:rsidRPr="00C60895" w:rsidP="0087334E" w14:paraId="232ED431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Responsibilities</w:t>
            </w:r>
            <w:r w:rsidRPr="00C608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fr-FR"/>
              </w:rPr>
              <w:t>:</w:t>
            </w:r>
          </w:p>
          <w:p w:rsidR="004C4582" w:rsidRPr="00C60895" w:rsidP="0087334E" w14:paraId="568F25AE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from client </w:t>
            </w:r>
          </w:p>
          <w:p w:rsidR="004C4582" w:rsidRPr="00C60895" w:rsidP="0087334E" w14:paraId="4CA561CC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Co-ordination with Functional Team</w:t>
            </w:r>
          </w:p>
          <w:p w:rsidR="004C4582" w:rsidRPr="00C60895" w:rsidP="0087334E" w14:paraId="7FA5A3ED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Creation of Technical Specification</w:t>
            </w:r>
          </w:p>
          <w:p w:rsidR="004C4582" w:rsidRPr="00C60895" w:rsidP="0087334E" w14:paraId="108EAC9E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  <w:p w:rsidR="004C4582" w:rsidRPr="00C60895" w:rsidP="0087334E" w14:paraId="4C80E411" w14:textId="77777777">
            <w:pPr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608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Objects:</w:t>
            </w:r>
          </w:p>
          <w:p w:rsidR="004C4582" w:rsidRPr="00C60895" w:rsidP="0087334E" w14:paraId="07BA42A3" w14:textId="77777777">
            <w:pPr>
              <w:pStyle w:val="PlainText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582" w:rsidRPr="00C60895" w:rsidP="0087334E" w14:paraId="0F9B0E41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an ODATA Service for Schedule Report for Buyer side.</w:t>
            </w:r>
          </w:p>
          <w:p w:rsidR="00F46BCB" w:rsidRPr="00C60895" w:rsidP="00F46BCB" w14:paraId="4A7E9F71" w14:textId="6C1881AB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</w:t>
            </w:r>
            <w:r w:rsidRPr="00C60895" w:rsidR="004C4582">
              <w:rPr>
                <w:rFonts w:ascii="Times New Roman" w:hAnsi="Times New Roman" w:cs="Times New Roman"/>
                <w:sz w:val="24"/>
                <w:szCs w:val="24"/>
              </w:rPr>
              <w:t xml:space="preserve"> Business logic </w:t>
            </w:r>
            <w:r w:rsidRPr="00C60895" w:rsidR="004C4582">
              <w:rPr>
                <w:rFonts w:ascii="Times New Roman" w:hAnsi="Times New Roman" w:cs="Times New Roman"/>
                <w:sz w:val="24"/>
                <w:szCs w:val="24"/>
              </w:rPr>
              <w:t>for  Schedule</w:t>
            </w:r>
            <w:r w:rsidRPr="00C60895" w:rsidR="004C4582">
              <w:rPr>
                <w:rFonts w:ascii="Times New Roman" w:hAnsi="Times New Roman" w:cs="Times New Roman"/>
                <w:sz w:val="24"/>
                <w:szCs w:val="24"/>
              </w:rPr>
              <w:t xml:space="preserve"> Report for Buyer side .</w:t>
            </w:r>
          </w:p>
          <w:p w:rsidR="004C4582" w:rsidRPr="00C60895" w:rsidP="0087334E" w14:paraId="76B784FE" w14:textId="24C82340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Developed an ODATA Service </w:t>
            </w:r>
            <w:r w:rsidRPr="00C60895" w:rsidR="00C60895">
              <w:rPr>
                <w:rFonts w:ascii="Times New Roman" w:hAnsi="Times New Roman" w:cs="Times New Roman"/>
                <w:sz w:val="24"/>
                <w:szCs w:val="24"/>
              </w:rPr>
              <w:t>for Dispatch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Report for Vendor Side.</w:t>
            </w:r>
          </w:p>
          <w:p w:rsidR="004C4582" w:rsidRPr="00C60895" w:rsidP="0087334E" w14:paraId="79760765" w14:textId="049F070F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 xml:space="preserve"> Business logic for Dispatch Report for Vendor Side.</w:t>
            </w:r>
          </w:p>
          <w:p w:rsidR="00F46BCB" w:rsidRPr="00C60895" w:rsidP="00F46BCB" w14:paraId="4006A919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Tested the application of Buyer Schedule Report and Dispatch Schedule Report.</w:t>
            </w:r>
          </w:p>
          <w:p w:rsidR="004C4582" w:rsidRPr="00C60895" w:rsidP="0087334E" w14:paraId="5A920437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Developed an ODATA Service for QMS Report.</w:t>
            </w:r>
          </w:p>
          <w:p w:rsidR="004C4582" w:rsidRPr="00C60895" w:rsidP="0087334E" w14:paraId="2EB88D8B" w14:textId="77777777">
            <w:pPr>
              <w:pStyle w:val="PlainText"/>
              <w:numPr>
                <w:ilvl w:val="0"/>
                <w:numId w:val="1"/>
              </w:numPr>
              <w:spacing w:line="36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Created a Backend business Class for</w:t>
            </w:r>
            <w:r w:rsidRPr="00C60895" w:rsidR="008F6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895">
              <w:rPr>
                <w:rFonts w:ascii="Times New Roman" w:hAnsi="Times New Roman" w:cs="Times New Roman"/>
                <w:sz w:val="24"/>
                <w:szCs w:val="24"/>
              </w:rPr>
              <w:t>Displaying Certificate using ODATA Service.</w:t>
            </w:r>
          </w:p>
          <w:p w:rsidR="004C4582" w:rsidRPr="00C60895" w:rsidP="0087334E" w14:paraId="791AE5FC" w14:textId="77777777">
            <w:pPr>
              <w:pStyle w:val="PlainText"/>
              <w:spacing w:line="360" w:lineRule="auto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C4582" w:rsidRPr="00C60895" w:rsidP="0087334E" w14:paraId="17F5E23F" w14:textId="77777777">
            <w:pPr>
              <w:pStyle w:val="PlainText"/>
              <w:spacing w:line="360" w:lineRule="auto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C4582" w:rsidRPr="00C60895" w:rsidP="0087334E" w14:paraId="4EF53B5D" w14:textId="77777777">
            <w:pPr>
              <w:pStyle w:val="PlainText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1408D" w:rsidRPr="00C60895" w:rsidP="0091408D" w14:paraId="00CFA145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386A934F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6BA1FCDD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406E944F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6D3C756F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43722241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0C98E611" w14:textId="77777777">
      <w:pPr>
        <w:rPr>
          <w:rFonts w:ascii="Times New Roman" w:hAnsi="Times New Roman" w:cs="Times New Roman"/>
          <w:sz w:val="24"/>
          <w:szCs w:val="24"/>
        </w:rPr>
      </w:pPr>
    </w:p>
    <w:p w:rsidR="0055295E" w:rsidRPr="00C60895" w:rsidP="0091408D" w14:paraId="60BED478" w14:textId="77777777">
      <w:pPr>
        <w:rPr>
          <w:rFonts w:ascii="Times New Roman" w:hAnsi="Times New Roman" w:cs="Times New Roman"/>
          <w:sz w:val="24"/>
          <w:szCs w:val="24"/>
        </w:rPr>
      </w:pPr>
    </w:p>
    <w:p w:rsidR="0091408D" w:rsidRPr="00C60895" w:rsidP="0091408D" w14:paraId="13E9E593" w14:textId="77777777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784DBA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720" w:right="1080" w:bottom="720" w:left="1080" w:header="562" w:footer="61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4A52" w:rsidRPr="00FF0C11" w:rsidP="0061644B" w14:paraId="71C5DA87" w14:textId="77777777">
    <w:pPr>
      <w:pStyle w:val="HeaderFooter-Text"/>
      <w:tabs>
        <w:tab w:val="center" w:pos="5245"/>
        <w:tab w:val="right" w:pos="10490"/>
      </w:tabs>
      <w:spacing w:before="120"/>
      <w:rPr>
        <w:color w:val="70AD47" w:themeColor="accent6"/>
        <w:spacing w:val="60"/>
      </w:rPr>
    </w:pPr>
    <w:r w:rsidRPr="00FF0C11">
      <w:rPr>
        <w:color w:val="70AD47" w:themeColor="accent6"/>
      </w:rPr>
      <w:fldChar w:fldCharType="begin"/>
    </w:r>
    <w:r w:rsidRPr="00FF0C11" w:rsidR="0091408D">
      <w:rPr>
        <w:color w:val="70AD47" w:themeColor="accent6"/>
      </w:rPr>
      <w:instrText xml:space="preserve"> PAGE   \* MERGEFORMAT </w:instrText>
    </w:r>
    <w:r w:rsidRPr="00FF0C11">
      <w:rPr>
        <w:color w:val="70AD47" w:themeColor="accent6"/>
      </w:rPr>
      <w:fldChar w:fldCharType="separate"/>
    </w:r>
    <w:r w:rsidRPr="00D36E54" w:rsidR="00D36E54">
      <w:rPr>
        <w:b/>
        <w:color w:val="70AD47" w:themeColor="accent6"/>
      </w:rPr>
      <w:t>4</w:t>
    </w:r>
    <w:r w:rsidRPr="00FF0C11">
      <w:rPr>
        <w:color w:val="70AD47" w:themeColor="accent6"/>
      </w:rPr>
      <w:fldChar w:fldCharType="end"/>
    </w:r>
    <w:r w:rsidRPr="00FF0C11" w:rsidR="0091408D">
      <w:rPr>
        <w:color w:val="70AD47" w:themeColor="accent6"/>
      </w:rPr>
      <w:t>|</w:t>
    </w:r>
    <w:r w:rsidRPr="00FF0C11" w:rsidR="0091408D">
      <w:rPr>
        <w:color w:val="70AD47" w:themeColor="accent6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4A52" w:rsidRPr="00FF0C11" w:rsidP="00516626" w14:paraId="3C65C5DF" w14:textId="77777777">
    <w:pPr>
      <w:pStyle w:val="HeaderFooter-Text"/>
      <w:tabs>
        <w:tab w:val="center" w:pos="5245"/>
        <w:tab w:val="right" w:pos="10490"/>
      </w:tabs>
      <w:spacing w:before="120"/>
      <w:rPr>
        <w:color w:val="70AD47" w:themeColor="accent6"/>
        <w:spacing w:val="60"/>
      </w:rPr>
    </w:pPr>
    <w:r w:rsidRPr="00FF0C11">
      <w:rPr>
        <w:color w:val="70AD47" w:themeColor="accent6"/>
      </w:rPr>
      <w:fldChar w:fldCharType="begin"/>
    </w:r>
    <w:r w:rsidRPr="00FF0C11" w:rsidR="0091408D">
      <w:rPr>
        <w:color w:val="70AD47" w:themeColor="accent6"/>
      </w:rPr>
      <w:instrText xml:space="preserve"> PAGE   \* MERGEFORMAT </w:instrText>
    </w:r>
    <w:r w:rsidRPr="00FF0C11">
      <w:rPr>
        <w:color w:val="70AD47" w:themeColor="accent6"/>
      </w:rPr>
      <w:fldChar w:fldCharType="separate"/>
    </w:r>
    <w:r w:rsidRPr="00D136FD" w:rsidR="0091408D">
      <w:rPr>
        <w:b/>
        <w:color w:val="70AD47" w:themeColor="accent6"/>
      </w:rPr>
      <w:t>1</w:t>
    </w:r>
    <w:r w:rsidRPr="00FF0C11">
      <w:rPr>
        <w:color w:val="70AD47" w:themeColor="accent6"/>
      </w:rPr>
      <w:fldChar w:fldCharType="end"/>
    </w:r>
    <w:r w:rsidRPr="00FF0C11" w:rsidR="0091408D">
      <w:rPr>
        <w:color w:val="70AD47" w:themeColor="accent6"/>
      </w:rPr>
      <w:t>|</w:t>
    </w:r>
    <w:r w:rsidRPr="00FF0C11" w:rsidR="0091408D">
      <w:rPr>
        <w:color w:val="70AD47" w:themeColor="accent6"/>
        <w:spacing w:val="60"/>
      </w:rPr>
      <w:t>Page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4A52" w:rsidRPr="00516626" w:rsidP="00784DBA" w14:paraId="115F43A3" w14:textId="77777777">
    <w:pPr>
      <w:pStyle w:val="Header-consultantnam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4A52" w:rsidP="00784DBA" w14:paraId="6F661087" w14:textId="77777777">
    <w:pPr>
      <w:pStyle w:val="Header"/>
      <w:jc w:val="right"/>
    </w:pPr>
  </w:p>
  <w:p w:rsidR="00634A52" w14:paraId="3994FDA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2330A"/>
    <w:multiLevelType w:val="hybridMultilevel"/>
    <w:tmpl w:val="AC0E3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C58B6"/>
    <w:multiLevelType w:val="hybridMultilevel"/>
    <w:tmpl w:val="21C6F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5FC9"/>
    <w:multiLevelType w:val="hybridMultilevel"/>
    <w:tmpl w:val="D6D681CE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24545760"/>
    <w:multiLevelType w:val="hybridMultilevel"/>
    <w:tmpl w:val="89667A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B07F5"/>
    <w:multiLevelType w:val="hybridMultilevel"/>
    <w:tmpl w:val="C802710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EA554F"/>
    <w:multiLevelType w:val="hybridMultilevel"/>
    <w:tmpl w:val="0FD0E51E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>
    <w:nsid w:val="56844202"/>
    <w:multiLevelType w:val="hybridMultilevel"/>
    <w:tmpl w:val="D9BA4D4E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5A4B2AD0"/>
    <w:multiLevelType w:val="hybridMultilevel"/>
    <w:tmpl w:val="6FEE7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95F65"/>
    <w:multiLevelType w:val="hybridMultilevel"/>
    <w:tmpl w:val="CF3AA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7004C"/>
    <w:multiLevelType w:val="hybridMultilevel"/>
    <w:tmpl w:val="8D9AC3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3BA09C8"/>
    <w:multiLevelType w:val="hybridMultilevel"/>
    <w:tmpl w:val="CB78465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8"/>
  </w:num>
  <w:num w:numId="12">
    <w:abstractNumId w:val="0"/>
  </w:num>
  <w:num w:numId="13">
    <w:abstractNumId w:val="0"/>
  </w:num>
  <w:num w:numId="14">
    <w:abstractNumId w:val="1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D"/>
    <w:rsid w:val="00041BA7"/>
    <w:rsid w:val="0004631B"/>
    <w:rsid w:val="00070FD4"/>
    <w:rsid w:val="000A382A"/>
    <w:rsid w:val="000B73F3"/>
    <w:rsid w:val="000C20F2"/>
    <w:rsid w:val="00117537"/>
    <w:rsid w:val="001332EB"/>
    <w:rsid w:val="00137C54"/>
    <w:rsid w:val="001715CF"/>
    <w:rsid w:val="00174A29"/>
    <w:rsid w:val="001772D9"/>
    <w:rsid w:val="001B55F1"/>
    <w:rsid w:val="001D15E7"/>
    <w:rsid w:val="001E02A3"/>
    <w:rsid w:val="001F11B7"/>
    <w:rsid w:val="00212334"/>
    <w:rsid w:val="00215CAF"/>
    <w:rsid w:val="002410B5"/>
    <w:rsid w:val="00297DAD"/>
    <w:rsid w:val="002D74C2"/>
    <w:rsid w:val="002F1B28"/>
    <w:rsid w:val="003169AE"/>
    <w:rsid w:val="00323262"/>
    <w:rsid w:val="003330C2"/>
    <w:rsid w:val="00360E82"/>
    <w:rsid w:val="00385D60"/>
    <w:rsid w:val="00392542"/>
    <w:rsid w:val="003C26F8"/>
    <w:rsid w:val="003F1E9E"/>
    <w:rsid w:val="00427730"/>
    <w:rsid w:val="00463AFF"/>
    <w:rsid w:val="004878C6"/>
    <w:rsid w:val="00496465"/>
    <w:rsid w:val="004A1DA7"/>
    <w:rsid w:val="004C4582"/>
    <w:rsid w:val="004E5CB0"/>
    <w:rsid w:val="005052F5"/>
    <w:rsid w:val="00516626"/>
    <w:rsid w:val="0054621D"/>
    <w:rsid w:val="0055295E"/>
    <w:rsid w:val="00562B03"/>
    <w:rsid w:val="00590948"/>
    <w:rsid w:val="005C2B5C"/>
    <w:rsid w:val="005E3677"/>
    <w:rsid w:val="005E6A56"/>
    <w:rsid w:val="00600B09"/>
    <w:rsid w:val="00607CE6"/>
    <w:rsid w:val="0061644B"/>
    <w:rsid w:val="006241BF"/>
    <w:rsid w:val="00627A7A"/>
    <w:rsid w:val="00634A52"/>
    <w:rsid w:val="00677586"/>
    <w:rsid w:val="006937B7"/>
    <w:rsid w:val="006F1456"/>
    <w:rsid w:val="006F238C"/>
    <w:rsid w:val="006F3817"/>
    <w:rsid w:val="00700902"/>
    <w:rsid w:val="00710611"/>
    <w:rsid w:val="00722BBC"/>
    <w:rsid w:val="00742945"/>
    <w:rsid w:val="00745427"/>
    <w:rsid w:val="00784DBA"/>
    <w:rsid w:val="007A59FD"/>
    <w:rsid w:val="007A7B7B"/>
    <w:rsid w:val="007B2B4D"/>
    <w:rsid w:val="007C0D46"/>
    <w:rsid w:val="007D19EE"/>
    <w:rsid w:val="00844899"/>
    <w:rsid w:val="0085381F"/>
    <w:rsid w:val="0087334E"/>
    <w:rsid w:val="008740F5"/>
    <w:rsid w:val="00874A9E"/>
    <w:rsid w:val="00876A80"/>
    <w:rsid w:val="00890F9E"/>
    <w:rsid w:val="008A4185"/>
    <w:rsid w:val="008A6EE3"/>
    <w:rsid w:val="008B3871"/>
    <w:rsid w:val="008D4D9E"/>
    <w:rsid w:val="008F1481"/>
    <w:rsid w:val="008F634B"/>
    <w:rsid w:val="00900C38"/>
    <w:rsid w:val="00911B6C"/>
    <w:rsid w:val="0091408D"/>
    <w:rsid w:val="00914CEC"/>
    <w:rsid w:val="00951161"/>
    <w:rsid w:val="00983434"/>
    <w:rsid w:val="009954B4"/>
    <w:rsid w:val="009A7723"/>
    <w:rsid w:val="009D732D"/>
    <w:rsid w:val="009E3D44"/>
    <w:rsid w:val="009F6CC9"/>
    <w:rsid w:val="00A00511"/>
    <w:rsid w:val="00A038FF"/>
    <w:rsid w:val="00A0671E"/>
    <w:rsid w:val="00A06F9A"/>
    <w:rsid w:val="00A2134C"/>
    <w:rsid w:val="00A470A7"/>
    <w:rsid w:val="00A47315"/>
    <w:rsid w:val="00A54EB9"/>
    <w:rsid w:val="00A70ACE"/>
    <w:rsid w:val="00A845F7"/>
    <w:rsid w:val="00AB5F6B"/>
    <w:rsid w:val="00AC4B72"/>
    <w:rsid w:val="00AE33CF"/>
    <w:rsid w:val="00B0522D"/>
    <w:rsid w:val="00B05EDE"/>
    <w:rsid w:val="00B13EFA"/>
    <w:rsid w:val="00B33DFC"/>
    <w:rsid w:val="00B431C4"/>
    <w:rsid w:val="00B67465"/>
    <w:rsid w:val="00B72F2D"/>
    <w:rsid w:val="00B75503"/>
    <w:rsid w:val="00B939D5"/>
    <w:rsid w:val="00BA2BA5"/>
    <w:rsid w:val="00BB7F42"/>
    <w:rsid w:val="00BC32B0"/>
    <w:rsid w:val="00BD327B"/>
    <w:rsid w:val="00BD4A50"/>
    <w:rsid w:val="00C31315"/>
    <w:rsid w:val="00C43E37"/>
    <w:rsid w:val="00C452F3"/>
    <w:rsid w:val="00C60895"/>
    <w:rsid w:val="00C948A7"/>
    <w:rsid w:val="00C97796"/>
    <w:rsid w:val="00CF32D1"/>
    <w:rsid w:val="00D06D98"/>
    <w:rsid w:val="00D136FD"/>
    <w:rsid w:val="00D35F6F"/>
    <w:rsid w:val="00D36E54"/>
    <w:rsid w:val="00D4544B"/>
    <w:rsid w:val="00D543DE"/>
    <w:rsid w:val="00D65F42"/>
    <w:rsid w:val="00D74233"/>
    <w:rsid w:val="00D84AD9"/>
    <w:rsid w:val="00DD5910"/>
    <w:rsid w:val="00DF68D6"/>
    <w:rsid w:val="00E20C62"/>
    <w:rsid w:val="00E21B83"/>
    <w:rsid w:val="00E903CB"/>
    <w:rsid w:val="00EB1C21"/>
    <w:rsid w:val="00EC2AFE"/>
    <w:rsid w:val="00F1009E"/>
    <w:rsid w:val="00F10AD2"/>
    <w:rsid w:val="00F17923"/>
    <w:rsid w:val="00F371D8"/>
    <w:rsid w:val="00F46BCB"/>
    <w:rsid w:val="00F57FB2"/>
    <w:rsid w:val="00F751D5"/>
    <w:rsid w:val="00F80EC6"/>
    <w:rsid w:val="00F8467E"/>
    <w:rsid w:val="00F9371A"/>
    <w:rsid w:val="00FC5943"/>
    <w:rsid w:val="00FF0C11"/>
    <w:rsid w:val="14BD79C6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A993A87-1175-4895-9777-E3D3BA3E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08D"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8D"/>
    <w:rPr>
      <w:rFonts w:ascii="Arial" w:hAnsi="Arial" w:cs="Arial"/>
      <w:sz w:val="20"/>
      <w:szCs w:val="20"/>
      <w:lang w:val="en-GB"/>
    </w:rPr>
  </w:style>
  <w:style w:type="paragraph" w:customStyle="1" w:styleId="Resumeof">
    <w:name w:val="Resume of"/>
    <w:link w:val="ResumeofChar"/>
    <w:qFormat/>
    <w:rsid w:val="0091408D"/>
    <w:pPr>
      <w:spacing w:after="200" w:line="276" w:lineRule="auto"/>
      <w:jc w:val="right"/>
    </w:pPr>
    <w:rPr>
      <w:rFonts w:ascii="Calibri" w:hAnsi="Calibri" w:cs="Arial"/>
      <w:b/>
      <w:color w:val="BFBFBF" w:themeColor="background1" w:themeShade="BF"/>
      <w:sz w:val="48"/>
      <w:szCs w:val="48"/>
      <w:lang w:val="en-MY"/>
    </w:rPr>
  </w:style>
  <w:style w:type="character" w:customStyle="1" w:styleId="ResumeofChar">
    <w:name w:val="Resume of Char"/>
    <w:basedOn w:val="DefaultParagraphFont"/>
    <w:link w:val="Resumeof"/>
    <w:rsid w:val="0091408D"/>
    <w:rPr>
      <w:rFonts w:ascii="Calibri" w:hAnsi="Calibri" w:cs="Arial"/>
      <w:b/>
      <w:color w:val="BFBFBF" w:themeColor="background1" w:themeShade="BF"/>
      <w:sz w:val="48"/>
      <w:szCs w:val="48"/>
      <w:lang w:val="en-MY"/>
    </w:rPr>
  </w:style>
  <w:style w:type="paragraph" w:customStyle="1" w:styleId="HeaderFooter-Text">
    <w:name w:val="Header Footer - Text"/>
    <w:link w:val="HeaderFooter-TextChar"/>
    <w:qFormat/>
    <w:rsid w:val="0091408D"/>
    <w:pPr>
      <w:spacing w:before="240" w:after="120" w:line="276" w:lineRule="auto"/>
    </w:pPr>
    <w:rPr>
      <w:rFonts w:ascii="Arial Black" w:hAnsi="Arial Black" w:cs="Arial"/>
      <w:noProof/>
      <w:sz w:val="20"/>
      <w:szCs w:val="20"/>
      <w:lang w:val="en-MY" w:eastAsia="en-MY"/>
    </w:rPr>
  </w:style>
  <w:style w:type="paragraph" w:customStyle="1" w:styleId="Heading-unnumbered">
    <w:name w:val="Heading - unnumbered"/>
    <w:next w:val="Normal"/>
    <w:link w:val="Heading-unnumberedChar"/>
    <w:qFormat/>
    <w:rsid w:val="0091408D"/>
    <w:pPr>
      <w:spacing w:before="240" w:after="120" w:line="276" w:lineRule="auto"/>
    </w:pPr>
    <w:rPr>
      <w:rFonts w:ascii="Arial Bold" w:hAnsi="Arial Bold" w:cs="Arial"/>
      <w:b/>
      <w:caps/>
      <w:color w:val="44546A" w:themeColor="text2"/>
      <w:sz w:val="24"/>
      <w:szCs w:val="24"/>
      <w:lang w:val="en-MY"/>
    </w:rPr>
  </w:style>
  <w:style w:type="character" w:customStyle="1" w:styleId="HeaderFooter-TextChar">
    <w:name w:val="Header Footer - Text Char"/>
    <w:basedOn w:val="HeaderChar"/>
    <w:link w:val="HeaderFooter-Text"/>
    <w:rsid w:val="0091408D"/>
    <w:rPr>
      <w:rFonts w:ascii="Arial Black" w:hAnsi="Arial Black" w:cs="Arial"/>
      <w:noProof/>
      <w:sz w:val="20"/>
      <w:szCs w:val="20"/>
      <w:lang w:val="en-MY" w:eastAsia="en-MY"/>
    </w:rPr>
  </w:style>
  <w:style w:type="character" w:customStyle="1" w:styleId="Heading-unnumberedChar">
    <w:name w:val="Heading - unnumbered Char"/>
    <w:basedOn w:val="DefaultParagraphFont"/>
    <w:link w:val="Heading-unnumbered"/>
    <w:rsid w:val="0091408D"/>
    <w:rPr>
      <w:rFonts w:ascii="Arial Bold" w:hAnsi="Arial Bold" w:cs="Arial"/>
      <w:b/>
      <w:caps/>
      <w:color w:val="44546A" w:themeColor="text2"/>
      <w:sz w:val="24"/>
      <w:szCs w:val="24"/>
      <w:lang w:val="en-MY"/>
    </w:rPr>
  </w:style>
  <w:style w:type="table" w:customStyle="1" w:styleId="HCLAXON-withoutheaderrow">
    <w:name w:val="HCL AXON - without header row"/>
    <w:basedOn w:val="TableNormal"/>
    <w:uiPriority w:val="99"/>
    <w:qFormat/>
    <w:rsid w:val="0091408D"/>
    <w:pPr>
      <w:spacing w:before="120" w:after="120" w:line="240" w:lineRule="auto"/>
    </w:pPr>
    <w:rPr>
      <w:rFonts w:ascii="Arial" w:hAnsi="Arial"/>
      <w:sz w:val="20"/>
      <w:lang w:val="en-MY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</w:style>
  <w:style w:type="paragraph" w:customStyle="1" w:styleId="TableText">
    <w:name w:val="Table Text"/>
    <w:link w:val="TableTextChar"/>
    <w:qFormat/>
    <w:rsid w:val="0091408D"/>
    <w:pPr>
      <w:spacing w:before="60" w:after="60" w:line="240" w:lineRule="auto"/>
      <w:jc w:val="both"/>
    </w:pPr>
    <w:rPr>
      <w:rFonts w:ascii="Arial" w:hAnsi="Arial" w:cs="Arial"/>
      <w:sz w:val="20"/>
      <w:szCs w:val="20"/>
      <w:lang w:val="en-MY"/>
    </w:rPr>
  </w:style>
  <w:style w:type="paragraph" w:customStyle="1" w:styleId="TableTextBold">
    <w:name w:val="Table Text Bold"/>
    <w:basedOn w:val="TableText"/>
    <w:link w:val="TableTextBoldChar"/>
    <w:qFormat/>
    <w:rsid w:val="0091408D"/>
    <w:rPr>
      <w:b/>
    </w:rPr>
  </w:style>
  <w:style w:type="character" w:customStyle="1" w:styleId="TableTextChar">
    <w:name w:val="Table Text Char"/>
    <w:basedOn w:val="DefaultParagraphFont"/>
    <w:link w:val="TableText"/>
    <w:rsid w:val="0091408D"/>
    <w:rPr>
      <w:rFonts w:ascii="Arial" w:hAnsi="Arial" w:cs="Arial"/>
      <w:sz w:val="20"/>
      <w:szCs w:val="20"/>
      <w:lang w:val="en-MY"/>
    </w:rPr>
  </w:style>
  <w:style w:type="paragraph" w:customStyle="1" w:styleId="Header-consultantname">
    <w:name w:val="Header - consultant name"/>
    <w:basedOn w:val="Header"/>
    <w:link w:val="Header-consultantnameChar"/>
    <w:qFormat/>
    <w:rsid w:val="0091408D"/>
    <w:pPr>
      <w:spacing w:before="0" w:after="240"/>
    </w:pPr>
    <w:rPr>
      <w:rFonts w:ascii="Arial Black" w:hAnsi="Arial Black"/>
    </w:rPr>
  </w:style>
  <w:style w:type="character" w:customStyle="1" w:styleId="TableTextBoldChar">
    <w:name w:val="Table Text Bold Char"/>
    <w:basedOn w:val="TableTextChar"/>
    <w:link w:val="TableTextBold"/>
    <w:rsid w:val="0091408D"/>
    <w:rPr>
      <w:rFonts w:ascii="Arial" w:hAnsi="Arial" w:cs="Arial"/>
      <w:b/>
      <w:sz w:val="20"/>
      <w:szCs w:val="20"/>
      <w:lang w:val="en-MY"/>
    </w:rPr>
  </w:style>
  <w:style w:type="character" w:customStyle="1" w:styleId="Header-consultantnameChar">
    <w:name w:val="Header - consultant name Char"/>
    <w:basedOn w:val="HeaderChar"/>
    <w:link w:val="Header-consultantname"/>
    <w:rsid w:val="0091408D"/>
    <w:rPr>
      <w:rFonts w:ascii="Arial Black" w:hAnsi="Arial Black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1408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1408D"/>
    <w:pPr>
      <w:widowControl w:val="0"/>
      <w:spacing w:before="137"/>
      <w:ind w:left="1111"/>
      <w:jc w:val="left"/>
    </w:pPr>
    <w:rPr>
      <w:rFonts w:ascii="Times New Roman" w:eastAsia="Times New Roman" w:hAnsi="Times New Roman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408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1408D"/>
  </w:style>
  <w:style w:type="paragraph" w:styleId="PlainText">
    <w:name w:val="Plain Text"/>
    <w:basedOn w:val="Normal"/>
    <w:link w:val="PlainTextChar"/>
    <w:rsid w:val="0091408D"/>
    <w:pPr>
      <w:spacing w:before="0"/>
      <w:jc w:val="left"/>
    </w:pPr>
    <w:rPr>
      <w:rFonts w:ascii="Courier New" w:eastAsia="Times New Roman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91408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graph">
    <w:name w:val="paragraph"/>
    <w:basedOn w:val="Normal"/>
    <w:rsid w:val="0091408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91408D"/>
  </w:style>
  <w:style w:type="character" w:customStyle="1" w:styleId="ui-provider">
    <w:name w:val="ui-provider"/>
    <w:basedOn w:val="DefaultParagraphFont"/>
    <w:rsid w:val="00B33DFC"/>
  </w:style>
  <w:style w:type="paragraph" w:styleId="NormalWeb">
    <w:name w:val="Normal (Web)"/>
    <w:basedOn w:val="Normal"/>
    <w:uiPriority w:val="99"/>
    <w:semiHidden/>
    <w:unhideWhenUsed/>
    <w:rsid w:val="00B33DF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92cb4cdcdad0888890c204581dedce06134f4b0419514c4847440321091b5b58120b150713475b5b0b435601514841481f0f2b5613581957545f4d5d4a0e560c0a4257587a4553524f0d5048171b0d114b1e0a3e5c0411464b6857034b4a5c08594a120e16011653444f4a081e0103030415455e5900574e1509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DD856-7918-4723-BFBB-77A98552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puttraju</dc:creator>
  <cp:lastModifiedBy>Ramya Kn</cp:lastModifiedBy>
  <cp:revision>3</cp:revision>
  <dcterms:created xsi:type="dcterms:W3CDTF">2024-11-18T16:52:00Z</dcterms:created>
  <dcterms:modified xsi:type="dcterms:W3CDTF">2024-12-26T12:59:00Z</dcterms:modified>
</cp:coreProperties>
</file>