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F1368" w:rsidRPr="001C3B73" w:rsidP="003B6C26" w14:paraId="5AE8C1A7" w14:textId="60C0EA5F">
      <w:pPr>
        <w:jc w:val="center"/>
        <w:rPr>
          <w:rFonts w:asciiTheme="majorHAnsi" w:hAnsiTheme="majorHAnsi"/>
          <w:b/>
          <w:bCs/>
          <w:color w:val="FFFFFF" w:themeColor="background1"/>
          <w:sz w:val="40"/>
          <w:szCs w:val="40"/>
        </w:rPr>
      </w:pPr>
      <w:r w:rsidRPr="00244BBE">
        <w:rPr>
          <w:rFonts w:asciiTheme="majorHAnsi" w:hAnsiTheme="majorHAnsi"/>
          <w:b/>
          <w:bCs/>
          <w:noProof/>
          <w:color w:val="FFFFFF" w:themeColor="background1"/>
          <w:sz w:val="44"/>
          <w:szCs w:val="32"/>
        </w:rPr>
        <w:drawing>
          <wp:anchor distT="0" distB="0" distL="114300" distR="114300" simplePos="0" relativeHeight="251658240" behindDoc="1" locked="0" layoutInCell="1" allowOverlap="1">
            <wp:simplePos x="0" y="0"/>
            <wp:positionH relativeFrom="column">
              <wp:posOffset>-246380</wp:posOffset>
            </wp:positionH>
            <wp:positionV relativeFrom="paragraph">
              <wp:posOffset>-238760</wp:posOffset>
            </wp:positionV>
            <wp:extent cx="7592060" cy="1005840"/>
            <wp:effectExtent l="152400" t="152400" r="370840" b="36576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165267" name=""/>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7592060" cy="1005840"/>
                    </a:xfrm>
                    <a:prstGeom prst="rect">
                      <a:avLst/>
                    </a:prstGeom>
                    <a:ln>
                      <a:noFill/>
                    </a:ln>
                    <a:effectLst>
                      <a:outerShdw blurRad="292100" dist="139700" dir="2700000" sx="100000" sy="100000" kx="0" ky="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244BBE" w:rsidR="00244BBE">
        <w:rPr>
          <w:rFonts w:asciiTheme="majorHAnsi" w:hAnsiTheme="majorHAnsi"/>
          <w:b/>
          <w:bCs/>
          <w:color w:val="FFFFFF" w:themeColor="background1"/>
          <w:sz w:val="44"/>
          <w:szCs w:val="32"/>
        </w:rPr>
        <w:t xml:space="preserve"> </w:t>
      </w:r>
      <w:r w:rsidRPr="001C3B73" w:rsidR="00E47AD2">
        <w:rPr>
          <w:rFonts w:asciiTheme="majorHAnsi" w:hAnsiTheme="majorHAnsi"/>
          <w:b/>
          <w:bCs/>
          <w:color w:val="FFFFFF" w:themeColor="background1"/>
          <w:sz w:val="40"/>
          <w:szCs w:val="40"/>
        </w:rPr>
        <w:t xml:space="preserve"> </w:t>
      </w:r>
      <w:r w:rsidRPr="00E47AD2" w:rsidR="00E47AD2">
        <w:rPr>
          <w:rFonts w:asciiTheme="majorHAnsi" w:hAnsiTheme="majorHAnsi"/>
          <w:b/>
          <w:bCs/>
          <w:color w:val="FFFFFF" w:themeColor="background1"/>
          <w:sz w:val="40"/>
          <w:szCs w:val="40"/>
        </w:rPr>
        <w:t xml:space="preserve"> </w:t>
      </w:r>
      <w:r w:rsidRPr="002729F0" w:rsidR="002729F0">
        <w:rPr>
          <w:rFonts w:asciiTheme="majorHAnsi" w:hAnsiTheme="majorHAnsi"/>
          <w:b/>
          <w:bCs/>
          <w:color w:val="FFFFFF" w:themeColor="background1"/>
          <w:sz w:val="40"/>
          <w:szCs w:val="40"/>
        </w:rPr>
        <w:t>SHIVAM WANKHADE</w:t>
      </w:r>
    </w:p>
    <w:p w:rsidR="00E47AD2" w:rsidP="001C3B73" w14:paraId="0D6C9169" w14:textId="77777777">
      <w:pPr>
        <w:rPr>
          <w:rFonts w:eastAsia="Batang" w:asciiTheme="majorHAnsi" w:hAnsiTheme="majorHAnsi" w:cs="Lucida Sans Unicode"/>
          <w:b/>
          <w:bCs/>
          <w:iCs/>
          <w:noProof/>
          <w:color w:val="FFFFFF" w:themeColor="background1"/>
          <w:spacing w:val="4"/>
          <w:sz w:val="20"/>
          <w:szCs w:val="20"/>
          <w:lang w:eastAsia="en-IN"/>
        </w:rPr>
      </w:pPr>
      <w:r>
        <w:rPr>
          <w:rFonts w:eastAsia="Batang" w:asciiTheme="majorHAnsi" w:hAnsiTheme="majorHAnsi" w:cs="Lucida Sans Unicode"/>
          <w:b/>
          <w:bCs/>
          <w:iCs/>
          <w:noProof/>
          <w:color w:val="FFFFFF" w:themeColor="background1"/>
          <w:spacing w:val="4"/>
          <w:sz w:val="20"/>
          <w:szCs w:val="20"/>
          <w:lang w:eastAsia="en-IN"/>
        </w:rPr>
        <w:t xml:space="preserve">                              </w:t>
      </w:r>
      <w:r w:rsidRPr="006E498E" w:rsidR="005D0781">
        <w:rPr>
          <w:rFonts w:eastAsia="Batang" w:asciiTheme="majorHAnsi" w:hAnsiTheme="majorHAnsi" w:cs="Lucida Sans Unicode"/>
          <w:b/>
          <w:bCs/>
          <w:iCs/>
          <w:noProof/>
          <w:color w:val="FFFFFF" w:themeColor="background1"/>
          <w:spacing w:val="4"/>
          <w:sz w:val="20"/>
          <w:szCs w:val="20"/>
          <w:lang w:eastAsia="en-IN"/>
        </w:rPr>
        <w:t xml:space="preserve"> </w:t>
      </w:r>
      <w:r w:rsidRPr="006E498E" w:rsidR="00826115">
        <w:rPr>
          <w:rFonts w:eastAsia="Batang" w:asciiTheme="majorHAnsi" w:hAnsiTheme="majorHAnsi" w:cs="Lucida Sans Unicode"/>
          <w:b/>
          <w:bCs/>
          <w:iCs/>
          <w:noProof/>
          <w:color w:val="FFFFFF" w:themeColor="background1"/>
          <w:spacing w:val="4"/>
          <w:sz w:val="20"/>
          <w:szCs w:val="20"/>
          <w:lang w:eastAsia="en-IN"/>
        </w:rPr>
        <w:t xml:space="preserve"> </w:t>
      </w:r>
    </w:p>
    <w:p w:rsidR="00AF51C5" w:rsidP="001C3B73" w14:paraId="1B1A0DBE" w14:textId="165C528C">
      <w:pPr>
        <w:rPr>
          <w:rFonts w:eastAsia="Batang" w:asciiTheme="majorHAnsi" w:hAnsiTheme="majorHAnsi" w:cs="Lucida Sans Unicode"/>
          <w:b/>
          <w:bCs/>
          <w:iCs/>
          <w:noProof/>
          <w:color w:val="FFFFFF" w:themeColor="background1"/>
          <w:spacing w:val="4"/>
          <w:sz w:val="20"/>
          <w:szCs w:val="20"/>
          <w:lang w:eastAsia="en-IN"/>
        </w:rPr>
      </w:pPr>
      <w:r>
        <w:rPr>
          <w:rFonts w:eastAsia="Batang" w:asciiTheme="majorHAnsi" w:hAnsiTheme="majorHAnsi" w:cs="Lucida Sans Unicode"/>
          <w:b/>
          <w:bCs/>
          <w:iCs/>
          <w:noProof/>
          <w:color w:val="FFFFFF" w:themeColor="background1"/>
          <w:spacing w:val="4"/>
          <w:sz w:val="20"/>
          <w:szCs w:val="20"/>
          <w:lang w:eastAsia="en-IN"/>
        </w:rPr>
        <w:t xml:space="preserve">                               </w:t>
      </w:r>
      <w:r w:rsidR="00CC3390">
        <w:rPr>
          <w:rFonts w:eastAsia="Batang" w:asciiTheme="majorHAnsi" w:hAnsiTheme="majorHAnsi" w:cs="Lucida Sans Unicode"/>
          <w:b/>
          <w:bCs/>
          <w:iCs/>
          <w:noProof/>
          <w:color w:val="FFFFFF" w:themeColor="background1"/>
          <w:spacing w:val="4"/>
          <w:sz w:val="20"/>
          <w:szCs w:val="20"/>
          <w:lang w:eastAsia="en-IN"/>
        </w:rPr>
        <w:t xml:space="preserve">       </w:t>
      </w:r>
      <w:r>
        <w:rPr>
          <w:rFonts w:eastAsia="Batang" w:asciiTheme="majorHAnsi" w:hAnsiTheme="majorHAnsi" w:cs="Lucida Sans Unicode"/>
          <w:b/>
          <w:bCs/>
          <w:iCs/>
          <w:noProof/>
          <w:color w:val="FFFFFF" w:themeColor="background1"/>
          <w:spacing w:val="4"/>
          <w:sz w:val="20"/>
          <w:szCs w:val="20"/>
          <w:lang w:eastAsia="en-IN"/>
        </w:rPr>
        <w:t xml:space="preserve">  </w:t>
      </w:r>
      <w:r w:rsidRPr="006E498E" w:rsidR="00826115">
        <w:rPr>
          <w:rFonts w:eastAsia="Batang" w:asciiTheme="majorHAnsi" w:hAnsiTheme="majorHAnsi" w:cs="Lucida Sans Unicode"/>
          <w:b/>
          <w:bCs/>
          <w:iCs/>
          <w:noProof/>
          <w:color w:val="FFFFFF" w:themeColor="background1"/>
          <w:spacing w:val="4"/>
          <w:sz w:val="20"/>
          <w:szCs w:val="20"/>
          <w:lang w:eastAsia="en-IN"/>
        </w:rPr>
        <w:t xml:space="preserve"> </w:t>
      </w:r>
      <w:r w:rsidRPr="00434EB3" w:rsidR="003D0ED7">
        <w:rPr>
          <w:rFonts w:asciiTheme="majorHAnsi" w:hAnsiTheme="majorHAnsi"/>
          <w:b/>
          <w:noProof/>
          <w:color w:val="FFFFFF" w:themeColor="background1"/>
          <w:sz w:val="20"/>
          <w:szCs w:val="20"/>
        </w:rPr>
        <w:drawing>
          <wp:inline distT="0" distB="0" distL="0" distR="0">
            <wp:extent cx="129391" cy="129391"/>
            <wp:effectExtent l="0" t="0" r="4445" b="4445"/>
            <wp:docPr id="2" name="media/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998430" name="media/image7.png"/>
                    <pic:cNvPicPr>
                      <a:picLocks noChangeAspect="1" noChangeArrowheads="1"/>
                    </pic:cNvPicPr>
                  </pic:nvPicPr>
                  <pic:blipFill>
                    <a:blip xmlns:r="http://schemas.openxmlformats.org/officeDocument/2006/relationships" r:embed="rId6"/>
                    <a:stretch>
                      <a:fillRect/>
                    </a:stretch>
                  </pic:blipFill>
                  <pic:spPr bwMode="auto">
                    <a:xfrm>
                      <a:off x="0" y="0"/>
                      <a:ext cx="130986" cy="130986"/>
                    </a:xfrm>
                    <a:prstGeom prst="rect">
                      <a:avLst/>
                    </a:prstGeom>
                    <a:noFill/>
                    <a:ln w="9525">
                      <a:noFill/>
                      <a:miter lim="800000"/>
                      <a:headEnd/>
                      <a:tailEnd/>
                    </a:ln>
                  </pic:spPr>
                </pic:pic>
              </a:graphicData>
            </a:graphic>
          </wp:inline>
        </w:drawing>
      </w:r>
      <w:r w:rsidRPr="006E498E" w:rsidR="00F708C7">
        <w:rPr>
          <w:rFonts w:eastAsia="Batang" w:asciiTheme="majorHAnsi" w:hAnsiTheme="majorHAnsi" w:cs="Lucida Sans Unicode"/>
          <w:b/>
          <w:bCs/>
          <w:iCs/>
          <w:noProof/>
          <w:color w:val="FFFFFF" w:themeColor="background1"/>
          <w:spacing w:val="4"/>
          <w:sz w:val="20"/>
          <w:szCs w:val="20"/>
          <w:lang w:eastAsia="en-IN"/>
        </w:rPr>
        <w:t xml:space="preserve"> </w:t>
      </w:r>
      <w:r w:rsidRPr="006E498E" w:rsidR="005D0781">
        <w:rPr>
          <w:rFonts w:eastAsia="Batang" w:asciiTheme="majorHAnsi" w:hAnsiTheme="majorHAnsi" w:cs="Lucida Sans Unicode"/>
          <w:b/>
          <w:bCs/>
          <w:iCs/>
          <w:noProof/>
          <w:color w:val="FFFFFF" w:themeColor="background1"/>
          <w:spacing w:val="4"/>
          <w:sz w:val="20"/>
          <w:szCs w:val="20"/>
          <w:lang w:eastAsia="en-IN"/>
        </w:rPr>
        <w:t xml:space="preserve"> </w:t>
      </w:r>
      <w:r w:rsidRPr="006E498E" w:rsidR="005F1368">
        <w:rPr>
          <w:rFonts w:eastAsia="Batang" w:asciiTheme="majorHAnsi" w:hAnsiTheme="majorHAnsi" w:cs="Lucida Sans Unicode"/>
          <w:b/>
          <w:bCs/>
          <w:iCs/>
          <w:noProof/>
          <w:color w:val="FFFFFF" w:themeColor="background1"/>
          <w:spacing w:val="4"/>
          <w:sz w:val="20"/>
          <w:szCs w:val="20"/>
          <w:lang w:eastAsia="en-IN"/>
        </w:rPr>
        <w:t>+91-</w:t>
      </w:r>
      <w:r w:rsidRPr="006E498E" w:rsidR="002A698B">
        <w:rPr>
          <w:rFonts w:eastAsia="Batang" w:asciiTheme="majorHAnsi" w:hAnsiTheme="majorHAnsi" w:cs="Lucida Sans Unicode"/>
          <w:b/>
          <w:bCs/>
          <w:iCs/>
          <w:noProof/>
          <w:color w:val="FFFFFF" w:themeColor="background1"/>
          <w:spacing w:val="4"/>
          <w:sz w:val="20"/>
          <w:szCs w:val="20"/>
          <w:lang w:eastAsia="en-IN"/>
        </w:rPr>
        <w:t xml:space="preserve"> </w:t>
      </w:r>
      <w:r w:rsidRPr="008938EB" w:rsidR="008938EB">
        <w:rPr>
          <w:rFonts w:eastAsia="Batang" w:asciiTheme="majorHAnsi" w:hAnsiTheme="majorHAnsi" w:cs="Lucida Sans Unicode"/>
          <w:b/>
          <w:bCs/>
          <w:iCs/>
          <w:noProof/>
          <w:color w:val="FFFFFF" w:themeColor="background1"/>
          <w:spacing w:val="4"/>
          <w:sz w:val="20"/>
          <w:szCs w:val="20"/>
          <w:lang w:eastAsia="en-IN"/>
        </w:rPr>
        <w:t>9987424265</w:t>
      </w:r>
      <w:r w:rsidRPr="006E498E" w:rsidR="00135A70">
        <w:rPr>
          <w:rFonts w:eastAsia="Batang" w:asciiTheme="majorHAnsi" w:hAnsiTheme="majorHAnsi" w:cs="Lucida Sans Unicode"/>
          <w:b/>
          <w:bCs/>
          <w:iCs/>
          <w:noProof/>
          <w:color w:val="FFFFFF" w:themeColor="background1"/>
          <w:spacing w:val="4"/>
          <w:sz w:val="20"/>
          <w:szCs w:val="20"/>
          <w:lang w:eastAsia="en-IN"/>
        </w:rPr>
        <w:t xml:space="preserve">         </w:t>
      </w:r>
      <w:r w:rsidRPr="006E498E" w:rsidR="00E16D13">
        <w:rPr>
          <w:rFonts w:eastAsia="Batang" w:asciiTheme="majorHAnsi" w:hAnsiTheme="majorHAnsi" w:cs="Lucida Sans Unicode"/>
          <w:b/>
          <w:bCs/>
          <w:iCs/>
          <w:noProof/>
          <w:color w:val="FFFFFF" w:themeColor="background1"/>
          <w:spacing w:val="4"/>
          <w:sz w:val="20"/>
          <w:szCs w:val="20"/>
          <w:lang w:eastAsia="en-IN"/>
        </w:rPr>
        <w:t xml:space="preserve">        </w:t>
      </w:r>
      <w:r w:rsidRPr="006E498E" w:rsidR="00135A70">
        <w:rPr>
          <w:rFonts w:eastAsia="Batang" w:asciiTheme="majorHAnsi" w:hAnsiTheme="majorHAnsi" w:cs="Lucida Sans Unicode"/>
          <w:b/>
          <w:bCs/>
          <w:iCs/>
          <w:noProof/>
          <w:color w:val="FFFFFF" w:themeColor="background1"/>
          <w:spacing w:val="4"/>
          <w:sz w:val="20"/>
          <w:szCs w:val="20"/>
          <w:lang w:eastAsia="en-IN"/>
        </w:rPr>
        <w:t xml:space="preserve">     </w:t>
      </w:r>
      <w:r w:rsidR="00CC3390">
        <w:rPr>
          <w:rFonts w:eastAsia="Batang" w:asciiTheme="majorHAnsi" w:hAnsiTheme="majorHAnsi" w:cs="Lucida Sans Unicode"/>
          <w:b/>
          <w:bCs/>
          <w:iCs/>
          <w:noProof/>
          <w:color w:val="FFFFFF" w:themeColor="background1"/>
          <w:spacing w:val="4"/>
          <w:sz w:val="20"/>
          <w:szCs w:val="20"/>
          <w:lang w:eastAsia="en-IN"/>
        </w:rPr>
        <w:t xml:space="preserve">              </w:t>
      </w:r>
      <w:r w:rsidRPr="006E498E" w:rsidR="00135A70">
        <w:rPr>
          <w:rFonts w:eastAsia="Batang" w:asciiTheme="majorHAnsi" w:hAnsiTheme="majorHAnsi" w:cs="Lucida Sans Unicode"/>
          <w:b/>
          <w:bCs/>
          <w:iCs/>
          <w:noProof/>
          <w:color w:val="FFFFFF" w:themeColor="background1"/>
          <w:spacing w:val="4"/>
          <w:sz w:val="20"/>
          <w:szCs w:val="20"/>
          <w:lang w:eastAsia="en-IN"/>
        </w:rPr>
        <w:t xml:space="preserve">                           </w:t>
      </w:r>
      <w:r w:rsidRPr="00E16D13" w:rsidR="003D0ED7">
        <w:rPr>
          <w:rFonts w:eastAsia="Batang" w:asciiTheme="majorHAnsi" w:hAnsiTheme="majorHAnsi" w:cs="Lucida Sans Unicode"/>
          <w:b/>
          <w:bCs/>
          <w:iCs/>
          <w:noProof/>
          <w:color w:val="FFFFFF" w:themeColor="background1"/>
          <w:spacing w:val="4"/>
          <w:sz w:val="20"/>
          <w:szCs w:val="20"/>
          <w:lang w:eastAsia="en-IN"/>
        </w:rPr>
        <w:drawing>
          <wp:inline distT="0" distB="0" distL="0" distR="0">
            <wp:extent cx="135329" cy="135329"/>
            <wp:effectExtent l="0" t="0" r="0" b="0"/>
            <wp:docPr id="3" name="media/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18954" name="media/image8.png"/>
                    <pic:cNvPicPr>
                      <a:picLocks noChangeAspect="1" noChangeArrowheads="1"/>
                    </pic:cNvPicPr>
                  </pic:nvPicPr>
                  <pic:blipFill>
                    <a:blip xmlns:r="http://schemas.openxmlformats.org/officeDocument/2006/relationships" r:embed="rId7"/>
                    <a:stretch>
                      <a:fillRect/>
                    </a:stretch>
                  </pic:blipFill>
                  <pic:spPr bwMode="auto">
                    <a:xfrm>
                      <a:off x="0" y="0"/>
                      <a:ext cx="138258" cy="138258"/>
                    </a:xfrm>
                    <a:prstGeom prst="rect">
                      <a:avLst/>
                    </a:prstGeom>
                    <a:noFill/>
                    <a:ln w="9525">
                      <a:noFill/>
                      <a:miter lim="800000"/>
                      <a:headEnd/>
                      <a:tailEnd/>
                    </a:ln>
                  </pic:spPr>
                </pic:pic>
              </a:graphicData>
            </a:graphic>
          </wp:inline>
        </w:drawing>
      </w:r>
      <w:r w:rsidRPr="006E498E" w:rsidR="005F1368">
        <w:rPr>
          <w:rFonts w:eastAsia="Batang" w:asciiTheme="majorHAnsi" w:hAnsiTheme="majorHAnsi" w:cs="Lucida Sans Unicode"/>
          <w:b/>
          <w:bCs/>
          <w:iCs/>
          <w:noProof/>
          <w:color w:val="FFFFFF" w:themeColor="background1"/>
          <w:spacing w:val="4"/>
          <w:sz w:val="20"/>
          <w:szCs w:val="20"/>
          <w:lang w:eastAsia="en-IN"/>
        </w:rPr>
        <w:t xml:space="preserve">  </w:t>
      </w:r>
      <w:r w:rsidRPr="008938EB" w:rsidR="008938EB">
        <w:rPr>
          <w:rFonts w:eastAsia="Batang" w:asciiTheme="majorHAnsi" w:hAnsiTheme="majorHAnsi" w:cs="Lucida Sans Unicode"/>
          <w:b/>
          <w:bCs/>
          <w:iCs/>
          <w:noProof/>
          <w:color w:val="FFFFFF" w:themeColor="background1"/>
          <w:spacing w:val="4"/>
          <w:sz w:val="20"/>
          <w:szCs w:val="20"/>
          <w:lang w:eastAsia="en-IN"/>
        </w:rPr>
        <w:t>123wankha</w:t>
      </w:r>
      <w:r w:rsidR="00165427">
        <w:rPr>
          <w:rFonts w:eastAsia="Batang" w:asciiTheme="majorHAnsi" w:hAnsiTheme="majorHAnsi" w:cs="Lucida Sans Unicode"/>
          <w:b/>
          <w:bCs/>
          <w:iCs/>
          <w:noProof/>
          <w:color w:val="FFFFFF" w:themeColor="background1"/>
          <w:spacing w:val="4"/>
          <w:sz w:val="20"/>
          <w:szCs w:val="20"/>
          <w:lang w:eastAsia="en-IN"/>
        </w:rPr>
        <w:t>d</w:t>
      </w:r>
      <w:r w:rsidRPr="008938EB" w:rsidR="008938EB">
        <w:rPr>
          <w:rFonts w:eastAsia="Batang" w:asciiTheme="majorHAnsi" w:hAnsiTheme="majorHAnsi" w:cs="Lucida Sans Unicode"/>
          <w:b/>
          <w:bCs/>
          <w:iCs/>
          <w:noProof/>
          <w:color w:val="FFFFFF" w:themeColor="background1"/>
          <w:spacing w:val="4"/>
          <w:sz w:val="20"/>
          <w:szCs w:val="20"/>
          <w:lang w:eastAsia="en-IN"/>
        </w:rPr>
        <w:t>eshivam@gmail.com</w:t>
      </w:r>
    </w:p>
    <w:p w:rsidR="00E47AD2" w:rsidP="001C3B73" w14:paraId="7D6C4BB5" w14:textId="77777777">
      <w:pPr>
        <w:rPr>
          <w:rFonts w:eastAsia="Batang" w:asciiTheme="majorHAnsi" w:hAnsiTheme="majorHAnsi" w:cs="Lucida Sans Unicode"/>
          <w:b/>
          <w:bCs/>
          <w:iCs/>
          <w:noProof/>
          <w:color w:val="FFFFFF" w:themeColor="background1"/>
          <w:spacing w:val="4"/>
          <w:sz w:val="20"/>
          <w:szCs w:val="20"/>
          <w:lang w:eastAsia="en-IN"/>
        </w:rPr>
      </w:pPr>
    </w:p>
    <w:p w:rsidR="001C3B73" w:rsidP="001C3B73" w14:paraId="2BD902C5" w14:textId="099DDE65">
      <w:pPr>
        <w:rPr>
          <w:rFonts w:asciiTheme="majorHAnsi" w:hAnsiTheme="majorHAnsi"/>
          <w:b/>
          <w:bCs/>
          <w:sz w:val="20"/>
          <w:szCs w:val="20"/>
        </w:rPr>
      </w:pPr>
    </w:p>
    <w:p w:rsidR="00F71FC0" w:rsidRPr="00F71FC0" w:rsidP="00F71FC0" w14:paraId="775B09F2" w14:textId="28073AF6">
      <w:pPr>
        <w:shd w:val="clear" w:color="auto" w:fill="F2F2F2" w:themeFill="background1" w:themeFillShade="F2"/>
        <w:jc w:val="center"/>
        <w:rPr>
          <w:rFonts w:asciiTheme="majorHAnsi" w:hAnsiTheme="majorHAnsi"/>
          <w:b/>
          <w:bCs/>
          <w:sz w:val="22"/>
          <w:szCs w:val="22"/>
        </w:rPr>
      </w:pPr>
      <w:r w:rsidRPr="0023487E">
        <w:rPr>
          <w:rFonts w:asciiTheme="majorHAnsi" w:hAnsiTheme="majorHAnsi"/>
          <w:b/>
          <w:bCs/>
          <w:sz w:val="22"/>
          <w:szCs w:val="22"/>
        </w:rPr>
        <w:t>"Dynamic Senior SAP Consultant | Expert in ABAP, S/4HANA, C4C, Fiori</w:t>
      </w:r>
      <w:r w:rsidR="0061639E">
        <w:rPr>
          <w:rFonts w:asciiTheme="majorHAnsi" w:hAnsiTheme="majorHAnsi"/>
          <w:b/>
          <w:bCs/>
          <w:sz w:val="22"/>
          <w:szCs w:val="22"/>
        </w:rPr>
        <w:t>, RAP</w:t>
      </w:r>
      <w:r w:rsidRPr="0023487E">
        <w:rPr>
          <w:rFonts w:asciiTheme="majorHAnsi" w:hAnsiTheme="majorHAnsi"/>
          <w:b/>
          <w:bCs/>
          <w:sz w:val="22"/>
          <w:szCs w:val="22"/>
        </w:rPr>
        <w:t xml:space="preserve"> &amp; AI/ML Solutions | Driving Business Transformation through Innovative Technology"</w:t>
      </w:r>
    </w:p>
    <w:p w:rsidR="005164D8" w:rsidRPr="001C3B73" w:rsidP="00F71FC0" w14:paraId="056A46FF" w14:textId="3C3C7B82">
      <w:pPr>
        <w:jc w:val="center"/>
        <w:rPr>
          <w:rFonts w:asciiTheme="majorHAnsi" w:hAnsiTheme="majorHAnsi"/>
          <w:b/>
          <w:bCs/>
          <w:sz w:val="20"/>
          <w:szCs w:val="20"/>
        </w:rPr>
      </w:pPr>
      <w:r w:rsidRPr="00F71FC0">
        <w:rPr>
          <w:rFonts w:asciiTheme="majorHAnsi" w:hAnsiTheme="majorHAnsi"/>
          <w:b/>
          <w:bCs/>
          <w:noProof/>
          <w:sz w:val="20"/>
          <w:szCs w:val="20"/>
        </w:rPr>
        <w:drawing>
          <wp:anchor distT="0" distB="0" distL="114300" distR="114300" simplePos="0" relativeHeight="251661312" behindDoc="1" locked="0" layoutInCell="1" allowOverlap="1">
            <wp:simplePos x="0" y="0"/>
            <wp:positionH relativeFrom="column">
              <wp:posOffset>-254000</wp:posOffset>
            </wp:positionH>
            <wp:positionV relativeFrom="paragraph">
              <wp:posOffset>132080</wp:posOffset>
            </wp:positionV>
            <wp:extent cx="7677150" cy="266700"/>
            <wp:effectExtent l="19050" t="0" r="19050" b="13335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4205" name=""/>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7677150" cy="266700"/>
                    </a:xfrm>
                    <a:prstGeom prst="roundRect">
                      <a:avLst>
                        <a:gd name="adj" fmla="val 8594"/>
                      </a:avLst>
                    </a:prstGeom>
                    <a:solidFill>
                      <a:srgbClr val="FFFFFF">
                        <a:shade val="85000"/>
                      </a:srgbClr>
                    </a:solidFill>
                    <a:ln>
                      <a:noFill/>
                    </a:ln>
                    <a:effectLst>
                      <a:reflection blurRad="12700" stA="38000" stPos="0" endA="0" endPos="28000" dist="5000" dir="5400000" fadeDir="5400000" sx="100000" sy="-100000" kx="0" ky="0" algn="bl" rotWithShape="0"/>
                    </a:effectLst>
                  </pic:spPr>
                </pic:pic>
              </a:graphicData>
            </a:graphic>
            <wp14:sizeRelH relativeFrom="page">
              <wp14:pctWidth>0</wp14:pctWidth>
            </wp14:sizeRelH>
            <wp14:sizeRelV relativeFrom="page">
              <wp14:pctHeight>0</wp14:pctHeight>
            </wp14:sizeRelV>
          </wp:anchor>
        </w:drawing>
      </w:r>
    </w:p>
    <w:p w:rsidR="00E27782" w:rsidRPr="00594434" w:rsidP="00594434" w14:paraId="393092CC" w14:textId="29140DBF">
      <w:pPr>
        <w:jc w:val="center"/>
        <w:rPr>
          <w:rFonts w:asciiTheme="majorHAnsi" w:hAnsiTheme="majorHAnsi"/>
          <w:b/>
          <w:noProof/>
          <w:color w:val="FFFFFF" w:themeColor="background1"/>
          <w:sz w:val="22"/>
          <w:szCs w:val="22"/>
          <w:lang w:eastAsia="en-GB"/>
        </w:rPr>
      </w:pPr>
      <w:r w:rsidRPr="00594434">
        <w:rPr>
          <w:rFonts w:asciiTheme="majorHAnsi" w:hAnsiTheme="majorHAnsi"/>
          <w:b/>
          <w:noProof/>
          <w:color w:val="FFFFFF" w:themeColor="background1"/>
          <w:sz w:val="22"/>
          <w:szCs w:val="22"/>
          <w:lang w:eastAsia="en-GB"/>
        </w:rPr>
        <w:t>SYNOPSIS</w:t>
      </w:r>
    </w:p>
    <w:p w:rsidR="0010509F" w:rsidRPr="00DD16BA" w:rsidP="00DD16BA" w14:paraId="20E5586C" w14:textId="03E2FBAE">
      <w:pPr>
        <w:jc w:val="both"/>
        <w:rPr>
          <w:rFonts w:asciiTheme="majorHAnsi" w:hAnsiTheme="majorHAnsi"/>
          <w:b/>
          <w:bCs/>
          <w:sz w:val="20"/>
          <w:szCs w:val="20"/>
        </w:rPr>
      </w:pPr>
    </w:p>
    <w:p w:rsidR="00B31730" w:rsidRPr="00B31730" w:rsidP="00B31730" w14:paraId="6099AE03" w14:textId="4AB0164A">
      <w:pPr>
        <w:pStyle w:val="ListParagraph"/>
        <w:numPr>
          <w:ilvl w:val="0"/>
          <w:numId w:val="15"/>
        </w:numPr>
        <w:jc w:val="both"/>
        <w:rPr>
          <w:rFonts w:asciiTheme="majorHAnsi" w:hAnsiTheme="majorHAnsi"/>
          <w:bCs/>
          <w:sz w:val="20"/>
          <w:szCs w:val="20"/>
        </w:rPr>
      </w:pPr>
      <w:r w:rsidRPr="00B31730">
        <w:rPr>
          <w:rFonts w:asciiTheme="majorHAnsi" w:hAnsiTheme="majorHAnsi"/>
          <w:b/>
          <w:sz w:val="20"/>
          <w:szCs w:val="20"/>
        </w:rPr>
        <w:t>Experienced SAP Consultant</w:t>
      </w:r>
      <w:r w:rsidRPr="00B31730">
        <w:rPr>
          <w:rFonts w:asciiTheme="majorHAnsi" w:hAnsiTheme="majorHAnsi"/>
          <w:bCs/>
          <w:sz w:val="20"/>
          <w:szCs w:val="20"/>
        </w:rPr>
        <w:t>: Over 6 years of hands-on experience specializing in SAP ABAP, S/4HANA, SAP C4C,</w:t>
      </w:r>
      <w:r w:rsidR="00B45E31">
        <w:rPr>
          <w:rFonts w:asciiTheme="majorHAnsi" w:hAnsiTheme="majorHAnsi"/>
          <w:bCs/>
          <w:sz w:val="20"/>
          <w:szCs w:val="20"/>
        </w:rPr>
        <w:t xml:space="preserve"> </w:t>
      </w:r>
      <w:r w:rsidR="0061639E">
        <w:rPr>
          <w:rFonts w:asciiTheme="majorHAnsi" w:hAnsiTheme="majorHAnsi"/>
          <w:bCs/>
          <w:sz w:val="20"/>
          <w:szCs w:val="20"/>
        </w:rPr>
        <w:t>RAP</w:t>
      </w:r>
      <w:r w:rsidRPr="00B31730">
        <w:rPr>
          <w:rFonts w:asciiTheme="majorHAnsi" w:hAnsiTheme="majorHAnsi"/>
          <w:bCs/>
          <w:sz w:val="20"/>
          <w:szCs w:val="20"/>
        </w:rPr>
        <w:t xml:space="preserve"> and Fiori, with a deep understanding of SAP R/3 (ECC 6.0) and cross-functional modules such as SD, MM, and FI.</w:t>
      </w:r>
    </w:p>
    <w:p w:rsidR="00B31730" w:rsidRPr="00B31730" w:rsidP="00B31730" w14:paraId="02B59DC2" w14:textId="5F034DD6">
      <w:pPr>
        <w:pStyle w:val="ListParagraph"/>
        <w:numPr>
          <w:ilvl w:val="0"/>
          <w:numId w:val="15"/>
        </w:numPr>
        <w:jc w:val="both"/>
        <w:rPr>
          <w:rFonts w:asciiTheme="majorHAnsi" w:hAnsiTheme="majorHAnsi"/>
          <w:bCs/>
          <w:sz w:val="20"/>
          <w:szCs w:val="20"/>
        </w:rPr>
      </w:pPr>
      <w:r w:rsidRPr="00B31730">
        <w:rPr>
          <w:rFonts w:asciiTheme="majorHAnsi" w:hAnsiTheme="majorHAnsi"/>
          <w:b/>
          <w:sz w:val="20"/>
          <w:szCs w:val="20"/>
        </w:rPr>
        <w:t>Project Management Expertise</w:t>
      </w:r>
      <w:r w:rsidRPr="00B31730">
        <w:rPr>
          <w:rFonts w:asciiTheme="majorHAnsi" w:hAnsiTheme="majorHAnsi"/>
          <w:bCs/>
          <w:sz w:val="20"/>
          <w:szCs w:val="20"/>
        </w:rPr>
        <w:t>: Adept at managing and delivering complex projects, ensuring high-quality solutions, and driving business transformation by implementing innovative technologies.</w:t>
      </w:r>
    </w:p>
    <w:p w:rsidR="00B31730" w:rsidRPr="00B31730" w:rsidP="00B31730" w14:paraId="0C71C7D6" w14:textId="7727F577">
      <w:pPr>
        <w:pStyle w:val="ListParagraph"/>
        <w:numPr>
          <w:ilvl w:val="0"/>
          <w:numId w:val="15"/>
        </w:numPr>
        <w:jc w:val="both"/>
        <w:rPr>
          <w:rFonts w:asciiTheme="majorHAnsi" w:hAnsiTheme="majorHAnsi"/>
          <w:bCs/>
          <w:sz w:val="20"/>
          <w:szCs w:val="20"/>
        </w:rPr>
      </w:pPr>
      <w:r w:rsidRPr="00B31730">
        <w:rPr>
          <w:rFonts w:asciiTheme="majorHAnsi" w:hAnsiTheme="majorHAnsi"/>
          <w:b/>
          <w:sz w:val="20"/>
          <w:szCs w:val="20"/>
        </w:rPr>
        <w:t>Technical and Functional Proficiency</w:t>
      </w:r>
      <w:r w:rsidRPr="00B31730">
        <w:rPr>
          <w:rFonts w:asciiTheme="majorHAnsi" w:hAnsiTheme="majorHAnsi"/>
          <w:bCs/>
          <w:sz w:val="20"/>
          <w:szCs w:val="20"/>
        </w:rPr>
        <w:t>: Proven expertise in SAP development tools including BAPI, BADI, Smartforms, Adobe Forms, and OOPS concepts, coupled with strong functional knowledge across SAP modules.</w:t>
      </w:r>
    </w:p>
    <w:p w:rsidR="00B31730" w:rsidRPr="00B31730" w:rsidP="00B31730" w14:paraId="040C249B" w14:textId="097440AD">
      <w:pPr>
        <w:pStyle w:val="ListParagraph"/>
        <w:numPr>
          <w:ilvl w:val="0"/>
          <w:numId w:val="15"/>
        </w:numPr>
        <w:jc w:val="both"/>
        <w:rPr>
          <w:rFonts w:asciiTheme="majorHAnsi" w:hAnsiTheme="majorHAnsi"/>
          <w:bCs/>
          <w:sz w:val="20"/>
          <w:szCs w:val="20"/>
        </w:rPr>
      </w:pPr>
      <w:r w:rsidRPr="00B31730">
        <w:rPr>
          <w:rFonts w:asciiTheme="majorHAnsi" w:hAnsiTheme="majorHAnsi"/>
          <w:b/>
          <w:sz w:val="20"/>
          <w:szCs w:val="20"/>
        </w:rPr>
        <w:t>AI, ML, and RPA Skills</w:t>
      </w:r>
      <w:r w:rsidRPr="00B31730">
        <w:rPr>
          <w:rFonts w:asciiTheme="majorHAnsi" w:hAnsiTheme="majorHAnsi"/>
          <w:bCs/>
          <w:sz w:val="20"/>
          <w:szCs w:val="20"/>
        </w:rPr>
        <w:t>: Strong problem-solving abilities with expertise in Artificial Intelligence, Machine Learning, and RPA tools, enhancing operational efficiency and automating business processes.</w:t>
      </w:r>
    </w:p>
    <w:p w:rsidR="00B31730" w:rsidRPr="00B31730" w:rsidP="00B31730" w14:paraId="60E4F9D5" w14:textId="312B8F95">
      <w:pPr>
        <w:pStyle w:val="ListParagraph"/>
        <w:numPr>
          <w:ilvl w:val="0"/>
          <w:numId w:val="15"/>
        </w:numPr>
        <w:jc w:val="both"/>
        <w:rPr>
          <w:rFonts w:asciiTheme="majorHAnsi" w:hAnsiTheme="majorHAnsi"/>
          <w:bCs/>
          <w:sz w:val="20"/>
          <w:szCs w:val="20"/>
        </w:rPr>
      </w:pPr>
      <w:r w:rsidRPr="00B31730">
        <w:rPr>
          <w:rFonts w:asciiTheme="majorHAnsi" w:hAnsiTheme="majorHAnsi"/>
          <w:b/>
          <w:sz w:val="20"/>
          <w:szCs w:val="20"/>
        </w:rPr>
        <w:t>End-to-End Project Execution</w:t>
      </w:r>
      <w:r w:rsidRPr="00B31730">
        <w:rPr>
          <w:rFonts w:asciiTheme="majorHAnsi" w:hAnsiTheme="majorHAnsi"/>
          <w:bCs/>
          <w:sz w:val="20"/>
          <w:szCs w:val="20"/>
        </w:rPr>
        <w:t>: Skilled in managing full project lifecycles, from requirements gathering to successful implementation, focusing on optimizing business processes for global clients.</w:t>
      </w:r>
    </w:p>
    <w:p w:rsidR="004819ED" w:rsidRPr="00241451" w:rsidP="008366FD" w14:paraId="6954D5C9" w14:textId="039B62CA">
      <w:pPr>
        <w:pStyle w:val="ListParagraph"/>
        <w:ind w:left="360"/>
        <w:jc w:val="both"/>
        <w:rPr>
          <w:rFonts w:asciiTheme="majorHAnsi" w:hAnsiTheme="majorHAnsi"/>
          <w:bCs/>
          <w:sz w:val="20"/>
          <w:szCs w:val="20"/>
        </w:rPr>
      </w:pPr>
      <w:r w:rsidRPr="005D525D">
        <w:rPr>
          <w:noProof/>
        </w:rPr>
        <w:drawing>
          <wp:anchor distT="0" distB="0" distL="114300" distR="114300" simplePos="0" relativeHeight="251660288" behindDoc="1" locked="0" layoutInCell="1" allowOverlap="1">
            <wp:simplePos x="0" y="0"/>
            <wp:positionH relativeFrom="column">
              <wp:posOffset>-402590</wp:posOffset>
            </wp:positionH>
            <wp:positionV relativeFrom="paragraph">
              <wp:posOffset>99060</wp:posOffset>
            </wp:positionV>
            <wp:extent cx="7740650" cy="266700"/>
            <wp:effectExtent l="19050" t="0" r="12700" b="1333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72666" name=""/>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7740650" cy="266700"/>
                    </a:xfrm>
                    <a:prstGeom prst="roundRect">
                      <a:avLst>
                        <a:gd name="adj" fmla="val 8594"/>
                      </a:avLst>
                    </a:prstGeom>
                    <a:solidFill>
                      <a:srgbClr val="FFFFFF">
                        <a:shade val="85000"/>
                      </a:srgbClr>
                    </a:solidFill>
                    <a:ln>
                      <a:noFill/>
                    </a:ln>
                    <a:effectLst>
                      <a:reflection blurRad="12700" stA="38000" stPos="0" endA="0" endPos="28000" dist="5000" dir="5400000" fadeDir="5400000" sx="100000" sy="-100000" kx="0" ky="0" algn="bl" rotWithShape="0"/>
                    </a:effectLst>
                  </pic:spPr>
                </pic:pic>
              </a:graphicData>
            </a:graphic>
            <wp14:sizeRelH relativeFrom="page">
              <wp14:pctWidth>0</wp14:pctWidth>
            </wp14:sizeRelH>
            <wp14:sizeRelV relativeFrom="page">
              <wp14:pctHeight>0</wp14:pctHeight>
            </wp14:sizeRelV>
          </wp:anchor>
        </w:drawing>
      </w:r>
    </w:p>
    <w:p w:rsidR="00243D38" w:rsidP="004819ED" w14:paraId="062016CA" w14:textId="3FE1C184">
      <w:pPr>
        <w:pStyle w:val="ListParagraph"/>
        <w:ind w:left="360"/>
        <w:jc w:val="center"/>
        <w:rPr>
          <w:rFonts w:asciiTheme="majorHAnsi" w:hAnsiTheme="majorHAnsi"/>
          <w:b/>
          <w:noProof/>
          <w:color w:val="FFFFFF" w:themeColor="background1"/>
          <w:sz w:val="22"/>
          <w:szCs w:val="22"/>
          <w:lang w:eastAsia="en-GB"/>
        </w:rPr>
      </w:pPr>
      <w:r w:rsidRPr="00594434">
        <w:rPr>
          <w:rFonts w:asciiTheme="majorHAnsi" w:hAnsiTheme="majorHAnsi"/>
          <w:b/>
          <w:noProof/>
          <w:color w:val="FFFFFF" w:themeColor="background1"/>
          <w:sz w:val="22"/>
          <w:szCs w:val="22"/>
          <w:lang w:eastAsia="en-GB"/>
        </w:rPr>
        <w:t>CORE COMPETENCIES</w:t>
      </w:r>
    </w:p>
    <w:p w:rsidR="004819ED" w:rsidRPr="00874169" w:rsidP="004819ED" w14:paraId="52C9C682" w14:textId="77777777">
      <w:pPr>
        <w:pStyle w:val="ListParagraph"/>
        <w:ind w:left="360"/>
        <w:jc w:val="center"/>
        <w:rPr>
          <w:rFonts w:asciiTheme="majorHAnsi" w:hAnsiTheme="majorHAnsi"/>
          <w:bCs/>
          <w:sz w:val="20"/>
          <w:szCs w:val="20"/>
        </w:rPr>
      </w:pPr>
    </w:p>
    <w:p w:rsidR="008E2F0B" w:rsidRPr="00434EB3" w:rsidP="00434EB3" w14:paraId="3C970E53" w14:textId="0987731B">
      <w:pPr>
        <w:pStyle w:val="NoSpacing"/>
        <w:jc w:val="both"/>
        <w:rPr>
          <w:rFonts w:eastAsia="Times New Roman" w:asciiTheme="majorHAnsi" w:hAnsiTheme="majorHAnsi"/>
          <w:snapToGrid w:val="0"/>
          <w:spacing w:val="2"/>
          <w:sz w:val="18"/>
          <w:szCs w:val="18"/>
        </w:rPr>
        <w:sectPr w:rsidSect="0035547A">
          <w:type w:val="continuous"/>
          <w:pgSz w:w="11907" w:h="16839" w:code="9"/>
          <w:pgMar w:top="340" w:right="340" w:bottom="340" w:left="340" w:header="720" w:footer="720" w:gutter="0"/>
          <w:cols w:space="720"/>
          <w:docGrid w:linePitch="360"/>
        </w:sectPr>
      </w:pPr>
    </w:p>
    <w:p w:rsidR="00774496" w:rsidRPr="00F61266" w:rsidP="00F61266" w14:paraId="7E8C19FE" w14:textId="4AB7F40A">
      <w:pPr>
        <w:jc w:val="both"/>
        <w:rPr>
          <w:rFonts w:asciiTheme="majorHAnsi" w:eastAsiaTheme="minorHAnsi" w:hAnsiTheme="majorHAnsi" w:cstheme="minorBidi"/>
          <w:sz w:val="19"/>
          <w:szCs w:val="19"/>
          <w:lang w:val="en-IN"/>
        </w:rPr>
      </w:pPr>
      <w:r w:rsidRPr="00434EB3">
        <w:rPr>
          <w:rFonts w:asciiTheme="majorHAnsi" w:hAnsiTheme="majorHAnsi" w:cstheme="minorHAnsi"/>
          <w:b/>
          <w:bCs/>
          <w:noProof/>
          <w:color w:val="244061" w:themeColor="accent1" w:themeShade="80"/>
          <w:spacing w:val="-4"/>
          <w:sz w:val="18"/>
          <w:szCs w:val="18"/>
        </w:rPr>
        <w:drawing>
          <wp:inline distT="0" distB="0" distL="0" distR="0">
            <wp:extent cx="7101840" cy="1348740"/>
            <wp:effectExtent l="0" t="38100" r="0" b="118110"/>
            <wp:docPr id="4"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1E1BDD" w:rsidRPr="00434EB3" w:rsidP="00AF2DB0" w14:paraId="7AEDDA66" w14:textId="3AC738C0">
      <w:pPr>
        <w:rPr>
          <w:rFonts w:asciiTheme="majorHAnsi" w:eastAsiaTheme="minorHAnsi" w:hAnsiTheme="majorHAnsi" w:cstheme="minorBidi"/>
          <w:sz w:val="19"/>
          <w:szCs w:val="19"/>
          <w:lang w:val="en-IN"/>
        </w:rPr>
        <w:sectPr w:rsidSect="00054D67">
          <w:type w:val="continuous"/>
          <w:pgSz w:w="11907" w:h="16839" w:code="9"/>
          <w:pgMar w:top="340" w:right="340" w:bottom="340" w:left="340" w:header="720" w:footer="720" w:gutter="0"/>
          <w:cols w:space="720"/>
          <w:docGrid w:linePitch="360"/>
        </w:sectPr>
      </w:pPr>
      <w:r w:rsidRPr="00434EB3">
        <w:rPr>
          <w:rFonts w:asciiTheme="majorHAnsi" w:hAnsiTheme="majorHAnsi"/>
          <w:noProof/>
        </w:rPr>
        <w:drawing>
          <wp:anchor distT="0" distB="0" distL="114300" distR="114300" simplePos="0" relativeHeight="251663360" behindDoc="1" locked="0" layoutInCell="1" allowOverlap="1">
            <wp:simplePos x="0" y="0"/>
            <wp:positionH relativeFrom="page">
              <wp:posOffset>-24765</wp:posOffset>
            </wp:positionH>
            <wp:positionV relativeFrom="paragraph">
              <wp:posOffset>90170</wp:posOffset>
            </wp:positionV>
            <wp:extent cx="7581900" cy="254000"/>
            <wp:effectExtent l="19050" t="0" r="19050" b="1079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47561" name=""/>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7581900" cy="254000"/>
                    </a:xfrm>
                    <a:prstGeom prst="roundRect">
                      <a:avLst>
                        <a:gd name="adj" fmla="val 8594"/>
                      </a:avLst>
                    </a:prstGeom>
                    <a:solidFill>
                      <a:srgbClr val="FFFFFF">
                        <a:shade val="85000"/>
                      </a:srgbClr>
                    </a:solidFill>
                    <a:ln>
                      <a:noFill/>
                    </a:ln>
                    <a:effectLst>
                      <a:reflection blurRad="12700" stA="38000" stPos="0" endA="0" endPos="28000" dist="5000" dir="5400000" fadeDir="5400000" sx="100000" sy="-100000" kx="0" ky="0" algn="bl" rotWithShape="0"/>
                    </a:effectLst>
                  </pic:spPr>
                </pic:pic>
              </a:graphicData>
            </a:graphic>
            <wp14:sizeRelH relativeFrom="page">
              <wp14:pctWidth>0</wp14:pctWidth>
            </wp14:sizeRelH>
            <wp14:sizeRelV relativeFrom="page">
              <wp14:pctHeight>0</wp14:pctHeight>
            </wp14:sizeRelV>
          </wp:anchor>
        </w:drawing>
      </w:r>
    </w:p>
    <w:p w:rsidR="00004FF5" w:rsidRPr="00594434" w:rsidP="00852AD6" w14:paraId="2B3E798B" w14:textId="6F21845F">
      <w:pPr>
        <w:jc w:val="center"/>
        <w:rPr>
          <w:rFonts w:asciiTheme="majorHAnsi" w:hAnsiTheme="majorHAnsi"/>
          <w:b/>
          <w:noProof/>
          <w:color w:val="FFFFFF" w:themeColor="background1"/>
          <w:sz w:val="22"/>
          <w:szCs w:val="22"/>
          <w:lang w:eastAsia="en-GB"/>
        </w:rPr>
      </w:pPr>
      <w:r w:rsidRPr="00594434">
        <w:rPr>
          <w:rFonts w:asciiTheme="majorHAnsi" w:hAnsiTheme="majorHAnsi"/>
          <w:b/>
          <w:noProof/>
          <w:color w:val="FFFFFF" w:themeColor="background1"/>
          <w:sz w:val="22"/>
          <w:szCs w:val="22"/>
          <w:lang w:eastAsia="en-GB"/>
        </w:rPr>
        <w:t>PROFESSIONAL SUCCESS</w:t>
      </w:r>
    </w:p>
    <w:p w:rsidR="00C431BA" w:rsidP="00C431BA" w14:paraId="57B29FBE" w14:textId="5DBB9D55">
      <w:pPr>
        <w:jc w:val="both"/>
        <w:rPr>
          <w:rFonts w:asciiTheme="majorHAnsi" w:hAnsiTheme="majorHAnsi"/>
          <w:sz w:val="20"/>
          <w:szCs w:val="20"/>
        </w:rPr>
      </w:pPr>
    </w:p>
    <w:p w:rsidR="00F578DE" w:rsidRPr="00F578DE" w:rsidP="00F578DE" w14:paraId="25E49BFF" w14:textId="692E4E3E">
      <w:pPr>
        <w:pBdr>
          <w:bottom w:val="single" w:sz="4" w:space="0" w:color="auto"/>
        </w:pBdr>
        <w:shd w:val="clear" w:color="auto" w:fill="F2F2F2" w:themeFill="background1" w:themeFillShade="F2"/>
        <w:jc w:val="center"/>
        <w:rPr>
          <w:rFonts w:asciiTheme="majorHAnsi" w:hAnsiTheme="majorHAnsi"/>
          <w:b/>
          <w:bCs/>
          <w:iCs/>
          <w:sz w:val="20"/>
          <w:szCs w:val="20"/>
        </w:rPr>
      </w:pPr>
      <w:r w:rsidRPr="00F578DE">
        <w:rPr>
          <w:rFonts w:asciiTheme="majorHAnsi" w:hAnsiTheme="majorHAnsi"/>
          <w:b/>
          <w:bCs/>
          <w:iCs/>
          <w:sz w:val="20"/>
          <w:szCs w:val="20"/>
        </w:rPr>
        <w:t>Capgemini Pune</w:t>
      </w:r>
      <w:r>
        <w:rPr>
          <w:rFonts w:asciiTheme="majorHAnsi" w:hAnsiTheme="majorHAnsi"/>
          <w:b/>
          <w:bCs/>
          <w:iCs/>
          <w:sz w:val="20"/>
          <w:szCs w:val="20"/>
        </w:rPr>
        <w:t xml:space="preserve"> as </w:t>
      </w:r>
      <w:r w:rsidRPr="00F578DE">
        <w:rPr>
          <w:rFonts w:asciiTheme="majorHAnsi" w:hAnsiTheme="majorHAnsi"/>
          <w:b/>
          <w:iCs/>
          <w:sz w:val="20"/>
          <w:szCs w:val="20"/>
        </w:rPr>
        <w:t>Senior Software Engineer | Oct 2023 – Present</w:t>
      </w:r>
      <w:r w:rsidRPr="00F578DE">
        <w:rPr>
          <w:rFonts w:asciiTheme="majorHAnsi" w:hAnsiTheme="majorHAnsi"/>
          <w:b/>
          <w:bCs/>
          <w:iCs/>
          <w:sz w:val="20"/>
          <w:szCs w:val="20"/>
        </w:rPr>
        <w:br/>
      </w:r>
      <w:r w:rsidRPr="00F578DE">
        <w:rPr>
          <w:rFonts w:asciiTheme="majorHAnsi" w:hAnsiTheme="majorHAnsi"/>
          <w:b/>
          <w:iCs/>
          <w:sz w:val="20"/>
          <w:szCs w:val="20"/>
        </w:rPr>
        <w:t>Project</w:t>
      </w:r>
      <w:r w:rsidRPr="00F578DE">
        <w:rPr>
          <w:rFonts w:asciiTheme="majorHAnsi" w:hAnsiTheme="majorHAnsi"/>
          <w:b/>
          <w:bCs/>
          <w:iCs/>
          <w:sz w:val="20"/>
          <w:szCs w:val="20"/>
        </w:rPr>
        <w:t>: Connect PPG (S/4 HANA Implementation)</w:t>
      </w:r>
    </w:p>
    <w:p w:rsidR="00F8323E" w:rsidP="00F8323E" w14:paraId="716FAB03" w14:textId="77777777">
      <w:pPr>
        <w:pStyle w:val="ListParagraph"/>
        <w:ind w:left="360"/>
        <w:jc w:val="both"/>
        <w:rPr>
          <w:rFonts w:asciiTheme="majorHAnsi" w:hAnsiTheme="majorHAnsi"/>
          <w:sz w:val="20"/>
          <w:szCs w:val="20"/>
        </w:rPr>
      </w:pPr>
    </w:p>
    <w:p w:rsidR="00F578DE" w:rsidRPr="00F578DE" w:rsidP="00F578DE" w14:paraId="4E4154D6" w14:textId="09E3563A">
      <w:pPr>
        <w:pStyle w:val="ListParagraph"/>
        <w:numPr>
          <w:ilvl w:val="0"/>
          <w:numId w:val="15"/>
        </w:numPr>
        <w:jc w:val="both"/>
        <w:rPr>
          <w:rFonts w:asciiTheme="majorHAnsi" w:hAnsiTheme="majorHAnsi"/>
          <w:sz w:val="20"/>
          <w:szCs w:val="20"/>
        </w:rPr>
      </w:pPr>
      <w:r>
        <w:rPr>
          <w:rFonts w:asciiTheme="majorHAnsi" w:hAnsiTheme="majorHAnsi"/>
          <w:sz w:val="20"/>
          <w:szCs w:val="20"/>
        </w:rPr>
        <w:t>Spearhead</w:t>
      </w:r>
      <w:r w:rsidRPr="00F578DE">
        <w:rPr>
          <w:rFonts w:asciiTheme="majorHAnsi" w:hAnsiTheme="majorHAnsi"/>
          <w:sz w:val="20"/>
          <w:szCs w:val="20"/>
        </w:rPr>
        <w:t xml:space="preserve"> the implementation of SAP S/4 HANA using OOPS concepts, focusing on both functional and technical specifications.</w:t>
      </w:r>
    </w:p>
    <w:p w:rsidR="00F578DE" w:rsidRPr="00F578DE" w:rsidP="00F578DE" w14:paraId="3B606F5B" w14:textId="685AD4DB">
      <w:pPr>
        <w:pStyle w:val="ListParagraph"/>
        <w:numPr>
          <w:ilvl w:val="0"/>
          <w:numId w:val="15"/>
        </w:numPr>
        <w:jc w:val="both"/>
        <w:rPr>
          <w:rFonts w:asciiTheme="majorHAnsi" w:hAnsiTheme="majorHAnsi"/>
          <w:sz w:val="20"/>
          <w:szCs w:val="20"/>
        </w:rPr>
      </w:pPr>
      <w:r>
        <w:rPr>
          <w:rFonts w:asciiTheme="majorHAnsi" w:hAnsiTheme="majorHAnsi"/>
          <w:sz w:val="20"/>
          <w:szCs w:val="20"/>
        </w:rPr>
        <w:t>Design and develop</w:t>
      </w:r>
      <w:r w:rsidRPr="00F578DE">
        <w:rPr>
          <w:rFonts w:asciiTheme="majorHAnsi" w:hAnsiTheme="majorHAnsi"/>
          <w:sz w:val="20"/>
          <w:szCs w:val="20"/>
        </w:rPr>
        <w:t xml:space="preserve"> tailored solutions to optimize client processes, ensuring alignment with business objectives.</w:t>
      </w:r>
    </w:p>
    <w:p w:rsidR="00F578DE" w:rsidRPr="00F578DE" w:rsidP="00F578DE" w14:paraId="7D9CD92F" w14:textId="7C2FECE2">
      <w:pPr>
        <w:pStyle w:val="ListParagraph"/>
        <w:numPr>
          <w:ilvl w:val="0"/>
          <w:numId w:val="15"/>
        </w:numPr>
        <w:jc w:val="both"/>
        <w:rPr>
          <w:rFonts w:asciiTheme="majorHAnsi" w:hAnsiTheme="majorHAnsi"/>
          <w:sz w:val="20"/>
          <w:szCs w:val="20"/>
        </w:rPr>
      </w:pPr>
      <w:r>
        <w:rPr>
          <w:rFonts w:asciiTheme="majorHAnsi" w:hAnsiTheme="majorHAnsi"/>
          <w:sz w:val="20"/>
          <w:szCs w:val="20"/>
        </w:rPr>
        <w:t>Collaborate</w:t>
      </w:r>
      <w:r w:rsidRPr="00F578DE">
        <w:rPr>
          <w:rFonts w:asciiTheme="majorHAnsi" w:hAnsiTheme="majorHAnsi"/>
          <w:sz w:val="20"/>
          <w:szCs w:val="20"/>
        </w:rPr>
        <w:t xml:space="preserve"> with cross-functional teams to enhance process efficiency and achieve seamless integration.</w:t>
      </w:r>
    </w:p>
    <w:p w:rsidR="00F578DE" w:rsidP="00F578DE" w14:paraId="0544EC32" w14:textId="559F84A6"/>
    <w:p w:rsidR="00F578DE" w:rsidRPr="00F578DE" w:rsidP="00F578DE" w14:paraId="083793FB" w14:textId="26AE130A">
      <w:pPr>
        <w:pBdr>
          <w:bottom w:val="single" w:sz="4" w:space="0" w:color="auto"/>
        </w:pBdr>
        <w:shd w:val="clear" w:color="auto" w:fill="F2F2F2" w:themeFill="background1" w:themeFillShade="F2"/>
        <w:jc w:val="center"/>
        <w:rPr>
          <w:rFonts w:asciiTheme="majorHAnsi" w:hAnsiTheme="majorHAnsi"/>
          <w:b/>
          <w:bCs/>
          <w:iCs/>
          <w:sz w:val="20"/>
          <w:szCs w:val="20"/>
        </w:rPr>
      </w:pPr>
      <w:r w:rsidRPr="00F578DE">
        <w:rPr>
          <w:rFonts w:asciiTheme="majorHAnsi" w:hAnsiTheme="majorHAnsi"/>
          <w:b/>
          <w:bCs/>
          <w:iCs/>
          <w:sz w:val="20"/>
          <w:szCs w:val="20"/>
        </w:rPr>
        <w:t>T-Systems ICT India Pvt Ltd</w:t>
      </w:r>
      <w:r>
        <w:rPr>
          <w:rFonts w:asciiTheme="majorHAnsi" w:hAnsiTheme="majorHAnsi"/>
          <w:b/>
          <w:bCs/>
          <w:iCs/>
          <w:sz w:val="20"/>
          <w:szCs w:val="20"/>
        </w:rPr>
        <w:t xml:space="preserve"> as </w:t>
      </w:r>
      <w:r w:rsidRPr="00F578DE">
        <w:rPr>
          <w:rFonts w:asciiTheme="majorHAnsi" w:hAnsiTheme="majorHAnsi"/>
          <w:b/>
          <w:bCs/>
          <w:iCs/>
          <w:sz w:val="20"/>
          <w:szCs w:val="20"/>
        </w:rPr>
        <w:t>SAP ABAP Consultant | Feb 2022 – Oct 2023</w:t>
      </w:r>
      <w:r w:rsidRPr="00F578DE">
        <w:rPr>
          <w:rFonts w:asciiTheme="majorHAnsi" w:hAnsiTheme="majorHAnsi"/>
          <w:b/>
          <w:bCs/>
          <w:iCs/>
          <w:sz w:val="20"/>
          <w:szCs w:val="20"/>
        </w:rPr>
        <w:br/>
        <w:t>Project: Vitesco Technologies</w:t>
      </w:r>
    </w:p>
    <w:p w:rsidR="00F8323E" w:rsidP="00F8323E" w14:paraId="01054685" w14:textId="77777777">
      <w:pPr>
        <w:pStyle w:val="ListParagraph"/>
        <w:ind w:left="360"/>
        <w:jc w:val="both"/>
        <w:rPr>
          <w:rFonts w:asciiTheme="majorHAnsi" w:hAnsiTheme="majorHAnsi"/>
          <w:sz w:val="20"/>
          <w:szCs w:val="20"/>
        </w:rPr>
      </w:pPr>
    </w:p>
    <w:p w:rsidR="00F578DE" w:rsidRPr="00F578DE" w:rsidP="00F578DE" w14:paraId="5734B902" w14:textId="640077EA">
      <w:pPr>
        <w:pStyle w:val="ListParagraph"/>
        <w:numPr>
          <w:ilvl w:val="0"/>
          <w:numId w:val="15"/>
        </w:numPr>
        <w:jc w:val="both"/>
        <w:rPr>
          <w:rFonts w:asciiTheme="majorHAnsi" w:hAnsiTheme="majorHAnsi"/>
          <w:sz w:val="20"/>
          <w:szCs w:val="20"/>
        </w:rPr>
      </w:pPr>
      <w:r w:rsidRPr="00F578DE">
        <w:rPr>
          <w:rFonts w:asciiTheme="majorHAnsi" w:hAnsiTheme="majorHAnsi"/>
          <w:sz w:val="20"/>
          <w:szCs w:val="20"/>
        </w:rPr>
        <w:t>Led ABAP development for SAP SD modules, working on function modules, BAPIs, ALV reports, and debugging standard/custom objects to ensure system stability.</w:t>
      </w:r>
    </w:p>
    <w:p w:rsidR="00F578DE" w:rsidRPr="00F578DE" w:rsidP="00F578DE" w14:paraId="1CAA5DBE" w14:textId="77777777">
      <w:pPr>
        <w:pStyle w:val="ListParagraph"/>
        <w:numPr>
          <w:ilvl w:val="0"/>
          <w:numId w:val="15"/>
        </w:numPr>
        <w:jc w:val="both"/>
        <w:rPr>
          <w:rFonts w:asciiTheme="majorHAnsi" w:hAnsiTheme="majorHAnsi"/>
          <w:sz w:val="20"/>
          <w:szCs w:val="20"/>
        </w:rPr>
      </w:pPr>
      <w:r w:rsidRPr="00F578DE">
        <w:rPr>
          <w:rFonts w:asciiTheme="majorHAnsi" w:hAnsiTheme="majorHAnsi"/>
          <w:sz w:val="20"/>
          <w:szCs w:val="20"/>
        </w:rPr>
        <w:t>Managed the Automation Case Migration project, developing complex programs to handle large data sets and automate key processes, improving operational efficiency.</w:t>
      </w:r>
    </w:p>
    <w:p w:rsidR="00F578DE" w:rsidP="00F578DE" w14:paraId="41597D8D" w14:textId="3AE1DA15">
      <w:pPr>
        <w:pStyle w:val="ListParagraph"/>
        <w:numPr>
          <w:ilvl w:val="0"/>
          <w:numId w:val="15"/>
        </w:numPr>
        <w:jc w:val="both"/>
        <w:rPr>
          <w:rFonts w:asciiTheme="majorHAnsi" w:hAnsiTheme="majorHAnsi"/>
          <w:sz w:val="20"/>
          <w:szCs w:val="20"/>
        </w:rPr>
      </w:pPr>
      <w:r w:rsidRPr="00F578DE">
        <w:rPr>
          <w:rFonts w:asciiTheme="majorHAnsi" w:hAnsiTheme="majorHAnsi"/>
          <w:sz w:val="20"/>
          <w:szCs w:val="20"/>
        </w:rPr>
        <w:t>Provided robust technical support to ensure project milestones were met on time and in accordance with client specifications.</w:t>
      </w:r>
    </w:p>
    <w:p w:rsidR="00F578DE" w:rsidRPr="00F578DE" w:rsidP="00F578DE" w14:paraId="057831B2" w14:textId="77777777">
      <w:pPr>
        <w:pStyle w:val="ListParagraph"/>
        <w:ind w:left="360"/>
        <w:jc w:val="both"/>
        <w:rPr>
          <w:rFonts w:asciiTheme="majorHAnsi" w:hAnsiTheme="majorHAnsi"/>
          <w:sz w:val="20"/>
          <w:szCs w:val="20"/>
        </w:rPr>
      </w:pPr>
    </w:p>
    <w:p w:rsidR="00F578DE" w:rsidRPr="00F578DE" w:rsidP="00F578DE" w14:paraId="2518CCC8" w14:textId="38EA7603">
      <w:pPr>
        <w:pBdr>
          <w:bottom w:val="single" w:sz="4" w:space="0" w:color="auto"/>
        </w:pBdr>
        <w:shd w:val="clear" w:color="auto" w:fill="F2F2F2" w:themeFill="background1" w:themeFillShade="F2"/>
        <w:jc w:val="center"/>
        <w:rPr>
          <w:rFonts w:asciiTheme="majorHAnsi" w:hAnsiTheme="majorHAnsi"/>
          <w:b/>
          <w:bCs/>
          <w:iCs/>
          <w:sz w:val="20"/>
          <w:szCs w:val="20"/>
        </w:rPr>
      </w:pPr>
      <w:r w:rsidRPr="00F578DE">
        <w:rPr>
          <w:rFonts w:asciiTheme="majorHAnsi" w:hAnsiTheme="majorHAnsi"/>
          <w:b/>
          <w:bCs/>
          <w:iCs/>
          <w:sz w:val="20"/>
          <w:szCs w:val="20"/>
        </w:rPr>
        <w:t>Infosys Ltd</w:t>
      </w:r>
      <w:r>
        <w:rPr>
          <w:rFonts w:asciiTheme="majorHAnsi" w:hAnsiTheme="majorHAnsi"/>
          <w:b/>
          <w:bCs/>
          <w:iCs/>
          <w:sz w:val="20"/>
          <w:szCs w:val="20"/>
        </w:rPr>
        <w:t xml:space="preserve"> as </w:t>
      </w:r>
      <w:r w:rsidRPr="00F578DE">
        <w:rPr>
          <w:rFonts w:asciiTheme="majorHAnsi" w:hAnsiTheme="majorHAnsi"/>
          <w:b/>
          <w:iCs/>
          <w:sz w:val="20"/>
          <w:szCs w:val="20"/>
        </w:rPr>
        <w:t>Senior System Engineer | Dec 2018 – Feb 2022</w:t>
      </w:r>
      <w:r w:rsidRPr="00F578DE">
        <w:rPr>
          <w:rFonts w:asciiTheme="majorHAnsi" w:hAnsiTheme="majorHAnsi"/>
          <w:b/>
          <w:bCs/>
          <w:iCs/>
          <w:sz w:val="20"/>
          <w:szCs w:val="20"/>
        </w:rPr>
        <w:br/>
      </w:r>
      <w:r w:rsidRPr="00F578DE">
        <w:rPr>
          <w:rFonts w:asciiTheme="majorHAnsi" w:hAnsiTheme="majorHAnsi"/>
          <w:b/>
          <w:iCs/>
          <w:sz w:val="20"/>
          <w:szCs w:val="20"/>
        </w:rPr>
        <w:t>Project</w:t>
      </w:r>
      <w:r w:rsidRPr="00F578DE">
        <w:rPr>
          <w:rFonts w:asciiTheme="majorHAnsi" w:hAnsiTheme="majorHAnsi"/>
          <w:b/>
          <w:bCs/>
          <w:iCs/>
          <w:sz w:val="20"/>
          <w:szCs w:val="20"/>
        </w:rPr>
        <w:t>: BMI UK</w:t>
      </w:r>
    </w:p>
    <w:p w:rsidR="00F8323E" w:rsidP="00F8323E" w14:paraId="39A3D195" w14:textId="77777777">
      <w:pPr>
        <w:pStyle w:val="ListParagraph"/>
        <w:ind w:left="360"/>
        <w:jc w:val="both"/>
        <w:rPr>
          <w:rFonts w:asciiTheme="majorHAnsi" w:hAnsiTheme="majorHAnsi"/>
          <w:sz w:val="20"/>
          <w:szCs w:val="20"/>
        </w:rPr>
      </w:pPr>
    </w:p>
    <w:p w:rsidR="00F578DE" w:rsidRPr="00F578DE" w:rsidP="00F578DE" w14:paraId="4374CA88" w14:textId="426F0F1E">
      <w:pPr>
        <w:pStyle w:val="ListParagraph"/>
        <w:numPr>
          <w:ilvl w:val="0"/>
          <w:numId w:val="15"/>
        </w:numPr>
        <w:jc w:val="both"/>
        <w:rPr>
          <w:rFonts w:asciiTheme="majorHAnsi" w:hAnsiTheme="majorHAnsi"/>
          <w:sz w:val="20"/>
          <w:szCs w:val="20"/>
        </w:rPr>
      </w:pPr>
      <w:r w:rsidRPr="00F578DE">
        <w:rPr>
          <w:rFonts w:asciiTheme="majorHAnsi" w:hAnsiTheme="majorHAnsi"/>
          <w:sz w:val="20"/>
          <w:szCs w:val="20"/>
        </w:rPr>
        <w:t>Played a key role as an SAP ABAP, S/4 HANA, and C4C developer, contributing to SD, MM, and FICO modules, enhancing business process functionality.</w:t>
      </w:r>
    </w:p>
    <w:p w:rsidR="00F578DE" w:rsidRPr="00F578DE" w:rsidP="00F578DE" w14:paraId="728A8DE2" w14:textId="77777777">
      <w:pPr>
        <w:pStyle w:val="ListParagraph"/>
        <w:numPr>
          <w:ilvl w:val="0"/>
          <w:numId w:val="15"/>
        </w:numPr>
        <w:jc w:val="both"/>
        <w:rPr>
          <w:rFonts w:asciiTheme="majorHAnsi" w:hAnsiTheme="majorHAnsi"/>
          <w:sz w:val="20"/>
          <w:szCs w:val="20"/>
        </w:rPr>
      </w:pPr>
      <w:r w:rsidRPr="00F578DE">
        <w:rPr>
          <w:rFonts w:asciiTheme="majorHAnsi" w:hAnsiTheme="majorHAnsi"/>
          <w:sz w:val="20"/>
          <w:szCs w:val="20"/>
        </w:rPr>
        <w:t>Developed and optimized multiple components including function modules, smart forms, ALV programs, and BAPIs, improving system performance and user experience.</w:t>
      </w:r>
    </w:p>
    <w:p w:rsidR="00626FE4" w:rsidP="00F578DE" w14:paraId="597063E4" w14:textId="005D7924">
      <w:pPr>
        <w:pStyle w:val="ListParagraph"/>
        <w:numPr>
          <w:ilvl w:val="0"/>
          <w:numId w:val="15"/>
        </w:numPr>
        <w:jc w:val="both"/>
        <w:rPr>
          <w:rFonts w:asciiTheme="majorHAnsi" w:hAnsiTheme="majorHAnsi"/>
          <w:sz w:val="20"/>
          <w:szCs w:val="20"/>
        </w:rPr>
      </w:pPr>
      <w:r w:rsidRPr="00F578DE">
        <w:rPr>
          <w:rFonts w:asciiTheme="majorHAnsi" w:hAnsiTheme="majorHAnsi"/>
          <w:sz w:val="20"/>
          <w:szCs w:val="20"/>
        </w:rPr>
        <w:t>Gained in-depth functional knowledge across SAP modules, leading technical developments and ensuring the successful execution of project requirements.</w:t>
      </w:r>
    </w:p>
    <w:p w:rsidR="00A821C3" w:rsidP="00A821C3" w14:paraId="1CFD0670" w14:textId="1A40F34A">
      <w:pPr>
        <w:jc w:val="both"/>
        <w:rPr>
          <w:rFonts w:asciiTheme="majorHAnsi" w:hAnsiTheme="majorHAnsi"/>
          <w:sz w:val="20"/>
          <w:szCs w:val="20"/>
        </w:rPr>
      </w:pPr>
    </w:p>
    <w:p w:rsidR="00A821C3" w:rsidRPr="00A821C3" w:rsidP="00A821C3" w14:paraId="48C21E65" w14:textId="77777777">
      <w:pPr>
        <w:jc w:val="both"/>
        <w:rPr>
          <w:rFonts w:asciiTheme="majorHAnsi" w:hAnsiTheme="majorHAnsi"/>
          <w:sz w:val="20"/>
          <w:szCs w:val="20"/>
        </w:rPr>
      </w:pPr>
    </w:p>
    <w:p w:rsidR="00AA4524" w:rsidP="00F8323E" w14:paraId="3CF04882" w14:textId="2D8FBF1A">
      <w:pPr>
        <w:jc w:val="both"/>
        <w:rPr>
          <w:rFonts w:asciiTheme="majorHAnsi" w:hAnsiTheme="majorHAnsi"/>
          <w:b/>
          <w:sz w:val="20"/>
          <w:szCs w:val="20"/>
        </w:rPr>
      </w:pPr>
      <w:r w:rsidRPr="00FE02DE">
        <w:rPr>
          <w:rFonts w:asciiTheme="majorHAnsi" w:hAnsiTheme="majorHAnsi"/>
          <w:b/>
          <w:noProof/>
          <w:sz w:val="20"/>
          <w:szCs w:val="20"/>
        </w:rPr>
        <w:drawing>
          <wp:anchor distT="0" distB="0" distL="114300" distR="114300" simplePos="0" relativeHeight="251667456" behindDoc="1" locked="0" layoutInCell="1" allowOverlap="1">
            <wp:simplePos x="0" y="0"/>
            <wp:positionH relativeFrom="column">
              <wp:posOffset>-225991</wp:posOffset>
            </wp:positionH>
            <wp:positionV relativeFrom="paragraph">
              <wp:posOffset>95250</wp:posOffset>
            </wp:positionV>
            <wp:extent cx="7592060" cy="266692"/>
            <wp:effectExtent l="19050" t="0" r="8890" b="1149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934238" name=""/>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7592060" cy="266692"/>
                    </a:xfrm>
                    <a:prstGeom prst="roundRect">
                      <a:avLst>
                        <a:gd name="adj" fmla="val 8594"/>
                      </a:avLst>
                    </a:prstGeom>
                    <a:solidFill>
                      <a:srgbClr val="FFFFFF">
                        <a:shade val="85000"/>
                      </a:srgbClr>
                    </a:solidFill>
                    <a:ln>
                      <a:noFill/>
                    </a:ln>
                    <a:effectLst>
                      <a:reflection blurRad="12700" stA="38000" stPos="0" endA="0" endPos="28000" dist="5000" dir="5400000" fadeDir="5400000" sx="100000" sy="-100000" kx="0" ky="0" algn="bl" rotWithShape="0"/>
                    </a:effectLst>
                  </pic:spPr>
                </pic:pic>
              </a:graphicData>
            </a:graphic>
            <wp14:sizeRelH relativeFrom="page">
              <wp14:pctWidth>0</wp14:pctWidth>
            </wp14:sizeRelH>
            <wp14:sizeRelV relativeFrom="page">
              <wp14:pctHeight>0</wp14:pctHeight>
            </wp14:sizeRelV>
          </wp:anchor>
        </w:drawing>
      </w:r>
      <w:r w:rsidRPr="00FE02DE" w:rsidR="00276C56">
        <w:rPr>
          <w:rFonts w:asciiTheme="majorHAnsi" w:hAnsiTheme="majorHAnsi"/>
          <w:b/>
          <w:noProof/>
          <w:sz w:val="20"/>
          <w:szCs w:val="20"/>
        </w:rPr>
        <w:drawing>
          <wp:anchor distT="0" distB="0" distL="114300" distR="114300" simplePos="0" relativeHeight="251666432" behindDoc="1" locked="0" layoutInCell="1" allowOverlap="1">
            <wp:simplePos x="0" y="0"/>
            <wp:positionH relativeFrom="column">
              <wp:posOffset>-210751</wp:posOffset>
            </wp:positionH>
            <wp:positionV relativeFrom="paragraph">
              <wp:posOffset>95250</wp:posOffset>
            </wp:positionV>
            <wp:extent cx="7592060" cy="266692"/>
            <wp:effectExtent l="19050" t="0" r="8890" b="1149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81532" name=""/>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7592060" cy="266692"/>
                    </a:xfrm>
                    <a:prstGeom prst="roundRect">
                      <a:avLst>
                        <a:gd name="adj" fmla="val 8594"/>
                      </a:avLst>
                    </a:prstGeom>
                    <a:solidFill>
                      <a:srgbClr val="FFFFFF">
                        <a:shade val="85000"/>
                      </a:srgbClr>
                    </a:solidFill>
                    <a:ln>
                      <a:noFill/>
                    </a:ln>
                    <a:effectLst>
                      <a:reflection blurRad="12700" stA="38000" stPos="0" endA="0" endPos="28000" dist="5000" dir="5400000" fadeDir="5400000" sx="100000" sy="-100000" kx="0" ky="0" algn="bl" rotWithShape="0"/>
                    </a:effectLst>
                  </pic:spPr>
                </pic:pic>
              </a:graphicData>
            </a:graphic>
            <wp14:sizeRelH relativeFrom="page">
              <wp14:pctWidth>0</wp14:pctWidth>
            </wp14:sizeRelH>
            <wp14:sizeRelV relativeFrom="page">
              <wp14:pctHeight>0</wp14:pctHeight>
            </wp14:sizeRelV>
          </wp:anchor>
        </w:drawing>
      </w:r>
      <w:r w:rsidRPr="00FE02DE" w:rsidR="003857AE">
        <w:rPr>
          <w:rFonts w:asciiTheme="majorHAnsi" w:hAnsiTheme="majorHAnsi"/>
          <w:b/>
          <w:noProof/>
          <w:sz w:val="20"/>
          <w:szCs w:val="20"/>
        </w:rPr>
        <w:drawing>
          <wp:anchor distT="0" distB="0" distL="114300" distR="114300" simplePos="0" relativeHeight="251664384" behindDoc="1" locked="0" layoutInCell="1" allowOverlap="1">
            <wp:simplePos x="0" y="0"/>
            <wp:positionH relativeFrom="column">
              <wp:posOffset>-225425</wp:posOffset>
            </wp:positionH>
            <wp:positionV relativeFrom="paragraph">
              <wp:posOffset>110490</wp:posOffset>
            </wp:positionV>
            <wp:extent cx="7592060" cy="266692"/>
            <wp:effectExtent l="19050" t="0" r="8890" b="1149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231076" name=""/>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7592060" cy="266692"/>
                    </a:xfrm>
                    <a:prstGeom prst="roundRect">
                      <a:avLst>
                        <a:gd name="adj" fmla="val 8594"/>
                      </a:avLst>
                    </a:prstGeom>
                    <a:solidFill>
                      <a:srgbClr val="FFFFFF">
                        <a:shade val="85000"/>
                      </a:srgbClr>
                    </a:solidFill>
                    <a:ln>
                      <a:noFill/>
                    </a:ln>
                    <a:effectLst>
                      <a:reflection blurRad="12700" stA="38000" stPos="0" endA="0" endPos="28000" dist="5000" dir="5400000" fadeDir="5400000" sx="100000" sy="-100000" kx="0" ky="0" algn="bl" rotWithShape="0"/>
                    </a:effectLst>
                  </pic:spPr>
                </pic:pic>
              </a:graphicData>
            </a:graphic>
            <wp14:sizeRelH relativeFrom="page">
              <wp14:pctWidth>0</wp14:pctWidth>
            </wp14:sizeRelH>
            <wp14:sizeRelV relativeFrom="page">
              <wp14:pctHeight>0</wp14:pctHeight>
            </wp14:sizeRelV>
          </wp:anchor>
        </w:drawing>
      </w:r>
      <w:r w:rsidRPr="00FE02DE">
        <w:rPr>
          <w:rFonts w:asciiTheme="majorHAnsi" w:hAnsiTheme="majorHAnsi"/>
          <w:b/>
          <w:noProof/>
          <w:sz w:val="20"/>
          <w:szCs w:val="20"/>
        </w:rPr>
        <w:drawing>
          <wp:anchor distT="0" distB="0" distL="114300" distR="114300" simplePos="0" relativeHeight="251665408" behindDoc="1" locked="0" layoutInCell="1" allowOverlap="1">
            <wp:simplePos x="0" y="0"/>
            <wp:positionH relativeFrom="column">
              <wp:posOffset>-243840</wp:posOffset>
            </wp:positionH>
            <wp:positionV relativeFrom="paragraph">
              <wp:posOffset>102870</wp:posOffset>
            </wp:positionV>
            <wp:extent cx="7592060" cy="266692"/>
            <wp:effectExtent l="19050" t="0" r="8890" b="1149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48385" name=""/>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7592060" cy="266692"/>
                    </a:xfrm>
                    <a:prstGeom prst="roundRect">
                      <a:avLst>
                        <a:gd name="adj" fmla="val 8594"/>
                      </a:avLst>
                    </a:prstGeom>
                    <a:solidFill>
                      <a:srgbClr val="FFFFFF">
                        <a:shade val="85000"/>
                      </a:srgbClr>
                    </a:solidFill>
                    <a:ln>
                      <a:noFill/>
                    </a:ln>
                    <a:effectLst>
                      <a:reflection blurRad="12700" stA="38000" stPos="0" endA="0" endPos="28000" dist="5000" dir="5400000" fadeDir="5400000" sx="100000" sy="-100000" kx="0" ky="0" algn="bl" rotWithShape="0"/>
                    </a:effectLst>
                  </pic:spPr>
                </pic:pic>
              </a:graphicData>
            </a:graphic>
            <wp14:sizeRelH relativeFrom="page">
              <wp14:pctWidth>0</wp14:pctWidth>
            </wp14:sizeRelH>
            <wp14:sizeRelV relativeFrom="page">
              <wp14:pctHeight>0</wp14:pctHeight>
            </wp14:sizeRelV>
          </wp:anchor>
        </w:drawing>
      </w:r>
    </w:p>
    <w:p w:rsidR="00D00531" w:rsidRPr="00594434" w:rsidP="00041CBD" w14:paraId="057958D7" w14:textId="02F06209">
      <w:pPr>
        <w:jc w:val="center"/>
        <w:rPr>
          <w:rFonts w:asciiTheme="majorHAnsi" w:hAnsiTheme="majorHAnsi"/>
          <w:b/>
          <w:noProof/>
          <w:color w:val="FFFFFF" w:themeColor="background1"/>
          <w:sz w:val="22"/>
          <w:szCs w:val="22"/>
          <w:lang w:eastAsia="en-GB"/>
        </w:rPr>
      </w:pPr>
      <w:r w:rsidRPr="00594434">
        <w:rPr>
          <w:rFonts w:asciiTheme="majorHAnsi" w:hAnsiTheme="majorHAnsi"/>
          <w:b/>
          <w:noProof/>
          <w:color w:val="FFFFFF" w:themeColor="background1"/>
          <w:sz w:val="22"/>
          <w:szCs w:val="22"/>
          <w:lang w:eastAsia="en-GB"/>
        </w:rPr>
        <w:t>ACADEMICS &amp; CREDENTIALS</w:t>
      </w:r>
    </w:p>
    <w:p w:rsidR="00041CBD" w:rsidRPr="00041CBD" w:rsidP="00041CBD" w14:paraId="0DC19021" w14:textId="22715F9A">
      <w:pPr>
        <w:rPr>
          <w:rFonts w:asciiTheme="majorHAnsi" w:hAnsiTheme="majorHAnsi"/>
          <w:sz w:val="20"/>
          <w:szCs w:val="20"/>
        </w:rPr>
      </w:pPr>
    </w:p>
    <w:p w:rsidR="00F8323E" w:rsidP="00E40CBF" w14:paraId="4D2F6057" w14:textId="067C5BDB">
      <w:pPr>
        <w:pStyle w:val="NormalWeb"/>
        <w:spacing w:before="0" w:beforeAutospacing="0" w:after="0" w:afterAutospacing="0"/>
        <w:jc w:val="center"/>
        <w:rPr>
          <w:rFonts w:asciiTheme="majorHAnsi" w:hAnsiTheme="majorHAnsi"/>
          <w:b/>
          <w:sz w:val="20"/>
          <w:szCs w:val="20"/>
          <w:lang w:val="en-US" w:eastAsia="en-US"/>
        </w:rPr>
      </w:pPr>
      <w:r w:rsidRPr="00F8323E">
        <w:rPr>
          <w:rFonts w:asciiTheme="majorHAnsi" w:hAnsiTheme="majorHAnsi"/>
          <w:bCs/>
          <w:sz w:val="20"/>
          <w:szCs w:val="20"/>
          <w:lang w:val="en-US" w:eastAsia="en-US"/>
        </w:rPr>
        <w:t>B.Tech. in Production Engineering</w:t>
      </w:r>
      <w:r w:rsidRPr="00F8323E">
        <w:rPr>
          <w:rFonts w:asciiTheme="majorHAnsi" w:hAnsiTheme="majorHAnsi"/>
          <w:b/>
          <w:sz w:val="20"/>
          <w:szCs w:val="20"/>
          <w:lang w:val="en-US" w:eastAsia="en-US"/>
        </w:rPr>
        <w:t xml:space="preserve"> – VJTI, Mumbai</w:t>
      </w:r>
      <w:r>
        <w:rPr>
          <w:rFonts w:asciiTheme="majorHAnsi" w:hAnsiTheme="majorHAnsi"/>
          <w:b/>
          <w:sz w:val="20"/>
          <w:szCs w:val="20"/>
          <w:lang w:val="en-US" w:eastAsia="en-US"/>
        </w:rPr>
        <w:t xml:space="preserve"> </w:t>
      </w:r>
      <w:r w:rsidR="00246BEB">
        <w:rPr>
          <w:rFonts w:asciiTheme="majorHAnsi" w:hAnsiTheme="majorHAnsi"/>
          <w:b/>
          <w:sz w:val="20"/>
          <w:szCs w:val="20"/>
          <w:lang w:val="en-US" w:eastAsia="en-US"/>
        </w:rPr>
        <w:t>2018</w:t>
      </w:r>
    </w:p>
    <w:p w:rsidR="003A4590" w:rsidP="00E40CBF" w14:paraId="58F2A09B" w14:textId="4E54E8E3">
      <w:pPr>
        <w:pStyle w:val="NormalWeb"/>
        <w:spacing w:before="0" w:beforeAutospacing="0" w:after="0" w:afterAutospacing="0"/>
        <w:jc w:val="center"/>
        <w:rPr>
          <w:rFonts w:asciiTheme="majorHAnsi" w:hAnsiTheme="majorHAnsi"/>
          <w:bCs/>
          <w:iCs/>
          <w:sz w:val="20"/>
          <w:szCs w:val="20"/>
          <w:lang w:val="en-US" w:eastAsia="en-US"/>
        </w:rPr>
      </w:pPr>
      <w:r w:rsidRPr="00FE02DE">
        <w:rPr>
          <w:rFonts w:asciiTheme="majorHAnsi" w:hAnsiTheme="majorHAnsi"/>
          <w:b/>
          <w:noProof/>
          <w:sz w:val="20"/>
          <w:szCs w:val="20"/>
        </w:rPr>
        <w:drawing>
          <wp:anchor distT="0" distB="0" distL="114300" distR="114300" simplePos="0" relativeHeight="251668480" behindDoc="1" locked="0" layoutInCell="1" allowOverlap="1">
            <wp:simplePos x="0" y="0"/>
            <wp:positionH relativeFrom="column">
              <wp:posOffset>-228600</wp:posOffset>
            </wp:positionH>
            <wp:positionV relativeFrom="paragraph">
              <wp:posOffset>80010</wp:posOffset>
            </wp:positionV>
            <wp:extent cx="7592060" cy="266692"/>
            <wp:effectExtent l="19050" t="0" r="8890" b="1149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74182" name=""/>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7592060" cy="266692"/>
                    </a:xfrm>
                    <a:prstGeom prst="roundRect">
                      <a:avLst>
                        <a:gd name="adj" fmla="val 8594"/>
                      </a:avLst>
                    </a:prstGeom>
                    <a:solidFill>
                      <a:srgbClr val="FFFFFF">
                        <a:shade val="85000"/>
                      </a:srgbClr>
                    </a:solidFill>
                    <a:ln>
                      <a:noFill/>
                    </a:ln>
                    <a:effectLst>
                      <a:reflection blurRad="12700" stA="38000" stPos="0" endA="0" endPos="28000" dist="5000" dir="5400000" fadeDir="5400000" sx="100000" sy="-100000" kx="0" ky="0" algn="bl" rotWithShape="0"/>
                    </a:effectLst>
                  </pic:spPr>
                </pic:pic>
              </a:graphicData>
            </a:graphic>
            <wp14:sizeRelH relativeFrom="page">
              <wp14:pctWidth>0</wp14:pctWidth>
            </wp14:sizeRelH>
            <wp14:sizeRelV relativeFrom="page">
              <wp14:pctHeight>0</wp14:pctHeight>
            </wp14:sizeRelV>
          </wp:anchor>
        </w:drawing>
      </w:r>
    </w:p>
    <w:p w:rsidR="003A4590" w:rsidP="00E40CBF" w14:paraId="589891AB" w14:textId="7285A6E4">
      <w:pPr>
        <w:pStyle w:val="NormalWeb"/>
        <w:spacing w:before="0" w:beforeAutospacing="0" w:after="0" w:afterAutospacing="0"/>
        <w:jc w:val="center"/>
        <w:rPr>
          <w:rFonts w:asciiTheme="majorHAnsi" w:hAnsiTheme="majorHAnsi"/>
          <w:b/>
          <w:noProof/>
          <w:color w:val="FFFFFF" w:themeColor="background1"/>
          <w:sz w:val="22"/>
          <w:szCs w:val="22"/>
          <w:lang w:val="en-US" w:eastAsia="en-GB"/>
        </w:rPr>
      </w:pPr>
      <w:r>
        <w:rPr>
          <w:rFonts w:asciiTheme="majorHAnsi" w:hAnsiTheme="majorHAnsi"/>
          <w:b/>
          <w:noProof/>
          <w:color w:val="FFFFFF" w:themeColor="background1"/>
          <w:sz w:val="22"/>
          <w:szCs w:val="22"/>
          <w:lang w:val="en-US" w:eastAsia="en-GB"/>
        </w:rPr>
        <w:t>CERTIFICATIONS</w:t>
      </w:r>
    </w:p>
    <w:p w:rsidR="003A4590" w:rsidRPr="003A4590" w:rsidP="00E40CBF" w14:paraId="3B82D209" w14:textId="77777777">
      <w:pPr>
        <w:pStyle w:val="NormalWeb"/>
        <w:spacing w:before="0" w:beforeAutospacing="0" w:after="0" w:afterAutospacing="0"/>
        <w:jc w:val="center"/>
        <w:rPr>
          <w:rFonts w:asciiTheme="majorHAnsi" w:hAnsiTheme="majorHAnsi"/>
          <w:b/>
          <w:noProof/>
          <w:color w:val="FFFFFF" w:themeColor="background1"/>
          <w:sz w:val="22"/>
          <w:szCs w:val="22"/>
          <w:lang w:val="en-US" w:eastAsia="en-GB"/>
        </w:rPr>
      </w:pPr>
    </w:p>
    <w:p w:rsidR="00F8323E" w:rsidRPr="00F8323E" w:rsidP="00F8323E" w14:paraId="753FF4AB" w14:textId="6F73DA1D">
      <w:pPr>
        <w:jc w:val="center"/>
        <w:rPr>
          <w:rFonts w:asciiTheme="majorHAnsi" w:hAnsiTheme="majorHAnsi"/>
          <w:bCs/>
          <w:sz w:val="20"/>
          <w:szCs w:val="20"/>
        </w:rPr>
      </w:pPr>
      <w:r w:rsidRPr="00F8323E">
        <w:rPr>
          <w:rFonts w:asciiTheme="majorHAnsi" w:hAnsiTheme="majorHAnsi"/>
          <w:b/>
          <w:sz w:val="20"/>
          <w:szCs w:val="20"/>
        </w:rPr>
        <w:t>Artificial Intelligence and Machine Learning</w:t>
      </w:r>
      <w:r w:rsidRPr="00F8323E">
        <w:rPr>
          <w:rFonts w:asciiTheme="majorHAnsi" w:hAnsiTheme="majorHAnsi"/>
          <w:bCs/>
          <w:sz w:val="20"/>
          <w:szCs w:val="20"/>
        </w:rPr>
        <w:t xml:space="preserve"> – Simplilearn, Certified by Purdue University</w:t>
      </w:r>
    </w:p>
    <w:p w:rsidR="00F8323E" w:rsidRPr="00F8323E" w:rsidP="00F8323E" w14:paraId="319A49A5" w14:textId="2CD4958E">
      <w:pPr>
        <w:jc w:val="center"/>
        <w:rPr>
          <w:rFonts w:asciiTheme="majorHAnsi" w:hAnsiTheme="majorHAnsi"/>
          <w:bCs/>
          <w:sz w:val="20"/>
          <w:szCs w:val="20"/>
        </w:rPr>
      </w:pPr>
      <w:r w:rsidRPr="00F8323E">
        <w:rPr>
          <w:rFonts w:asciiTheme="majorHAnsi" w:hAnsiTheme="majorHAnsi"/>
          <w:b/>
          <w:sz w:val="20"/>
          <w:szCs w:val="20"/>
        </w:rPr>
        <w:t>SAP ABAP</w:t>
      </w:r>
      <w:r w:rsidRPr="00F8323E">
        <w:rPr>
          <w:rFonts w:asciiTheme="majorHAnsi" w:hAnsiTheme="majorHAnsi"/>
          <w:bCs/>
          <w:sz w:val="20"/>
          <w:szCs w:val="20"/>
        </w:rPr>
        <w:t xml:space="preserve"> – Certified by Infosys</w:t>
      </w:r>
    </w:p>
    <w:p w:rsidR="00100D26" w:rsidRPr="00F8323E" w:rsidP="00F8323E" w14:paraId="57D46F5D" w14:textId="64152458">
      <w:pPr>
        <w:pStyle w:val="NormalWeb"/>
        <w:spacing w:before="0" w:beforeAutospacing="0" w:after="0" w:afterAutospacing="0"/>
        <w:jc w:val="center"/>
        <w:rPr>
          <w:rFonts w:asciiTheme="majorHAnsi" w:hAnsiTheme="majorHAnsi"/>
          <w:bCs/>
          <w:sz w:val="20"/>
          <w:szCs w:val="20"/>
          <w:lang w:val="en-US" w:eastAsia="en-US"/>
        </w:rPr>
      </w:pPr>
      <w:r w:rsidRPr="00F8323E">
        <w:rPr>
          <w:rFonts w:asciiTheme="majorHAnsi" w:hAnsiTheme="majorHAnsi"/>
          <w:b/>
          <w:sz w:val="20"/>
          <w:szCs w:val="20"/>
          <w:lang w:val="en-US" w:eastAsia="en-US"/>
        </w:rPr>
        <w:t>SAP S/4 HANA</w:t>
      </w:r>
      <w:r w:rsidRPr="00F8323E">
        <w:rPr>
          <w:rFonts w:asciiTheme="majorHAnsi" w:hAnsiTheme="majorHAnsi"/>
          <w:bCs/>
          <w:sz w:val="20"/>
          <w:szCs w:val="20"/>
          <w:lang w:val="en-US" w:eastAsia="en-US"/>
        </w:rPr>
        <w:t xml:space="preserve"> – Certified by Infosys</w:t>
      </w:r>
    </w:p>
    <w:p w:rsidR="00F8323E" w:rsidP="00F8323E" w14:paraId="4EB17B66" w14:textId="77777777">
      <w:pPr>
        <w:pStyle w:val="NormalWeb"/>
        <w:spacing w:before="0" w:beforeAutospacing="0" w:after="0" w:afterAutospacing="0"/>
        <w:jc w:val="center"/>
      </w:pPr>
    </w:p>
    <w:p w:rsidR="001C3B73" w:rsidP="001C3B73" w14:paraId="29DC9C21" w14:textId="2FF73006">
      <w:pPr>
        <w:jc w:val="center"/>
        <w:rPr>
          <w:rFonts w:asciiTheme="majorHAnsi" w:hAnsiTheme="majorHAnsi"/>
          <w:b/>
          <w:noProof/>
          <w:color w:val="FFFFFF" w:themeColor="background1"/>
          <w:sz w:val="22"/>
          <w:szCs w:val="22"/>
          <w:lang w:eastAsia="en-GB"/>
        </w:rPr>
      </w:pPr>
      <w:r w:rsidRPr="00434EB3">
        <w:rPr>
          <w:rFonts w:asciiTheme="majorHAnsi" w:hAnsiTheme="majorHAnsi"/>
          <w:b/>
          <w:noProof/>
          <w:color w:val="FFFFFF" w:themeColor="background1"/>
          <w:sz w:val="2"/>
          <w:szCs w:val="22"/>
        </w:rPr>
        <w:drawing>
          <wp:anchor distT="0" distB="0" distL="114300" distR="114300" simplePos="0" relativeHeight="251662336" behindDoc="1" locked="0" layoutInCell="1" allowOverlap="1">
            <wp:simplePos x="0" y="0"/>
            <wp:positionH relativeFrom="column">
              <wp:posOffset>-229870</wp:posOffset>
            </wp:positionH>
            <wp:positionV relativeFrom="paragraph">
              <wp:posOffset>-60325</wp:posOffset>
            </wp:positionV>
            <wp:extent cx="7592060" cy="269875"/>
            <wp:effectExtent l="19050" t="0" r="27940" b="1111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559442" name=""/>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7592060" cy="269875"/>
                    </a:xfrm>
                    <a:prstGeom prst="roundRect">
                      <a:avLst>
                        <a:gd name="adj" fmla="val 8594"/>
                      </a:avLst>
                    </a:prstGeom>
                    <a:solidFill>
                      <a:srgbClr val="FFFFFF">
                        <a:shade val="85000"/>
                      </a:srgbClr>
                    </a:solidFill>
                    <a:ln>
                      <a:noFill/>
                    </a:ln>
                    <a:effectLst>
                      <a:reflection blurRad="12700" stA="38000" stPos="0" endA="0" endPos="28000" dist="5000" dir="5400000" fadeDir="5400000" sx="100000" sy="-100000" kx="0" ky="0" algn="bl" rotWithShape="0"/>
                    </a:effectLst>
                  </pic:spPr>
                </pic:pic>
              </a:graphicData>
            </a:graphic>
            <wp14:sizeRelH relativeFrom="page">
              <wp14:pctWidth>0</wp14:pctWidth>
            </wp14:sizeRelH>
            <wp14:sizeRelV relativeFrom="page">
              <wp14:pctHeight>0</wp14:pctHeight>
            </wp14:sizeRelV>
          </wp:anchor>
        </w:drawing>
      </w:r>
      <w:r w:rsidRPr="008D1B32" w:rsidR="00A96ED0">
        <w:rPr>
          <w:rFonts w:asciiTheme="majorHAnsi" w:hAnsiTheme="majorHAnsi"/>
          <w:b/>
          <w:noProof/>
          <w:color w:val="FFFFFF" w:themeColor="background1"/>
          <w:sz w:val="22"/>
          <w:szCs w:val="22"/>
          <w:lang w:eastAsia="en-GB"/>
        </w:rPr>
        <w:t>PERSONAL DETAILS</w:t>
      </w:r>
    </w:p>
    <w:p w:rsidR="001C3B73" w:rsidP="001C3B73" w14:paraId="38FA3604" w14:textId="77777777">
      <w:pPr>
        <w:jc w:val="center"/>
        <w:rPr>
          <w:rFonts w:asciiTheme="majorHAnsi" w:hAnsiTheme="majorHAnsi"/>
          <w:b/>
          <w:noProof/>
          <w:color w:val="FFFFFF" w:themeColor="background1"/>
          <w:sz w:val="22"/>
          <w:szCs w:val="22"/>
          <w:lang w:eastAsia="en-GB"/>
        </w:rPr>
      </w:pPr>
    </w:p>
    <w:p w:rsidR="001C3B73" w:rsidRPr="001C3B73" w:rsidP="001C3B73" w14:paraId="35B4D6DD" w14:textId="77777777">
      <w:pPr>
        <w:jc w:val="center"/>
        <w:rPr>
          <w:rFonts w:asciiTheme="majorHAnsi" w:hAnsiTheme="majorHAnsi"/>
          <w:b/>
          <w:noProof/>
          <w:color w:val="FFFFFF" w:themeColor="background1"/>
          <w:sz w:val="2"/>
          <w:szCs w:val="2"/>
          <w:lang w:eastAsia="en-GB"/>
        </w:rPr>
      </w:pPr>
    </w:p>
    <w:p w:rsidR="00844A2D" w:rsidP="006A610E" w14:paraId="49A7473D" w14:textId="7D2D9905">
      <w:pPr>
        <w:pStyle w:val="NormalWeb"/>
        <w:spacing w:before="0" w:beforeAutospacing="0" w:after="0" w:afterAutospacing="0"/>
        <w:jc w:val="center"/>
        <w:rPr>
          <w:rFonts w:asciiTheme="majorHAnsi" w:hAnsiTheme="majorHAnsi"/>
          <w:sz w:val="20"/>
          <w:szCs w:val="20"/>
          <w:lang w:val="en-US" w:eastAsia="en-US"/>
        </w:rPr>
      </w:pPr>
      <w:r>
        <w:rPr>
          <w:rFonts w:asciiTheme="majorHAnsi" w:hAnsiTheme="majorHAnsi"/>
          <w:sz w:val="20"/>
          <w:szCs w:val="20"/>
          <w:lang w:val="en-US" w:eastAsia="en-US"/>
        </w:rPr>
        <w:t xml:space="preserve">Date of birth: </w:t>
      </w:r>
      <w:r w:rsidRPr="00D56314" w:rsidR="00D56314">
        <w:rPr>
          <w:rFonts w:asciiTheme="majorHAnsi" w:hAnsiTheme="majorHAnsi"/>
          <w:bCs/>
          <w:sz w:val="20"/>
          <w:szCs w:val="20"/>
          <w:lang w:val="en-US" w:eastAsia="en-US"/>
        </w:rPr>
        <w:t>03-11-1996</w:t>
      </w:r>
    </w:p>
    <w:p w:rsidR="00387B1C" w:rsidRPr="00114E9C" w:rsidP="006A610E" w14:paraId="28DD68FE" w14:textId="1485A32B">
      <w:pPr>
        <w:pStyle w:val="NormalWeb"/>
        <w:spacing w:before="0" w:beforeAutospacing="0" w:after="0" w:afterAutospacing="0"/>
        <w:jc w:val="center"/>
        <w:rPr>
          <w:rFonts w:asciiTheme="majorHAnsi" w:hAnsiTheme="majorHAnsi"/>
          <w:bCs/>
          <w:sz w:val="20"/>
          <w:szCs w:val="20"/>
          <w:lang w:val="en-US" w:eastAsia="en-US"/>
        </w:rPr>
      </w:pPr>
      <w:r w:rsidRPr="00114E9C">
        <w:rPr>
          <w:rFonts w:asciiTheme="majorHAnsi" w:hAnsiTheme="majorHAnsi"/>
          <w:sz w:val="20"/>
          <w:szCs w:val="20"/>
          <w:lang w:val="en-US" w:eastAsia="en-US"/>
        </w:rPr>
        <w:t>Languages Known</w:t>
      </w:r>
      <w:r w:rsidRPr="00114E9C">
        <w:rPr>
          <w:rFonts w:asciiTheme="majorHAnsi" w:hAnsiTheme="majorHAnsi"/>
          <w:bCs/>
          <w:sz w:val="20"/>
          <w:szCs w:val="20"/>
          <w:lang w:val="en-US" w:eastAsia="en-US"/>
        </w:rPr>
        <w:t xml:space="preserve">: </w:t>
      </w:r>
      <w:r w:rsidR="00246BEB">
        <w:rPr>
          <w:rFonts w:asciiTheme="majorHAnsi" w:hAnsiTheme="majorHAnsi"/>
          <w:b/>
          <w:bCs/>
          <w:sz w:val="20"/>
          <w:szCs w:val="20"/>
          <w:lang w:val="en-US" w:eastAsia="en-US"/>
        </w:rPr>
        <w:t>English,Hindi,Marathi</w:t>
      </w:r>
      <w:r w:rsidR="006A610E">
        <w:rPr>
          <w:rFonts w:asciiTheme="majorHAnsi" w:hAnsiTheme="majorHAnsi"/>
          <w:bCs/>
          <w:sz w:val="20"/>
          <w:szCs w:val="20"/>
          <w:lang w:val="en-US" w:eastAsia="en-US"/>
        </w:rPr>
        <w:t xml:space="preserve">|| </w:t>
      </w:r>
      <w:r w:rsidRPr="00114E9C">
        <w:rPr>
          <w:rFonts w:asciiTheme="majorHAnsi" w:hAnsiTheme="majorHAnsi"/>
          <w:sz w:val="20"/>
          <w:szCs w:val="20"/>
          <w:lang w:val="en-US" w:eastAsia="en-US"/>
        </w:rPr>
        <w:t>Address</w:t>
      </w:r>
      <w:r w:rsidRPr="00114E9C">
        <w:rPr>
          <w:rFonts w:asciiTheme="majorHAnsi" w:hAnsiTheme="majorHAnsi"/>
          <w:bCs/>
          <w:sz w:val="20"/>
          <w:szCs w:val="20"/>
          <w:lang w:val="en-US" w:eastAsia="en-US"/>
        </w:rPr>
        <w:t xml:space="preserve">: </w:t>
      </w:r>
      <w:r w:rsidR="00246BEB">
        <w:rPr>
          <w:rFonts w:asciiTheme="majorHAnsi" w:hAnsiTheme="majorHAnsi"/>
          <w:b/>
          <w:bCs/>
          <w:sz w:val="20"/>
          <w:szCs w:val="20"/>
          <w:lang w:val="en-US" w:eastAsia="en-US"/>
        </w:rPr>
        <w:t>Megapolish Hijewadi phase3 Pune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13"/>
          </v:shape>
        </w:pict>
      </w:r>
    </w:p>
    <w:sectPr w:rsidSect="0035547A">
      <w:type w:val="continuous"/>
      <w:pgSz w:w="11907" w:h="16839" w:code="9"/>
      <w:pgMar w:top="340" w:right="340" w:bottom="340" w:left="3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295A78"/>
    <w:multiLevelType w:val="multilevel"/>
    <w:tmpl w:val="DDEE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497A55"/>
    <w:multiLevelType w:val="multilevel"/>
    <w:tmpl w:val="B4A2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D73861"/>
    <w:multiLevelType w:val="hybridMultilevel"/>
    <w:tmpl w:val="6426855E"/>
    <w:lvl w:ilvl="0">
      <w:start w:val="0"/>
      <w:numFmt w:val="bullet"/>
      <w:lvlText w:val=""/>
      <w:lvlJc w:val="left"/>
      <w:pPr>
        <w:ind w:left="360" w:hanging="360"/>
      </w:pPr>
      <w:rPr>
        <w:rFonts w:ascii="Symbol" w:eastAsia="Times New Roman" w:hAnsi="Symbol" w:cs="Times New Roman" w:hint="default"/>
        <w:sz w:val="24"/>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A521AA3"/>
    <w:multiLevelType w:val="hybridMultilevel"/>
    <w:tmpl w:val="447A56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FEE3F63"/>
    <w:multiLevelType w:val="multilevel"/>
    <w:tmpl w:val="0390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B52E70"/>
    <w:multiLevelType w:val="hybridMultilevel"/>
    <w:tmpl w:val="801E833C"/>
    <w:lvl w:ilvl="0">
      <w:start w:val="0"/>
      <w:numFmt w:val="bullet"/>
      <w:lvlText w:val=""/>
      <w:lvlJc w:val="left"/>
      <w:pPr>
        <w:ind w:left="360" w:hanging="360"/>
      </w:pPr>
      <w:rPr>
        <w:rFonts w:ascii="Symbol" w:eastAsia="Times New Roman" w:hAnsi="Symbol" w:cs="Times New Roman" w:hint="default"/>
        <w:sz w:val="24"/>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F8B5365"/>
    <w:multiLevelType w:val="multilevel"/>
    <w:tmpl w:val="0A74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980CC6"/>
    <w:multiLevelType w:val="multilevel"/>
    <w:tmpl w:val="7400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A850EC"/>
    <w:multiLevelType w:val="multilevel"/>
    <w:tmpl w:val="46A8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C3343E"/>
    <w:multiLevelType w:val="hybridMultilevel"/>
    <w:tmpl w:val="20781F10"/>
    <w:lvl w:ilvl="0">
      <w:start w:val="0"/>
      <w:numFmt w:val="bullet"/>
      <w:lvlText w:val=""/>
      <w:lvlJc w:val="left"/>
      <w:pPr>
        <w:ind w:left="360" w:hanging="360"/>
      </w:pPr>
      <w:rPr>
        <w:rFonts w:ascii="Symbol" w:eastAsia="Times New Roman" w:hAnsi="Symbol" w:cs="Times New Roman" w:hint="default"/>
        <w:sz w:val="24"/>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0">
    <w:nsid w:val="2FD7087D"/>
    <w:multiLevelType w:val="multilevel"/>
    <w:tmpl w:val="A92E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6754C0"/>
    <w:multiLevelType w:val="multilevel"/>
    <w:tmpl w:val="204A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A9198C"/>
    <w:multiLevelType w:val="multilevel"/>
    <w:tmpl w:val="AD5A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52710F"/>
    <w:multiLevelType w:val="multilevel"/>
    <w:tmpl w:val="1864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01614F"/>
    <w:multiLevelType w:val="multilevel"/>
    <w:tmpl w:val="C1AE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D3436E"/>
    <w:multiLevelType w:val="hybridMultilevel"/>
    <w:tmpl w:val="32F67EE4"/>
    <w:lvl w:ilvl="0">
      <w:start w:val="0"/>
      <w:numFmt w:val="bullet"/>
      <w:lvlText w:val=""/>
      <w:lvlJc w:val="left"/>
      <w:pPr>
        <w:ind w:left="360" w:hanging="360"/>
      </w:pPr>
      <w:rPr>
        <w:rFonts w:ascii="Symbol" w:eastAsia="Times New Roman" w:hAnsi="Symbol" w:cs="Times New Roman" w:hint="default"/>
        <w:sz w:val="24"/>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6B1F409A"/>
    <w:multiLevelType w:val="hybridMultilevel"/>
    <w:tmpl w:val="0518E6E8"/>
    <w:lvl w:ilvl="0">
      <w:start w:val="0"/>
      <w:numFmt w:val="bullet"/>
      <w:lvlText w:val=""/>
      <w:lvlJc w:val="left"/>
      <w:pPr>
        <w:ind w:left="360" w:hanging="360"/>
      </w:pPr>
      <w:rPr>
        <w:rFonts w:ascii="Symbol" w:eastAsia="Times New Roman" w:hAnsi="Symbol" w:cs="Times New Roman" w:hint="default"/>
        <w:sz w:val="24"/>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6CFE0B5A"/>
    <w:multiLevelType w:val="hybridMultilevel"/>
    <w:tmpl w:val="4C0AAD8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768C32AA"/>
    <w:multiLevelType w:val="hybridMultilevel"/>
    <w:tmpl w:val="DA265DA0"/>
    <w:lvl w:ilvl="0">
      <w:start w:val="0"/>
      <w:numFmt w:val="bullet"/>
      <w:lvlText w:val=""/>
      <w:lvlJc w:val="left"/>
      <w:pPr>
        <w:ind w:left="360" w:hanging="360"/>
      </w:pPr>
      <w:rPr>
        <w:rFonts w:ascii="Symbol" w:eastAsia="Times New Roman" w:hAnsi="Symbol" w:cs="Times New Roman" w:hint="default"/>
        <w:sz w:val="24"/>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18"/>
  </w:num>
  <w:num w:numId="2">
    <w:abstractNumId w:val="17"/>
  </w:num>
  <w:num w:numId="3">
    <w:abstractNumId w:val="9"/>
  </w:num>
  <w:num w:numId="4">
    <w:abstractNumId w:val="10"/>
  </w:num>
  <w:num w:numId="5">
    <w:abstractNumId w:val="8"/>
  </w:num>
  <w:num w:numId="6">
    <w:abstractNumId w:val="5"/>
  </w:num>
  <w:num w:numId="7">
    <w:abstractNumId w:val="0"/>
  </w:num>
  <w:num w:numId="8">
    <w:abstractNumId w:val="13"/>
  </w:num>
  <w:num w:numId="9">
    <w:abstractNumId w:val="4"/>
  </w:num>
  <w:num w:numId="10">
    <w:abstractNumId w:val="12"/>
  </w:num>
  <w:num w:numId="11">
    <w:abstractNumId w:val="1"/>
  </w:num>
  <w:num w:numId="12">
    <w:abstractNumId w:val="14"/>
  </w:num>
  <w:num w:numId="13">
    <w:abstractNumId w:val="3"/>
  </w:num>
  <w:num w:numId="14">
    <w:abstractNumId w:val="16"/>
  </w:num>
  <w:num w:numId="15">
    <w:abstractNumId w:val="15"/>
  </w:num>
  <w:num w:numId="16">
    <w:abstractNumId w:val="6"/>
  </w:num>
  <w:num w:numId="17">
    <w:abstractNumId w:val="11"/>
  </w:num>
  <w:num w:numId="18">
    <w:abstractNumId w:val="7"/>
  </w:num>
  <w:num w:numId="19">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C46"/>
    <w:rsid w:val="000018F6"/>
    <w:rsid w:val="00002456"/>
    <w:rsid w:val="00004763"/>
    <w:rsid w:val="0000481C"/>
    <w:rsid w:val="00004FF5"/>
    <w:rsid w:val="000104AF"/>
    <w:rsid w:val="00015941"/>
    <w:rsid w:val="000249E4"/>
    <w:rsid w:val="00025A53"/>
    <w:rsid w:val="00026CB1"/>
    <w:rsid w:val="000301C3"/>
    <w:rsid w:val="00031483"/>
    <w:rsid w:val="00035116"/>
    <w:rsid w:val="00037255"/>
    <w:rsid w:val="00041CBD"/>
    <w:rsid w:val="00045D53"/>
    <w:rsid w:val="00054D67"/>
    <w:rsid w:val="00056856"/>
    <w:rsid w:val="00061D51"/>
    <w:rsid w:val="00061FEC"/>
    <w:rsid w:val="00063E9D"/>
    <w:rsid w:val="00065F4E"/>
    <w:rsid w:val="0006674C"/>
    <w:rsid w:val="00066EFD"/>
    <w:rsid w:val="0007109D"/>
    <w:rsid w:val="00080538"/>
    <w:rsid w:val="00081EE8"/>
    <w:rsid w:val="00083D7B"/>
    <w:rsid w:val="000940F7"/>
    <w:rsid w:val="000A0F14"/>
    <w:rsid w:val="000A28CE"/>
    <w:rsid w:val="000A597C"/>
    <w:rsid w:val="000A78A6"/>
    <w:rsid w:val="000B0A5C"/>
    <w:rsid w:val="000B159C"/>
    <w:rsid w:val="000B2FC7"/>
    <w:rsid w:val="000B3CEC"/>
    <w:rsid w:val="000B49C1"/>
    <w:rsid w:val="000C12DE"/>
    <w:rsid w:val="000C1A32"/>
    <w:rsid w:val="000C1B05"/>
    <w:rsid w:val="000C3ED3"/>
    <w:rsid w:val="000D0A5E"/>
    <w:rsid w:val="000D4C33"/>
    <w:rsid w:val="000E05AD"/>
    <w:rsid w:val="000E0777"/>
    <w:rsid w:val="000E6216"/>
    <w:rsid w:val="000E6438"/>
    <w:rsid w:val="000E7281"/>
    <w:rsid w:val="000E7A86"/>
    <w:rsid w:val="000F09CA"/>
    <w:rsid w:val="000F2351"/>
    <w:rsid w:val="000F237B"/>
    <w:rsid w:val="000F3CB4"/>
    <w:rsid w:val="00100599"/>
    <w:rsid w:val="00100A64"/>
    <w:rsid w:val="00100D26"/>
    <w:rsid w:val="001026A4"/>
    <w:rsid w:val="001044A1"/>
    <w:rsid w:val="00104DAC"/>
    <w:rsid w:val="0010509F"/>
    <w:rsid w:val="00111444"/>
    <w:rsid w:val="00112958"/>
    <w:rsid w:val="001147DD"/>
    <w:rsid w:val="00114E9C"/>
    <w:rsid w:val="001175FD"/>
    <w:rsid w:val="0012244A"/>
    <w:rsid w:val="00122A9A"/>
    <w:rsid w:val="00124211"/>
    <w:rsid w:val="001273E0"/>
    <w:rsid w:val="001318B8"/>
    <w:rsid w:val="001322AD"/>
    <w:rsid w:val="00132CB9"/>
    <w:rsid w:val="00135A70"/>
    <w:rsid w:val="00137A1C"/>
    <w:rsid w:val="00140AB5"/>
    <w:rsid w:val="00146CBC"/>
    <w:rsid w:val="00147F52"/>
    <w:rsid w:val="00155F18"/>
    <w:rsid w:val="0015777C"/>
    <w:rsid w:val="00157B1F"/>
    <w:rsid w:val="0016197A"/>
    <w:rsid w:val="00162015"/>
    <w:rsid w:val="00163DBD"/>
    <w:rsid w:val="001644A1"/>
    <w:rsid w:val="00164ABA"/>
    <w:rsid w:val="00165427"/>
    <w:rsid w:val="00172DC0"/>
    <w:rsid w:val="00176D4C"/>
    <w:rsid w:val="0017713A"/>
    <w:rsid w:val="00177827"/>
    <w:rsid w:val="00180C00"/>
    <w:rsid w:val="00180ED0"/>
    <w:rsid w:val="0018368A"/>
    <w:rsid w:val="00183B21"/>
    <w:rsid w:val="001914B6"/>
    <w:rsid w:val="00191ACD"/>
    <w:rsid w:val="00193597"/>
    <w:rsid w:val="00197E82"/>
    <w:rsid w:val="001A1247"/>
    <w:rsid w:val="001A132B"/>
    <w:rsid w:val="001A2934"/>
    <w:rsid w:val="001B0D70"/>
    <w:rsid w:val="001B2F55"/>
    <w:rsid w:val="001B372F"/>
    <w:rsid w:val="001B7C40"/>
    <w:rsid w:val="001B7D52"/>
    <w:rsid w:val="001C0460"/>
    <w:rsid w:val="001C3B73"/>
    <w:rsid w:val="001C4741"/>
    <w:rsid w:val="001C4E52"/>
    <w:rsid w:val="001D1388"/>
    <w:rsid w:val="001D178F"/>
    <w:rsid w:val="001D447B"/>
    <w:rsid w:val="001D476A"/>
    <w:rsid w:val="001D4FAB"/>
    <w:rsid w:val="001D5CE0"/>
    <w:rsid w:val="001E1BDD"/>
    <w:rsid w:val="001E2788"/>
    <w:rsid w:val="001E5A07"/>
    <w:rsid w:val="001E662F"/>
    <w:rsid w:val="001E7656"/>
    <w:rsid w:val="001E77C2"/>
    <w:rsid w:val="00201B88"/>
    <w:rsid w:val="002041A2"/>
    <w:rsid w:val="00206BFB"/>
    <w:rsid w:val="00211D33"/>
    <w:rsid w:val="002144D0"/>
    <w:rsid w:val="00215199"/>
    <w:rsid w:val="00220639"/>
    <w:rsid w:val="0022391F"/>
    <w:rsid w:val="00223E20"/>
    <w:rsid w:val="00226D13"/>
    <w:rsid w:val="002309AA"/>
    <w:rsid w:val="0023487E"/>
    <w:rsid w:val="00234A84"/>
    <w:rsid w:val="00235EAC"/>
    <w:rsid w:val="00241451"/>
    <w:rsid w:val="00243D38"/>
    <w:rsid w:val="00244400"/>
    <w:rsid w:val="002445CE"/>
    <w:rsid w:val="00244BBE"/>
    <w:rsid w:val="00246BEB"/>
    <w:rsid w:val="00247BB0"/>
    <w:rsid w:val="00247D04"/>
    <w:rsid w:val="00251054"/>
    <w:rsid w:val="00253C74"/>
    <w:rsid w:val="002540A4"/>
    <w:rsid w:val="0025764F"/>
    <w:rsid w:val="002616D7"/>
    <w:rsid w:val="002621E6"/>
    <w:rsid w:val="0026258A"/>
    <w:rsid w:val="00264FBE"/>
    <w:rsid w:val="00265BA5"/>
    <w:rsid w:val="002713E1"/>
    <w:rsid w:val="002729F0"/>
    <w:rsid w:val="00276C56"/>
    <w:rsid w:val="00277F54"/>
    <w:rsid w:val="00282419"/>
    <w:rsid w:val="0028504B"/>
    <w:rsid w:val="00286967"/>
    <w:rsid w:val="002871E4"/>
    <w:rsid w:val="002907D2"/>
    <w:rsid w:val="0029145B"/>
    <w:rsid w:val="00291733"/>
    <w:rsid w:val="00292FBE"/>
    <w:rsid w:val="002949E7"/>
    <w:rsid w:val="00296626"/>
    <w:rsid w:val="002A698B"/>
    <w:rsid w:val="002B0CFF"/>
    <w:rsid w:val="002B297C"/>
    <w:rsid w:val="002B3D93"/>
    <w:rsid w:val="002C1DC1"/>
    <w:rsid w:val="002C1E77"/>
    <w:rsid w:val="002C27F6"/>
    <w:rsid w:val="002C2AEA"/>
    <w:rsid w:val="002C68EB"/>
    <w:rsid w:val="002C7714"/>
    <w:rsid w:val="002D583C"/>
    <w:rsid w:val="002D72E1"/>
    <w:rsid w:val="002E0051"/>
    <w:rsid w:val="002E2416"/>
    <w:rsid w:val="002E46AC"/>
    <w:rsid w:val="002E56FD"/>
    <w:rsid w:val="002E78C5"/>
    <w:rsid w:val="002F0E34"/>
    <w:rsid w:val="002F2DCF"/>
    <w:rsid w:val="002F37A2"/>
    <w:rsid w:val="002F7BA4"/>
    <w:rsid w:val="003001AA"/>
    <w:rsid w:val="0030285B"/>
    <w:rsid w:val="00305FF9"/>
    <w:rsid w:val="00310DE4"/>
    <w:rsid w:val="00311DE2"/>
    <w:rsid w:val="00312EE3"/>
    <w:rsid w:val="00313638"/>
    <w:rsid w:val="00313E56"/>
    <w:rsid w:val="00315085"/>
    <w:rsid w:val="00315195"/>
    <w:rsid w:val="00315B54"/>
    <w:rsid w:val="00317CBA"/>
    <w:rsid w:val="00320C89"/>
    <w:rsid w:val="00321978"/>
    <w:rsid w:val="0032430C"/>
    <w:rsid w:val="0032463D"/>
    <w:rsid w:val="00324AAC"/>
    <w:rsid w:val="003250C9"/>
    <w:rsid w:val="003259F3"/>
    <w:rsid w:val="00325D5C"/>
    <w:rsid w:val="003261C2"/>
    <w:rsid w:val="0033075D"/>
    <w:rsid w:val="003328DD"/>
    <w:rsid w:val="00341EC9"/>
    <w:rsid w:val="003424D5"/>
    <w:rsid w:val="003441E0"/>
    <w:rsid w:val="0034720B"/>
    <w:rsid w:val="00351E23"/>
    <w:rsid w:val="0035487B"/>
    <w:rsid w:val="0035547A"/>
    <w:rsid w:val="00356714"/>
    <w:rsid w:val="00356BC5"/>
    <w:rsid w:val="0036196A"/>
    <w:rsid w:val="003626EB"/>
    <w:rsid w:val="00365631"/>
    <w:rsid w:val="00366598"/>
    <w:rsid w:val="0037092A"/>
    <w:rsid w:val="00370B23"/>
    <w:rsid w:val="00374C61"/>
    <w:rsid w:val="003750AA"/>
    <w:rsid w:val="00376918"/>
    <w:rsid w:val="00381E9F"/>
    <w:rsid w:val="003843E7"/>
    <w:rsid w:val="003857AE"/>
    <w:rsid w:val="00386CD2"/>
    <w:rsid w:val="00387B1C"/>
    <w:rsid w:val="00392FD0"/>
    <w:rsid w:val="00393ACB"/>
    <w:rsid w:val="00397487"/>
    <w:rsid w:val="003A0B52"/>
    <w:rsid w:val="003A16CA"/>
    <w:rsid w:val="003A22A3"/>
    <w:rsid w:val="003A34FF"/>
    <w:rsid w:val="003A3A6B"/>
    <w:rsid w:val="003A4590"/>
    <w:rsid w:val="003A699F"/>
    <w:rsid w:val="003B24A1"/>
    <w:rsid w:val="003B44C0"/>
    <w:rsid w:val="003B4844"/>
    <w:rsid w:val="003B6C26"/>
    <w:rsid w:val="003B7F33"/>
    <w:rsid w:val="003C3EC6"/>
    <w:rsid w:val="003C45A4"/>
    <w:rsid w:val="003C64B3"/>
    <w:rsid w:val="003C6CA9"/>
    <w:rsid w:val="003C6DCA"/>
    <w:rsid w:val="003D0ED7"/>
    <w:rsid w:val="003D269E"/>
    <w:rsid w:val="003D4C7C"/>
    <w:rsid w:val="003D577C"/>
    <w:rsid w:val="003D5DA6"/>
    <w:rsid w:val="003D74D0"/>
    <w:rsid w:val="003E076A"/>
    <w:rsid w:val="003E1838"/>
    <w:rsid w:val="003E2785"/>
    <w:rsid w:val="003E4121"/>
    <w:rsid w:val="003E7D8D"/>
    <w:rsid w:val="003F3428"/>
    <w:rsid w:val="003F56B9"/>
    <w:rsid w:val="003F7701"/>
    <w:rsid w:val="003F7866"/>
    <w:rsid w:val="00400EAE"/>
    <w:rsid w:val="0040461A"/>
    <w:rsid w:val="00404D2C"/>
    <w:rsid w:val="0040523D"/>
    <w:rsid w:val="0041114A"/>
    <w:rsid w:val="00413DAE"/>
    <w:rsid w:val="00414AC5"/>
    <w:rsid w:val="004165E6"/>
    <w:rsid w:val="0041690D"/>
    <w:rsid w:val="004212A0"/>
    <w:rsid w:val="0042270D"/>
    <w:rsid w:val="00422A33"/>
    <w:rsid w:val="004236D2"/>
    <w:rsid w:val="00423C41"/>
    <w:rsid w:val="00424032"/>
    <w:rsid w:val="00424802"/>
    <w:rsid w:val="004249E4"/>
    <w:rsid w:val="00425667"/>
    <w:rsid w:val="00431C8A"/>
    <w:rsid w:val="00434EB3"/>
    <w:rsid w:val="00437C82"/>
    <w:rsid w:val="00441928"/>
    <w:rsid w:val="00446DD8"/>
    <w:rsid w:val="00447983"/>
    <w:rsid w:val="00450AE8"/>
    <w:rsid w:val="004518DC"/>
    <w:rsid w:val="00451A9B"/>
    <w:rsid w:val="00453144"/>
    <w:rsid w:val="00454C70"/>
    <w:rsid w:val="00455849"/>
    <w:rsid w:val="004566CA"/>
    <w:rsid w:val="004611BA"/>
    <w:rsid w:val="00461B89"/>
    <w:rsid w:val="004666BF"/>
    <w:rsid w:val="00477AE3"/>
    <w:rsid w:val="004819ED"/>
    <w:rsid w:val="00481C69"/>
    <w:rsid w:val="00487EEF"/>
    <w:rsid w:val="00491BC8"/>
    <w:rsid w:val="00491C59"/>
    <w:rsid w:val="00492F0C"/>
    <w:rsid w:val="00494244"/>
    <w:rsid w:val="004946B0"/>
    <w:rsid w:val="0049533A"/>
    <w:rsid w:val="004A0643"/>
    <w:rsid w:val="004A0981"/>
    <w:rsid w:val="004A1887"/>
    <w:rsid w:val="004A26A4"/>
    <w:rsid w:val="004A3872"/>
    <w:rsid w:val="004A5E1F"/>
    <w:rsid w:val="004B30C5"/>
    <w:rsid w:val="004B3E85"/>
    <w:rsid w:val="004B507F"/>
    <w:rsid w:val="004B514F"/>
    <w:rsid w:val="004B5790"/>
    <w:rsid w:val="004B585F"/>
    <w:rsid w:val="004C0232"/>
    <w:rsid w:val="004C1120"/>
    <w:rsid w:val="004C11D6"/>
    <w:rsid w:val="004C1E40"/>
    <w:rsid w:val="004C3142"/>
    <w:rsid w:val="004C33D1"/>
    <w:rsid w:val="004C4903"/>
    <w:rsid w:val="004C6DD6"/>
    <w:rsid w:val="004D7AB4"/>
    <w:rsid w:val="004E2A24"/>
    <w:rsid w:val="004E43AC"/>
    <w:rsid w:val="004E49DF"/>
    <w:rsid w:val="004E6A69"/>
    <w:rsid w:val="004E76A2"/>
    <w:rsid w:val="004F118C"/>
    <w:rsid w:val="004F3DCC"/>
    <w:rsid w:val="004F50C7"/>
    <w:rsid w:val="004F5DD3"/>
    <w:rsid w:val="004F6C5B"/>
    <w:rsid w:val="00500634"/>
    <w:rsid w:val="005045E7"/>
    <w:rsid w:val="0050553C"/>
    <w:rsid w:val="00506011"/>
    <w:rsid w:val="00507418"/>
    <w:rsid w:val="00511008"/>
    <w:rsid w:val="00514775"/>
    <w:rsid w:val="005164D8"/>
    <w:rsid w:val="00516A01"/>
    <w:rsid w:val="00516F13"/>
    <w:rsid w:val="00530883"/>
    <w:rsid w:val="00530D5F"/>
    <w:rsid w:val="00532746"/>
    <w:rsid w:val="00533095"/>
    <w:rsid w:val="00534648"/>
    <w:rsid w:val="00535695"/>
    <w:rsid w:val="00535946"/>
    <w:rsid w:val="00536159"/>
    <w:rsid w:val="00543689"/>
    <w:rsid w:val="00543933"/>
    <w:rsid w:val="00544CD9"/>
    <w:rsid w:val="00544E8F"/>
    <w:rsid w:val="00551067"/>
    <w:rsid w:val="00552BD6"/>
    <w:rsid w:val="00552D1C"/>
    <w:rsid w:val="00552FDE"/>
    <w:rsid w:val="00554C54"/>
    <w:rsid w:val="00556587"/>
    <w:rsid w:val="00556FA8"/>
    <w:rsid w:val="00557335"/>
    <w:rsid w:val="005610E8"/>
    <w:rsid w:val="00563377"/>
    <w:rsid w:val="005663E7"/>
    <w:rsid w:val="00566E21"/>
    <w:rsid w:val="00567662"/>
    <w:rsid w:val="00573D66"/>
    <w:rsid w:val="00577114"/>
    <w:rsid w:val="005775FA"/>
    <w:rsid w:val="005869AB"/>
    <w:rsid w:val="005878A8"/>
    <w:rsid w:val="00594434"/>
    <w:rsid w:val="005948AB"/>
    <w:rsid w:val="0059536D"/>
    <w:rsid w:val="005A01FD"/>
    <w:rsid w:val="005A174F"/>
    <w:rsid w:val="005A73D4"/>
    <w:rsid w:val="005B038A"/>
    <w:rsid w:val="005B1184"/>
    <w:rsid w:val="005B3508"/>
    <w:rsid w:val="005B7860"/>
    <w:rsid w:val="005C5DDF"/>
    <w:rsid w:val="005C6198"/>
    <w:rsid w:val="005D0781"/>
    <w:rsid w:val="005D1533"/>
    <w:rsid w:val="005D525D"/>
    <w:rsid w:val="005D6DE2"/>
    <w:rsid w:val="005E337A"/>
    <w:rsid w:val="005E4D80"/>
    <w:rsid w:val="005E56E8"/>
    <w:rsid w:val="005E6E68"/>
    <w:rsid w:val="005E7614"/>
    <w:rsid w:val="005F1368"/>
    <w:rsid w:val="005F274E"/>
    <w:rsid w:val="005F31D5"/>
    <w:rsid w:val="005F4BF1"/>
    <w:rsid w:val="005F521B"/>
    <w:rsid w:val="005F70D5"/>
    <w:rsid w:val="0060112E"/>
    <w:rsid w:val="00601342"/>
    <w:rsid w:val="00601B4C"/>
    <w:rsid w:val="0060378D"/>
    <w:rsid w:val="006112F7"/>
    <w:rsid w:val="00614897"/>
    <w:rsid w:val="00614A37"/>
    <w:rsid w:val="006151B3"/>
    <w:rsid w:val="0061639E"/>
    <w:rsid w:val="00617F28"/>
    <w:rsid w:val="00621DFC"/>
    <w:rsid w:val="00623D4C"/>
    <w:rsid w:val="00626FE4"/>
    <w:rsid w:val="00630E80"/>
    <w:rsid w:val="00631A17"/>
    <w:rsid w:val="00631BA6"/>
    <w:rsid w:val="00632C2F"/>
    <w:rsid w:val="006421BF"/>
    <w:rsid w:val="0064233A"/>
    <w:rsid w:val="0064596E"/>
    <w:rsid w:val="00647BD9"/>
    <w:rsid w:val="00650B8C"/>
    <w:rsid w:val="006606D5"/>
    <w:rsid w:val="006630C6"/>
    <w:rsid w:val="006652BB"/>
    <w:rsid w:val="00666544"/>
    <w:rsid w:val="00671099"/>
    <w:rsid w:val="00674A74"/>
    <w:rsid w:val="00675001"/>
    <w:rsid w:val="006771A2"/>
    <w:rsid w:val="0067741B"/>
    <w:rsid w:val="00683628"/>
    <w:rsid w:val="00691278"/>
    <w:rsid w:val="00691F93"/>
    <w:rsid w:val="00692032"/>
    <w:rsid w:val="00694B88"/>
    <w:rsid w:val="00697915"/>
    <w:rsid w:val="006A2A72"/>
    <w:rsid w:val="006A5BBE"/>
    <w:rsid w:val="006A610E"/>
    <w:rsid w:val="006A6A2D"/>
    <w:rsid w:val="006A70E3"/>
    <w:rsid w:val="006A76FB"/>
    <w:rsid w:val="006B22DA"/>
    <w:rsid w:val="006B231D"/>
    <w:rsid w:val="006B27D8"/>
    <w:rsid w:val="006B2843"/>
    <w:rsid w:val="006B2AEF"/>
    <w:rsid w:val="006B3CFE"/>
    <w:rsid w:val="006B5BDA"/>
    <w:rsid w:val="006B67EB"/>
    <w:rsid w:val="006C0899"/>
    <w:rsid w:val="006C2701"/>
    <w:rsid w:val="006C422D"/>
    <w:rsid w:val="006C4D3E"/>
    <w:rsid w:val="006C5FB3"/>
    <w:rsid w:val="006D00F7"/>
    <w:rsid w:val="006D32CE"/>
    <w:rsid w:val="006D3B7B"/>
    <w:rsid w:val="006D3DD8"/>
    <w:rsid w:val="006D6DDD"/>
    <w:rsid w:val="006D74AC"/>
    <w:rsid w:val="006E1D51"/>
    <w:rsid w:val="006E3E4B"/>
    <w:rsid w:val="006E498E"/>
    <w:rsid w:val="006F044E"/>
    <w:rsid w:val="006F0F0B"/>
    <w:rsid w:val="006F43CA"/>
    <w:rsid w:val="007015CC"/>
    <w:rsid w:val="007020D3"/>
    <w:rsid w:val="007039D9"/>
    <w:rsid w:val="0070636C"/>
    <w:rsid w:val="007077D7"/>
    <w:rsid w:val="007117FD"/>
    <w:rsid w:val="00713038"/>
    <w:rsid w:val="00723C0E"/>
    <w:rsid w:val="00727312"/>
    <w:rsid w:val="007278EA"/>
    <w:rsid w:val="00727C92"/>
    <w:rsid w:val="00730209"/>
    <w:rsid w:val="00737759"/>
    <w:rsid w:val="0074111C"/>
    <w:rsid w:val="007412E0"/>
    <w:rsid w:val="00746ECB"/>
    <w:rsid w:val="00752D22"/>
    <w:rsid w:val="007546BE"/>
    <w:rsid w:val="00754977"/>
    <w:rsid w:val="00757026"/>
    <w:rsid w:val="007573EE"/>
    <w:rsid w:val="0076057A"/>
    <w:rsid w:val="007653D9"/>
    <w:rsid w:val="00766B39"/>
    <w:rsid w:val="00766C16"/>
    <w:rsid w:val="00771161"/>
    <w:rsid w:val="0077245E"/>
    <w:rsid w:val="00772616"/>
    <w:rsid w:val="007726F4"/>
    <w:rsid w:val="00772F3D"/>
    <w:rsid w:val="00774496"/>
    <w:rsid w:val="00776929"/>
    <w:rsid w:val="00780500"/>
    <w:rsid w:val="00781114"/>
    <w:rsid w:val="00781988"/>
    <w:rsid w:val="0078340D"/>
    <w:rsid w:val="00783B6E"/>
    <w:rsid w:val="0078767B"/>
    <w:rsid w:val="007901E2"/>
    <w:rsid w:val="00793FAF"/>
    <w:rsid w:val="0079674A"/>
    <w:rsid w:val="007A0C23"/>
    <w:rsid w:val="007A1805"/>
    <w:rsid w:val="007A36DF"/>
    <w:rsid w:val="007A4A07"/>
    <w:rsid w:val="007A5452"/>
    <w:rsid w:val="007A6C76"/>
    <w:rsid w:val="007A7254"/>
    <w:rsid w:val="007B1728"/>
    <w:rsid w:val="007B44C5"/>
    <w:rsid w:val="007C1236"/>
    <w:rsid w:val="007C54EF"/>
    <w:rsid w:val="007C59D9"/>
    <w:rsid w:val="007C65A0"/>
    <w:rsid w:val="007C695C"/>
    <w:rsid w:val="007D013C"/>
    <w:rsid w:val="007D26CC"/>
    <w:rsid w:val="007D2C0F"/>
    <w:rsid w:val="007D3055"/>
    <w:rsid w:val="007E025E"/>
    <w:rsid w:val="007E582F"/>
    <w:rsid w:val="007E6613"/>
    <w:rsid w:val="007F0D68"/>
    <w:rsid w:val="007F1163"/>
    <w:rsid w:val="007F15BC"/>
    <w:rsid w:val="007F4078"/>
    <w:rsid w:val="007F5ACD"/>
    <w:rsid w:val="007F64D0"/>
    <w:rsid w:val="007F7D8A"/>
    <w:rsid w:val="00802247"/>
    <w:rsid w:val="008041BD"/>
    <w:rsid w:val="0081043A"/>
    <w:rsid w:val="008138FD"/>
    <w:rsid w:val="00815090"/>
    <w:rsid w:val="008161E8"/>
    <w:rsid w:val="00816DDF"/>
    <w:rsid w:val="00820A46"/>
    <w:rsid w:val="00821886"/>
    <w:rsid w:val="00821A03"/>
    <w:rsid w:val="00824D76"/>
    <w:rsid w:val="00825F37"/>
    <w:rsid w:val="00826115"/>
    <w:rsid w:val="00826A05"/>
    <w:rsid w:val="008329FC"/>
    <w:rsid w:val="0083630D"/>
    <w:rsid w:val="008366FD"/>
    <w:rsid w:val="0084200B"/>
    <w:rsid w:val="00842D78"/>
    <w:rsid w:val="008435CA"/>
    <w:rsid w:val="00843D40"/>
    <w:rsid w:val="00844A2D"/>
    <w:rsid w:val="00851313"/>
    <w:rsid w:val="0085259D"/>
    <w:rsid w:val="00852AD6"/>
    <w:rsid w:val="008532CB"/>
    <w:rsid w:val="0085553B"/>
    <w:rsid w:val="00855BA6"/>
    <w:rsid w:val="008568CA"/>
    <w:rsid w:val="00860F6E"/>
    <w:rsid w:val="0086526A"/>
    <w:rsid w:val="00865E79"/>
    <w:rsid w:val="008671CA"/>
    <w:rsid w:val="008703E9"/>
    <w:rsid w:val="008727AF"/>
    <w:rsid w:val="00873888"/>
    <w:rsid w:val="00873E65"/>
    <w:rsid w:val="00874169"/>
    <w:rsid w:val="00874C02"/>
    <w:rsid w:val="00876356"/>
    <w:rsid w:val="008801E8"/>
    <w:rsid w:val="0088210E"/>
    <w:rsid w:val="00882829"/>
    <w:rsid w:val="008859CE"/>
    <w:rsid w:val="008869FB"/>
    <w:rsid w:val="008937A5"/>
    <w:rsid w:val="008938EB"/>
    <w:rsid w:val="0089486E"/>
    <w:rsid w:val="00896B45"/>
    <w:rsid w:val="008A278B"/>
    <w:rsid w:val="008A2B0E"/>
    <w:rsid w:val="008A40CB"/>
    <w:rsid w:val="008B1E0B"/>
    <w:rsid w:val="008B31FB"/>
    <w:rsid w:val="008B4FB5"/>
    <w:rsid w:val="008B5383"/>
    <w:rsid w:val="008B76A1"/>
    <w:rsid w:val="008C25ED"/>
    <w:rsid w:val="008C2F33"/>
    <w:rsid w:val="008C3928"/>
    <w:rsid w:val="008C3E51"/>
    <w:rsid w:val="008C55D7"/>
    <w:rsid w:val="008C60C7"/>
    <w:rsid w:val="008D1B32"/>
    <w:rsid w:val="008D1D41"/>
    <w:rsid w:val="008D76EB"/>
    <w:rsid w:val="008E0618"/>
    <w:rsid w:val="008E2F0B"/>
    <w:rsid w:val="008E3C80"/>
    <w:rsid w:val="008E4C9F"/>
    <w:rsid w:val="008E6AE4"/>
    <w:rsid w:val="008F1598"/>
    <w:rsid w:val="008F39C9"/>
    <w:rsid w:val="008F4906"/>
    <w:rsid w:val="00904A9C"/>
    <w:rsid w:val="00906097"/>
    <w:rsid w:val="00914635"/>
    <w:rsid w:val="00920B14"/>
    <w:rsid w:val="009216FF"/>
    <w:rsid w:val="00921F93"/>
    <w:rsid w:val="00925840"/>
    <w:rsid w:val="009314B8"/>
    <w:rsid w:val="009327F1"/>
    <w:rsid w:val="0093633E"/>
    <w:rsid w:val="009406E6"/>
    <w:rsid w:val="00942678"/>
    <w:rsid w:val="00944AF7"/>
    <w:rsid w:val="00945AA2"/>
    <w:rsid w:val="00947E2F"/>
    <w:rsid w:val="00951427"/>
    <w:rsid w:val="0095191D"/>
    <w:rsid w:val="009521CB"/>
    <w:rsid w:val="00956D95"/>
    <w:rsid w:val="00961BEC"/>
    <w:rsid w:val="009626A4"/>
    <w:rsid w:val="009656AF"/>
    <w:rsid w:val="00966DB4"/>
    <w:rsid w:val="00975186"/>
    <w:rsid w:val="00976703"/>
    <w:rsid w:val="00982534"/>
    <w:rsid w:val="00982F6D"/>
    <w:rsid w:val="00983648"/>
    <w:rsid w:val="009851E2"/>
    <w:rsid w:val="00985C71"/>
    <w:rsid w:val="0098724D"/>
    <w:rsid w:val="00992B0D"/>
    <w:rsid w:val="00993D0D"/>
    <w:rsid w:val="00993D6C"/>
    <w:rsid w:val="00996ABE"/>
    <w:rsid w:val="009971C9"/>
    <w:rsid w:val="009A141C"/>
    <w:rsid w:val="009A20E6"/>
    <w:rsid w:val="009B1C35"/>
    <w:rsid w:val="009B282C"/>
    <w:rsid w:val="009B34CB"/>
    <w:rsid w:val="009B4098"/>
    <w:rsid w:val="009B6639"/>
    <w:rsid w:val="009B68D4"/>
    <w:rsid w:val="009B6E94"/>
    <w:rsid w:val="009C0387"/>
    <w:rsid w:val="009C47D0"/>
    <w:rsid w:val="009C4E2C"/>
    <w:rsid w:val="009C5504"/>
    <w:rsid w:val="009D083E"/>
    <w:rsid w:val="009D1290"/>
    <w:rsid w:val="009D140E"/>
    <w:rsid w:val="009D1E3A"/>
    <w:rsid w:val="009D20FF"/>
    <w:rsid w:val="009D6F92"/>
    <w:rsid w:val="009E0F42"/>
    <w:rsid w:val="009E20EE"/>
    <w:rsid w:val="009E2E1C"/>
    <w:rsid w:val="009E3204"/>
    <w:rsid w:val="009E5016"/>
    <w:rsid w:val="009E6C2B"/>
    <w:rsid w:val="009F4119"/>
    <w:rsid w:val="00A022E9"/>
    <w:rsid w:val="00A038A5"/>
    <w:rsid w:val="00A05D89"/>
    <w:rsid w:val="00A0704A"/>
    <w:rsid w:val="00A078B7"/>
    <w:rsid w:val="00A10894"/>
    <w:rsid w:val="00A12B60"/>
    <w:rsid w:val="00A17278"/>
    <w:rsid w:val="00A218AB"/>
    <w:rsid w:val="00A2353B"/>
    <w:rsid w:val="00A24F3C"/>
    <w:rsid w:val="00A25182"/>
    <w:rsid w:val="00A2522D"/>
    <w:rsid w:val="00A330E4"/>
    <w:rsid w:val="00A3390D"/>
    <w:rsid w:val="00A35765"/>
    <w:rsid w:val="00A367B8"/>
    <w:rsid w:val="00A36DA0"/>
    <w:rsid w:val="00A37A5A"/>
    <w:rsid w:val="00A4023F"/>
    <w:rsid w:val="00A409F0"/>
    <w:rsid w:val="00A40E69"/>
    <w:rsid w:val="00A42D2D"/>
    <w:rsid w:val="00A44F88"/>
    <w:rsid w:val="00A45177"/>
    <w:rsid w:val="00A50C92"/>
    <w:rsid w:val="00A5174B"/>
    <w:rsid w:val="00A52D4B"/>
    <w:rsid w:val="00A534AA"/>
    <w:rsid w:val="00A5615E"/>
    <w:rsid w:val="00A6146C"/>
    <w:rsid w:val="00A640D0"/>
    <w:rsid w:val="00A65214"/>
    <w:rsid w:val="00A66123"/>
    <w:rsid w:val="00A66F4A"/>
    <w:rsid w:val="00A674E9"/>
    <w:rsid w:val="00A70EF9"/>
    <w:rsid w:val="00A75AC1"/>
    <w:rsid w:val="00A77B55"/>
    <w:rsid w:val="00A80DEC"/>
    <w:rsid w:val="00A81155"/>
    <w:rsid w:val="00A821C3"/>
    <w:rsid w:val="00A827A0"/>
    <w:rsid w:val="00A84006"/>
    <w:rsid w:val="00A857C1"/>
    <w:rsid w:val="00A85EF1"/>
    <w:rsid w:val="00A86786"/>
    <w:rsid w:val="00A9136D"/>
    <w:rsid w:val="00A91773"/>
    <w:rsid w:val="00A9598D"/>
    <w:rsid w:val="00A96551"/>
    <w:rsid w:val="00A96ED0"/>
    <w:rsid w:val="00AA4524"/>
    <w:rsid w:val="00AA46FB"/>
    <w:rsid w:val="00AB3E22"/>
    <w:rsid w:val="00AB4E45"/>
    <w:rsid w:val="00AB56F9"/>
    <w:rsid w:val="00AC4A50"/>
    <w:rsid w:val="00AC77A8"/>
    <w:rsid w:val="00AD20C8"/>
    <w:rsid w:val="00AD37BF"/>
    <w:rsid w:val="00AD6F5E"/>
    <w:rsid w:val="00AE1C8C"/>
    <w:rsid w:val="00AE1C8D"/>
    <w:rsid w:val="00AE36BE"/>
    <w:rsid w:val="00AE562D"/>
    <w:rsid w:val="00AE6284"/>
    <w:rsid w:val="00AE6C46"/>
    <w:rsid w:val="00AF1ADD"/>
    <w:rsid w:val="00AF2DB0"/>
    <w:rsid w:val="00AF3697"/>
    <w:rsid w:val="00AF51C5"/>
    <w:rsid w:val="00AF5DF7"/>
    <w:rsid w:val="00AF6427"/>
    <w:rsid w:val="00B01C01"/>
    <w:rsid w:val="00B028C5"/>
    <w:rsid w:val="00B127E4"/>
    <w:rsid w:val="00B147DB"/>
    <w:rsid w:val="00B15160"/>
    <w:rsid w:val="00B168C3"/>
    <w:rsid w:val="00B216E0"/>
    <w:rsid w:val="00B220B5"/>
    <w:rsid w:val="00B2377A"/>
    <w:rsid w:val="00B24E1C"/>
    <w:rsid w:val="00B25829"/>
    <w:rsid w:val="00B2682E"/>
    <w:rsid w:val="00B30E6A"/>
    <w:rsid w:val="00B31730"/>
    <w:rsid w:val="00B33516"/>
    <w:rsid w:val="00B34241"/>
    <w:rsid w:val="00B362F9"/>
    <w:rsid w:val="00B40D59"/>
    <w:rsid w:val="00B4101A"/>
    <w:rsid w:val="00B45E31"/>
    <w:rsid w:val="00B50ADA"/>
    <w:rsid w:val="00B50B26"/>
    <w:rsid w:val="00B546E8"/>
    <w:rsid w:val="00B611C3"/>
    <w:rsid w:val="00B641C9"/>
    <w:rsid w:val="00B71323"/>
    <w:rsid w:val="00B729AD"/>
    <w:rsid w:val="00B73380"/>
    <w:rsid w:val="00B81296"/>
    <w:rsid w:val="00B855D9"/>
    <w:rsid w:val="00B86B0D"/>
    <w:rsid w:val="00B93D04"/>
    <w:rsid w:val="00B97CD1"/>
    <w:rsid w:val="00BA006F"/>
    <w:rsid w:val="00BA1026"/>
    <w:rsid w:val="00BA347E"/>
    <w:rsid w:val="00BB28E9"/>
    <w:rsid w:val="00BB4864"/>
    <w:rsid w:val="00BB6C97"/>
    <w:rsid w:val="00BC13BF"/>
    <w:rsid w:val="00BC2238"/>
    <w:rsid w:val="00BC54AF"/>
    <w:rsid w:val="00BD2977"/>
    <w:rsid w:val="00BD30EA"/>
    <w:rsid w:val="00BD4936"/>
    <w:rsid w:val="00BE06AA"/>
    <w:rsid w:val="00BE1A32"/>
    <w:rsid w:val="00BE2BCF"/>
    <w:rsid w:val="00BE40F0"/>
    <w:rsid w:val="00BF28A8"/>
    <w:rsid w:val="00BF429D"/>
    <w:rsid w:val="00BF4D1E"/>
    <w:rsid w:val="00BF5A4D"/>
    <w:rsid w:val="00C0026D"/>
    <w:rsid w:val="00C03796"/>
    <w:rsid w:val="00C04EA9"/>
    <w:rsid w:val="00C06D3B"/>
    <w:rsid w:val="00C10A8C"/>
    <w:rsid w:val="00C14D91"/>
    <w:rsid w:val="00C17683"/>
    <w:rsid w:val="00C17CD2"/>
    <w:rsid w:val="00C23680"/>
    <w:rsid w:val="00C25CFF"/>
    <w:rsid w:val="00C26CB6"/>
    <w:rsid w:val="00C27080"/>
    <w:rsid w:val="00C33BC3"/>
    <w:rsid w:val="00C35609"/>
    <w:rsid w:val="00C4011A"/>
    <w:rsid w:val="00C403A6"/>
    <w:rsid w:val="00C431BA"/>
    <w:rsid w:val="00C47A88"/>
    <w:rsid w:val="00C558A4"/>
    <w:rsid w:val="00C635A8"/>
    <w:rsid w:val="00C63A41"/>
    <w:rsid w:val="00C64F4B"/>
    <w:rsid w:val="00C65D1C"/>
    <w:rsid w:val="00C701BD"/>
    <w:rsid w:val="00C76E28"/>
    <w:rsid w:val="00C76F4B"/>
    <w:rsid w:val="00C822B2"/>
    <w:rsid w:val="00C82892"/>
    <w:rsid w:val="00C83EC1"/>
    <w:rsid w:val="00C8584D"/>
    <w:rsid w:val="00C861B5"/>
    <w:rsid w:val="00C900CD"/>
    <w:rsid w:val="00C9054A"/>
    <w:rsid w:val="00C9096E"/>
    <w:rsid w:val="00C93363"/>
    <w:rsid w:val="00CA1598"/>
    <w:rsid w:val="00CA3679"/>
    <w:rsid w:val="00CA49D0"/>
    <w:rsid w:val="00CA4D35"/>
    <w:rsid w:val="00CA5879"/>
    <w:rsid w:val="00CA73A1"/>
    <w:rsid w:val="00CB02A5"/>
    <w:rsid w:val="00CB07C1"/>
    <w:rsid w:val="00CB231F"/>
    <w:rsid w:val="00CB3144"/>
    <w:rsid w:val="00CB6194"/>
    <w:rsid w:val="00CB7BE2"/>
    <w:rsid w:val="00CC151A"/>
    <w:rsid w:val="00CC3390"/>
    <w:rsid w:val="00CD3D6A"/>
    <w:rsid w:val="00CD5C14"/>
    <w:rsid w:val="00CD6E61"/>
    <w:rsid w:val="00CD7729"/>
    <w:rsid w:val="00CE5429"/>
    <w:rsid w:val="00CF04AD"/>
    <w:rsid w:val="00D00531"/>
    <w:rsid w:val="00D10EEC"/>
    <w:rsid w:val="00D1681F"/>
    <w:rsid w:val="00D169AF"/>
    <w:rsid w:val="00D231DB"/>
    <w:rsid w:val="00D233F5"/>
    <w:rsid w:val="00D23BCF"/>
    <w:rsid w:val="00D23E0B"/>
    <w:rsid w:val="00D24747"/>
    <w:rsid w:val="00D25D16"/>
    <w:rsid w:val="00D3415C"/>
    <w:rsid w:val="00D36BE9"/>
    <w:rsid w:val="00D41390"/>
    <w:rsid w:val="00D42BE8"/>
    <w:rsid w:val="00D44B66"/>
    <w:rsid w:val="00D46C13"/>
    <w:rsid w:val="00D47FD5"/>
    <w:rsid w:val="00D51FF1"/>
    <w:rsid w:val="00D55FAE"/>
    <w:rsid w:val="00D56314"/>
    <w:rsid w:val="00D61A65"/>
    <w:rsid w:val="00D623D4"/>
    <w:rsid w:val="00D65CF8"/>
    <w:rsid w:val="00D6617B"/>
    <w:rsid w:val="00D675F7"/>
    <w:rsid w:val="00D71187"/>
    <w:rsid w:val="00D73DCD"/>
    <w:rsid w:val="00D7627E"/>
    <w:rsid w:val="00D7754C"/>
    <w:rsid w:val="00D775F2"/>
    <w:rsid w:val="00D80B74"/>
    <w:rsid w:val="00D8162B"/>
    <w:rsid w:val="00D83DD6"/>
    <w:rsid w:val="00D83EF3"/>
    <w:rsid w:val="00D84C70"/>
    <w:rsid w:val="00D877CE"/>
    <w:rsid w:val="00D92312"/>
    <w:rsid w:val="00D95E09"/>
    <w:rsid w:val="00DA15D0"/>
    <w:rsid w:val="00DA178F"/>
    <w:rsid w:val="00DA44FE"/>
    <w:rsid w:val="00DA55BB"/>
    <w:rsid w:val="00DA5F31"/>
    <w:rsid w:val="00DB114B"/>
    <w:rsid w:val="00DB122E"/>
    <w:rsid w:val="00DB5A9B"/>
    <w:rsid w:val="00DB64CC"/>
    <w:rsid w:val="00DB6C77"/>
    <w:rsid w:val="00DC2291"/>
    <w:rsid w:val="00DC4161"/>
    <w:rsid w:val="00DC5ECA"/>
    <w:rsid w:val="00DC6DB8"/>
    <w:rsid w:val="00DC7A45"/>
    <w:rsid w:val="00DC7B0D"/>
    <w:rsid w:val="00DD0031"/>
    <w:rsid w:val="00DD16BA"/>
    <w:rsid w:val="00DD248D"/>
    <w:rsid w:val="00DD255B"/>
    <w:rsid w:val="00DD2D11"/>
    <w:rsid w:val="00DD4797"/>
    <w:rsid w:val="00DD54C6"/>
    <w:rsid w:val="00DD5941"/>
    <w:rsid w:val="00DD5B37"/>
    <w:rsid w:val="00DD6742"/>
    <w:rsid w:val="00DD6B4F"/>
    <w:rsid w:val="00DD7A19"/>
    <w:rsid w:val="00DE4085"/>
    <w:rsid w:val="00DF13CE"/>
    <w:rsid w:val="00DF37B6"/>
    <w:rsid w:val="00DF4B6C"/>
    <w:rsid w:val="00E062FD"/>
    <w:rsid w:val="00E07043"/>
    <w:rsid w:val="00E1050A"/>
    <w:rsid w:val="00E12592"/>
    <w:rsid w:val="00E13F10"/>
    <w:rsid w:val="00E1409D"/>
    <w:rsid w:val="00E162D5"/>
    <w:rsid w:val="00E16D13"/>
    <w:rsid w:val="00E20DBF"/>
    <w:rsid w:val="00E23243"/>
    <w:rsid w:val="00E238EB"/>
    <w:rsid w:val="00E27782"/>
    <w:rsid w:val="00E320A6"/>
    <w:rsid w:val="00E32825"/>
    <w:rsid w:val="00E363DC"/>
    <w:rsid w:val="00E3649F"/>
    <w:rsid w:val="00E3723D"/>
    <w:rsid w:val="00E4096A"/>
    <w:rsid w:val="00E40CBF"/>
    <w:rsid w:val="00E40FAF"/>
    <w:rsid w:val="00E47734"/>
    <w:rsid w:val="00E47AD2"/>
    <w:rsid w:val="00E54D0F"/>
    <w:rsid w:val="00E60008"/>
    <w:rsid w:val="00E62E7B"/>
    <w:rsid w:val="00E631A3"/>
    <w:rsid w:val="00E643F1"/>
    <w:rsid w:val="00E651BF"/>
    <w:rsid w:val="00E653FD"/>
    <w:rsid w:val="00E66532"/>
    <w:rsid w:val="00E71119"/>
    <w:rsid w:val="00E75A32"/>
    <w:rsid w:val="00E76DA4"/>
    <w:rsid w:val="00E77D6D"/>
    <w:rsid w:val="00E77EA3"/>
    <w:rsid w:val="00E8006F"/>
    <w:rsid w:val="00E8320D"/>
    <w:rsid w:val="00E83DE6"/>
    <w:rsid w:val="00E83F4C"/>
    <w:rsid w:val="00E9027C"/>
    <w:rsid w:val="00E90404"/>
    <w:rsid w:val="00E9419E"/>
    <w:rsid w:val="00E96319"/>
    <w:rsid w:val="00EA0CD1"/>
    <w:rsid w:val="00EA179C"/>
    <w:rsid w:val="00EA66C0"/>
    <w:rsid w:val="00EA6B96"/>
    <w:rsid w:val="00EA7824"/>
    <w:rsid w:val="00EB120E"/>
    <w:rsid w:val="00EB1715"/>
    <w:rsid w:val="00EB26E3"/>
    <w:rsid w:val="00EB7315"/>
    <w:rsid w:val="00EC2887"/>
    <w:rsid w:val="00EC4BDA"/>
    <w:rsid w:val="00EC4DC8"/>
    <w:rsid w:val="00ED0B1B"/>
    <w:rsid w:val="00ED62A8"/>
    <w:rsid w:val="00ED6DFC"/>
    <w:rsid w:val="00ED6E63"/>
    <w:rsid w:val="00ED7B67"/>
    <w:rsid w:val="00ED7D02"/>
    <w:rsid w:val="00EE11BD"/>
    <w:rsid w:val="00EE1A0F"/>
    <w:rsid w:val="00EE1A7F"/>
    <w:rsid w:val="00EE3F17"/>
    <w:rsid w:val="00EE465E"/>
    <w:rsid w:val="00EE7534"/>
    <w:rsid w:val="00EF0688"/>
    <w:rsid w:val="00EF37A5"/>
    <w:rsid w:val="00EF6F2A"/>
    <w:rsid w:val="00EF7726"/>
    <w:rsid w:val="00F01943"/>
    <w:rsid w:val="00F0200F"/>
    <w:rsid w:val="00F0225B"/>
    <w:rsid w:val="00F039EA"/>
    <w:rsid w:val="00F03B55"/>
    <w:rsid w:val="00F04793"/>
    <w:rsid w:val="00F06D8F"/>
    <w:rsid w:val="00F06F19"/>
    <w:rsid w:val="00F07669"/>
    <w:rsid w:val="00F13D85"/>
    <w:rsid w:val="00F20E9B"/>
    <w:rsid w:val="00F23D72"/>
    <w:rsid w:val="00F24747"/>
    <w:rsid w:val="00F250F7"/>
    <w:rsid w:val="00F2541D"/>
    <w:rsid w:val="00F261C1"/>
    <w:rsid w:val="00F30B72"/>
    <w:rsid w:val="00F33589"/>
    <w:rsid w:val="00F33DC8"/>
    <w:rsid w:val="00F35355"/>
    <w:rsid w:val="00F35E33"/>
    <w:rsid w:val="00F378E5"/>
    <w:rsid w:val="00F37B54"/>
    <w:rsid w:val="00F40041"/>
    <w:rsid w:val="00F42676"/>
    <w:rsid w:val="00F468FF"/>
    <w:rsid w:val="00F46D7B"/>
    <w:rsid w:val="00F472C8"/>
    <w:rsid w:val="00F50F5C"/>
    <w:rsid w:val="00F5327A"/>
    <w:rsid w:val="00F53BB0"/>
    <w:rsid w:val="00F578DE"/>
    <w:rsid w:val="00F61266"/>
    <w:rsid w:val="00F6459F"/>
    <w:rsid w:val="00F65E8C"/>
    <w:rsid w:val="00F677CC"/>
    <w:rsid w:val="00F679FA"/>
    <w:rsid w:val="00F67F46"/>
    <w:rsid w:val="00F708C7"/>
    <w:rsid w:val="00F71FC0"/>
    <w:rsid w:val="00F729EC"/>
    <w:rsid w:val="00F74EA6"/>
    <w:rsid w:val="00F74FFF"/>
    <w:rsid w:val="00F76FEA"/>
    <w:rsid w:val="00F819B2"/>
    <w:rsid w:val="00F81DFD"/>
    <w:rsid w:val="00F8323E"/>
    <w:rsid w:val="00F8692D"/>
    <w:rsid w:val="00F878BF"/>
    <w:rsid w:val="00F940E9"/>
    <w:rsid w:val="00F94D36"/>
    <w:rsid w:val="00F96DEC"/>
    <w:rsid w:val="00FA0954"/>
    <w:rsid w:val="00FA2668"/>
    <w:rsid w:val="00FA26F1"/>
    <w:rsid w:val="00FA4C02"/>
    <w:rsid w:val="00FA6793"/>
    <w:rsid w:val="00FA7A0B"/>
    <w:rsid w:val="00FB0EBA"/>
    <w:rsid w:val="00FB13AA"/>
    <w:rsid w:val="00FB16E9"/>
    <w:rsid w:val="00FB3311"/>
    <w:rsid w:val="00FB69BB"/>
    <w:rsid w:val="00FB7650"/>
    <w:rsid w:val="00FC007E"/>
    <w:rsid w:val="00FC0705"/>
    <w:rsid w:val="00FC0BCE"/>
    <w:rsid w:val="00FC20C3"/>
    <w:rsid w:val="00FC2C8E"/>
    <w:rsid w:val="00FC4E57"/>
    <w:rsid w:val="00FC5A35"/>
    <w:rsid w:val="00FC7C78"/>
    <w:rsid w:val="00FD4446"/>
    <w:rsid w:val="00FD4BF5"/>
    <w:rsid w:val="00FD6441"/>
    <w:rsid w:val="00FD676E"/>
    <w:rsid w:val="00FE02DE"/>
    <w:rsid w:val="00FE2934"/>
    <w:rsid w:val="00FE3EF5"/>
    <w:rsid w:val="00FE57AF"/>
    <w:rsid w:val="00FF03C9"/>
    <w:rsid w:val="00FF1362"/>
    <w:rsid w:val="00FF1D55"/>
    <w:rsid w:val="00FF3551"/>
    <w:rsid w:val="00FF4FC1"/>
    <w:rsid w:val="00FF5DF2"/>
    <w:rsid w:val="00FF6FB7"/>
    <w:rsid w:val="00FF7909"/>
  </w:rsids>
  <m:mathPr>
    <m:mathFont m:val="Cambria Math"/>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15:docId w15:val="{F421FBD9-21FA-41F8-B138-93738C07F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C46"/>
    <w:rPr>
      <w:sz w:val="24"/>
      <w:szCs w:val="24"/>
      <w:lang w:val="en-US" w:eastAsia="en-US"/>
    </w:rPr>
  </w:style>
  <w:style w:type="paragraph" w:styleId="Heading1">
    <w:name w:val="heading 1"/>
    <w:basedOn w:val="Normal"/>
    <w:next w:val="BodyText"/>
    <w:link w:val="Heading1Char"/>
    <w:qFormat/>
    <w:rsid w:val="00552BD6"/>
    <w:pPr>
      <w:keepNext/>
      <w:widowControl w:val="0"/>
      <w:suppressAutoHyphens/>
      <w:spacing w:before="240" w:after="115"/>
      <w:ind w:left="360" w:right="86" w:hanging="360"/>
      <w:outlineLvl w:val="0"/>
    </w:pPr>
    <w:rPr>
      <w:rFonts w:ascii="Garamond" w:eastAsia="Garamond" w:hAnsi="Garamond" w:cs="Garamond"/>
      <w:b/>
      <w:bCs/>
      <w:sz w:val="35"/>
      <w:szCs w:val="35"/>
    </w:rPr>
  </w:style>
  <w:style w:type="paragraph" w:styleId="Heading2">
    <w:name w:val="heading 2"/>
    <w:basedOn w:val="Normal"/>
    <w:next w:val="Normal"/>
    <w:link w:val="Heading2Char"/>
    <w:semiHidden/>
    <w:unhideWhenUsed/>
    <w:qFormat/>
    <w:rsid w:val="009521C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9D20F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0"/>
    <w:semiHidden/>
    <w:unhideWhenUsed/>
    <w:qFormat/>
    <w:rsid w:val="004611B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semiHidden/>
    <w:unhideWhenUsed/>
    <w:qFormat/>
    <w:rsid w:val="005B7860"/>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1,Citation List,Colorful List - Accent 11,Graphic,Ha,Heading 41,Lettre d'introduction,List Paragraph1,List_Paragraph,Multilevel para_II,Numbered paragraph 1,Paragraphe de liste1,Puces,References,Resume Title,heading 4,texte de base"/>
    <w:basedOn w:val="Normal"/>
    <w:link w:val="ListParagraphChar"/>
    <w:uiPriority w:val="34"/>
    <w:qFormat/>
    <w:rsid w:val="00AE6C46"/>
    <w:pPr>
      <w:ind w:left="720"/>
      <w:contextualSpacing/>
    </w:pPr>
  </w:style>
  <w:style w:type="paragraph" w:styleId="BalloonText">
    <w:name w:val="Balloon Text"/>
    <w:basedOn w:val="Normal"/>
    <w:link w:val="BalloonTextChar"/>
    <w:rsid w:val="00D83EF3"/>
    <w:rPr>
      <w:rFonts w:ascii="Tahoma" w:hAnsi="Tahoma" w:cs="Tahoma"/>
      <w:sz w:val="16"/>
      <w:szCs w:val="16"/>
    </w:rPr>
  </w:style>
  <w:style w:type="character" w:customStyle="1" w:styleId="BalloonTextChar">
    <w:name w:val="Balloon Text Char"/>
    <w:basedOn w:val="DefaultParagraphFont"/>
    <w:link w:val="BalloonText"/>
    <w:rsid w:val="00D83EF3"/>
    <w:rPr>
      <w:rFonts w:ascii="Tahoma" w:hAnsi="Tahoma" w:cs="Tahoma"/>
      <w:sz w:val="16"/>
      <w:szCs w:val="16"/>
      <w:lang w:val="en-US" w:eastAsia="en-US"/>
    </w:rPr>
  </w:style>
  <w:style w:type="character" w:customStyle="1" w:styleId="formw3">
    <w:name w:val="formw3"/>
    <w:basedOn w:val="DefaultParagraphFont"/>
    <w:rsid w:val="00F261C1"/>
  </w:style>
  <w:style w:type="paragraph" w:styleId="BodyText">
    <w:name w:val="Body Text"/>
    <w:aliases w:val="Char Char Char,Char Char Char Char,Char Char Char Char  Char,Char Char Char Char  Char Ch...,Char Char Char Char  Char Char,Char Char Char Char  Char Char  Char"/>
    <w:basedOn w:val="Normal"/>
    <w:link w:val="BodyTextChar"/>
    <w:uiPriority w:val="99"/>
    <w:rsid w:val="00177827"/>
    <w:rPr>
      <w:rFonts w:cs="Traditional Arabic"/>
      <w:sz w:val="28"/>
    </w:rPr>
  </w:style>
  <w:style w:type="character" w:customStyle="1" w:styleId="BodyTextChar">
    <w:name w:val="Body Text Char"/>
    <w:aliases w:val="Char Char Char Char  Char Ch... Char,Char Char Char Char  Char Char  Char Char,Char Char Char Char  Char Char Char,Char Char Char Char  Char Char1,Char Char Char Char Char,Char Char Char Char1"/>
    <w:basedOn w:val="DefaultParagraphFont"/>
    <w:link w:val="BodyText"/>
    <w:rsid w:val="00177827"/>
    <w:rPr>
      <w:rFonts w:cs="Traditional Arabic"/>
      <w:sz w:val="28"/>
      <w:szCs w:val="24"/>
      <w:lang w:val="en-US" w:eastAsia="en-US"/>
    </w:rPr>
  </w:style>
  <w:style w:type="character" w:styleId="CommentReference">
    <w:name w:val="annotation reference"/>
    <w:basedOn w:val="DefaultParagraphFont"/>
    <w:rsid w:val="00781988"/>
    <w:rPr>
      <w:sz w:val="16"/>
      <w:szCs w:val="16"/>
    </w:rPr>
  </w:style>
  <w:style w:type="paragraph" w:styleId="CommentText">
    <w:name w:val="annotation text"/>
    <w:basedOn w:val="Normal"/>
    <w:link w:val="CommentTextChar"/>
    <w:rsid w:val="00781988"/>
    <w:rPr>
      <w:sz w:val="20"/>
      <w:szCs w:val="20"/>
    </w:rPr>
  </w:style>
  <w:style w:type="character" w:customStyle="1" w:styleId="CommentTextChar">
    <w:name w:val="Comment Text Char"/>
    <w:basedOn w:val="DefaultParagraphFont"/>
    <w:link w:val="CommentText"/>
    <w:rsid w:val="00781988"/>
    <w:rPr>
      <w:lang w:val="en-US" w:eastAsia="en-US"/>
    </w:rPr>
  </w:style>
  <w:style w:type="paragraph" w:styleId="CommentSubject">
    <w:name w:val="annotation subject"/>
    <w:basedOn w:val="CommentText"/>
    <w:next w:val="CommentText"/>
    <w:link w:val="CommentSubjectChar"/>
    <w:rsid w:val="00781988"/>
    <w:rPr>
      <w:b/>
      <w:bCs/>
    </w:rPr>
  </w:style>
  <w:style w:type="character" w:customStyle="1" w:styleId="CommentSubjectChar">
    <w:name w:val="Comment Subject Char"/>
    <w:basedOn w:val="CommentTextChar"/>
    <w:link w:val="CommentSubject"/>
    <w:rsid w:val="00781988"/>
    <w:rPr>
      <w:b/>
      <w:bCs/>
      <w:lang w:val="en-US" w:eastAsia="en-US"/>
    </w:rPr>
  </w:style>
  <w:style w:type="character" w:styleId="Hyperlink">
    <w:name w:val="Hyperlink"/>
    <w:basedOn w:val="DefaultParagraphFont"/>
    <w:rsid w:val="006E3E4B"/>
    <w:rPr>
      <w:color w:val="0000FF" w:themeColor="hyperlink"/>
      <w:u w:val="single"/>
    </w:rPr>
  </w:style>
  <w:style w:type="character" w:customStyle="1" w:styleId="Heading1Char">
    <w:name w:val="Heading 1 Char"/>
    <w:basedOn w:val="DefaultParagraphFont"/>
    <w:link w:val="Heading1"/>
    <w:rsid w:val="00552BD6"/>
    <w:rPr>
      <w:rFonts w:ascii="Garamond" w:eastAsia="Garamond" w:hAnsi="Garamond" w:cs="Garamond"/>
      <w:b/>
      <w:bCs/>
      <w:sz w:val="35"/>
      <w:szCs w:val="35"/>
      <w:lang w:val="en-US" w:eastAsia="en-US"/>
    </w:rPr>
  </w:style>
  <w:style w:type="character" w:customStyle="1" w:styleId="Heading3Char">
    <w:name w:val="Heading 3 Char"/>
    <w:basedOn w:val="DefaultParagraphFont"/>
    <w:link w:val="Heading3"/>
    <w:semiHidden/>
    <w:rsid w:val="009D20FF"/>
    <w:rPr>
      <w:rFonts w:asciiTheme="majorHAnsi" w:eastAsiaTheme="majorEastAsia" w:hAnsiTheme="majorHAnsi" w:cstheme="majorBidi"/>
      <w:color w:val="243F60" w:themeColor="accent1" w:themeShade="7F"/>
      <w:sz w:val="24"/>
      <w:szCs w:val="24"/>
      <w:lang w:val="en-US" w:eastAsia="en-US"/>
    </w:rPr>
  </w:style>
  <w:style w:type="paragraph" w:styleId="BodyText2">
    <w:name w:val="Body Text 2"/>
    <w:basedOn w:val="Normal"/>
    <w:link w:val="BodyText2Char"/>
    <w:semiHidden/>
    <w:unhideWhenUsed/>
    <w:rsid w:val="009D20FF"/>
    <w:pPr>
      <w:spacing w:after="120" w:line="480" w:lineRule="auto"/>
    </w:pPr>
  </w:style>
  <w:style w:type="character" w:customStyle="1" w:styleId="BodyText2Char">
    <w:name w:val="Body Text 2 Char"/>
    <w:basedOn w:val="DefaultParagraphFont"/>
    <w:link w:val="BodyText2"/>
    <w:semiHidden/>
    <w:rsid w:val="009D20FF"/>
    <w:rPr>
      <w:sz w:val="24"/>
      <w:szCs w:val="24"/>
      <w:lang w:val="en-US" w:eastAsia="en-US"/>
    </w:rPr>
  </w:style>
  <w:style w:type="paragraph" w:styleId="NoSpacing">
    <w:name w:val="No Spacing"/>
    <w:link w:val="NoSpacingChar"/>
    <w:uiPriority w:val="1"/>
    <w:qFormat/>
    <w:rsid w:val="00211D33"/>
    <w:rPr>
      <w:rFonts w:ascii="Calibri" w:eastAsia="Calibri" w:hAnsi="Calibri"/>
      <w:sz w:val="22"/>
      <w:szCs w:val="22"/>
      <w:lang w:val="en-US" w:eastAsia="en-US"/>
    </w:rPr>
  </w:style>
  <w:style w:type="character" w:customStyle="1" w:styleId="NoSpacingChar">
    <w:name w:val="No Spacing Char"/>
    <w:link w:val="NoSpacing"/>
    <w:uiPriority w:val="1"/>
    <w:locked/>
    <w:rsid w:val="00211D33"/>
    <w:rPr>
      <w:rFonts w:ascii="Calibri" w:eastAsia="Calibri" w:hAnsi="Calibri"/>
      <w:sz w:val="22"/>
      <w:szCs w:val="22"/>
      <w:lang w:val="en-US" w:eastAsia="en-US"/>
    </w:rPr>
  </w:style>
  <w:style w:type="paragraph" w:customStyle="1" w:styleId="TableText">
    <w:name w:val="Table Text"/>
    <w:basedOn w:val="Normal"/>
    <w:rsid w:val="00211D33"/>
    <w:pPr>
      <w:tabs>
        <w:tab w:val="decimal" w:pos="0"/>
      </w:tabs>
    </w:pPr>
    <w:rPr>
      <w:rFonts w:ascii="Arial" w:hAnsi="Arial" w:cs="Arial"/>
      <w:lang w:val="en-GB" w:eastAsia="en-IN"/>
    </w:rPr>
  </w:style>
  <w:style w:type="character" w:customStyle="1" w:styleId="Heading6Char">
    <w:name w:val="Heading 6 Char"/>
    <w:basedOn w:val="DefaultParagraphFont"/>
    <w:link w:val="Heading6"/>
    <w:semiHidden/>
    <w:rsid w:val="005B7860"/>
    <w:rPr>
      <w:rFonts w:asciiTheme="majorHAnsi" w:eastAsiaTheme="majorEastAsia" w:hAnsiTheme="majorHAnsi" w:cstheme="majorBidi"/>
      <w:color w:val="243F60" w:themeColor="accent1" w:themeShade="7F"/>
      <w:sz w:val="24"/>
      <w:szCs w:val="24"/>
      <w:lang w:val="en-US" w:eastAsia="en-US"/>
    </w:rPr>
  </w:style>
  <w:style w:type="character" w:customStyle="1" w:styleId="ListParagraphChar">
    <w:name w:val="List Paragraph Char"/>
    <w:aliases w:val="Citation List Char,Graphic Char,Lettre d'introduction Char,List_Paragraph Char,Multilevel para_II Char,Numbered paragraph 1 Char,Paragraphe de liste1 Char,Puces Char,References Char,Resume Title Char,heading 4 Char,texte de base Char"/>
    <w:basedOn w:val="DefaultParagraphFont"/>
    <w:link w:val="ListParagraph"/>
    <w:uiPriority w:val="34"/>
    <w:qFormat/>
    <w:rsid w:val="005610E8"/>
    <w:rPr>
      <w:sz w:val="24"/>
      <w:szCs w:val="24"/>
      <w:lang w:val="en-US" w:eastAsia="en-US"/>
    </w:rPr>
  </w:style>
  <w:style w:type="character" w:customStyle="1" w:styleId="Heading2Char">
    <w:name w:val="Heading 2 Char"/>
    <w:basedOn w:val="DefaultParagraphFont"/>
    <w:link w:val="Heading2"/>
    <w:semiHidden/>
    <w:rsid w:val="009521CB"/>
    <w:rPr>
      <w:rFonts w:asciiTheme="majorHAnsi" w:eastAsiaTheme="majorEastAsia" w:hAnsiTheme="majorHAnsi" w:cstheme="majorBidi"/>
      <w:color w:val="365F91" w:themeColor="accent1" w:themeShade="BF"/>
      <w:sz w:val="26"/>
      <w:szCs w:val="26"/>
      <w:lang w:val="en-US" w:eastAsia="en-US"/>
    </w:rPr>
  </w:style>
  <w:style w:type="paragraph" w:styleId="BodyTextIndent">
    <w:name w:val="Body Text Indent"/>
    <w:basedOn w:val="Normal"/>
    <w:link w:val="BodyTextIndentChar"/>
    <w:semiHidden/>
    <w:unhideWhenUsed/>
    <w:rsid w:val="00056856"/>
    <w:pPr>
      <w:spacing w:after="120"/>
      <w:ind w:left="283"/>
    </w:pPr>
  </w:style>
  <w:style w:type="character" w:customStyle="1" w:styleId="BodyTextIndentChar">
    <w:name w:val="Body Text Indent Char"/>
    <w:basedOn w:val="DefaultParagraphFont"/>
    <w:link w:val="BodyTextIndent"/>
    <w:semiHidden/>
    <w:rsid w:val="00056856"/>
    <w:rPr>
      <w:sz w:val="24"/>
      <w:szCs w:val="24"/>
      <w:lang w:val="en-US" w:eastAsia="en-US"/>
    </w:rPr>
  </w:style>
  <w:style w:type="paragraph" w:styleId="BodyTextIndent2">
    <w:name w:val="Body Text Indent 2"/>
    <w:basedOn w:val="Normal"/>
    <w:link w:val="BodyTextIndent2Char"/>
    <w:semiHidden/>
    <w:unhideWhenUsed/>
    <w:rsid w:val="00056856"/>
    <w:pPr>
      <w:spacing w:after="120" w:line="480" w:lineRule="auto"/>
      <w:ind w:left="283"/>
    </w:pPr>
  </w:style>
  <w:style w:type="character" w:customStyle="1" w:styleId="BodyTextIndent2Char">
    <w:name w:val="Body Text Indent 2 Char"/>
    <w:basedOn w:val="DefaultParagraphFont"/>
    <w:link w:val="BodyTextIndent2"/>
    <w:semiHidden/>
    <w:rsid w:val="00056856"/>
    <w:rPr>
      <w:sz w:val="24"/>
      <w:szCs w:val="24"/>
      <w:lang w:val="en-US" w:eastAsia="en-US"/>
    </w:rPr>
  </w:style>
  <w:style w:type="character" w:customStyle="1" w:styleId="UnresolvedMention1">
    <w:name w:val="Unresolved Mention1"/>
    <w:basedOn w:val="DefaultParagraphFont"/>
    <w:uiPriority w:val="99"/>
    <w:semiHidden/>
    <w:unhideWhenUsed/>
    <w:rsid w:val="003D0ED7"/>
    <w:rPr>
      <w:color w:val="605E5C"/>
      <w:shd w:val="clear" w:color="auto" w:fill="E1DFDD"/>
    </w:rPr>
  </w:style>
  <w:style w:type="paragraph" w:styleId="Title">
    <w:name w:val="Title"/>
    <w:basedOn w:val="Normal"/>
    <w:link w:val="TitleChar"/>
    <w:qFormat/>
    <w:rsid w:val="007901E2"/>
    <w:pPr>
      <w:ind w:left="720"/>
      <w:jc w:val="center"/>
    </w:pPr>
    <w:rPr>
      <w:rFonts w:ascii="Arial" w:hAnsi="Arial"/>
      <w:b/>
      <w:szCs w:val="20"/>
      <w:u w:val="single"/>
      <w:lang w:val="en-GB"/>
    </w:rPr>
  </w:style>
  <w:style w:type="character" w:customStyle="1" w:styleId="TitleChar">
    <w:name w:val="Title Char"/>
    <w:basedOn w:val="DefaultParagraphFont"/>
    <w:link w:val="Title"/>
    <w:rsid w:val="007901E2"/>
    <w:rPr>
      <w:rFonts w:ascii="Arial" w:hAnsi="Arial"/>
      <w:b/>
      <w:sz w:val="24"/>
      <w:u w:val="single"/>
      <w:lang w:val="en-GB" w:eastAsia="en-US"/>
    </w:rPr>
  </w:style>
  <w:style w:type="table" w:styleId="TableGrid">
    <w:name w:val="Table Grid"/>
    <w:basedOn w:val="TableNormal"/>
    <w:uiPriority w:val="39"/>
    <w:rsid w:val="00D73DCD"/>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7A1805"/>
    <w:pPr>
      <w:widowControl w:val="0"/>
      <w:autoSpaceDE w:val="0"/>
      <w:autoSpaceDN w:val="0"/>
    </w:pPr>
    <w:rPr>
      <w:rFonts w:ascii="Candara" w:eastAsia="Candara" w:hAnsi="Candara" w:cs="Candara"/>
      <w:sz w:val="22"/>
      <w:szCs w:val="22"/>
      <w:lang w:bidi="en-US"/>
    </w:rPr>
  </w:style>
  <w:style w:type="character" w:styleId="SubtleReference">
    <w:name w:val="Subtle Reference"/>
    <w:basedOn w:val="DefaultParagraphFont"/>
    <w:uiPriority w:val="31"/>
    <w:qFormat/>
    <w:rsid w:val="006B22DA"/>
    <w:rPr>
      <w:smallCaps/>
      <w:color w:val="5A5A5A" w:themeColor="text1" w:themeTint="A5"/>
    </w:rPr>
  </w:style>
  <w:style w:type="paragraph" w:styleId="NormalWeb">
    <w:name w:val="Normal (Web)"/>
    <w:basedOn w:val="Normal"/>
    <w:uiPriority w:val="99"/>
    <w:unhideWhenUsed/>
    <w:rsid w:val="00E27782"/>
    <w:pPr>
      <w:spacing w:before="100" w:beforeAutospacing="1" w:after="100" w:afterAutospacing="1"/>
    </w:pPr>
    <w:rPr>
      <w:lang w:val="en-IN" w:eastAsia="en-IN"/>
    </w:rPr>
  </w:style>
  <w:style w:type="character" w:styleId="Strong">
    <w:name w:val="Strong"/>
    <w:basedOn w:val="DefaultParagraphFont"/>
    <w:uiPriority w:val="22"/>
    <w:qFormat/>
    <w:rsid w:val="00054D67"/>
    <w:rPr>
      <w:b/>
      <w:bCs/>
    </w:rPr>
  </w:style>
  <w:style w:type="character" w:styleId="Emphasis">
    <w:name w:val="Emphasis"/>
    <w:basedOn w:val="DefaultParagraphFont"/>
    <w:uiPriority w:val="20"/>
    <w:qFormat/>
    <w:rsid w:val="003B7F33"/>
    <w:rPr>
      <w:i/>
      <w:iCs/>
    </w:rPr>
  </w:style>
  <w:style w:type="character" w:customStyle="1" w:styleId="overflow-hidden">
    <w:name w:val="overflow-hidden"/>
    <w:basedOn w:val="DefaultParagraphFont"/>
    <w:rsid w:val="00DD255B"/>
  </w:style>
  <w:style w:type="character" w:customStyle="1" w:styleId="Heading4Char0">
    <w:name w:val="Heading 4 Char"/>
    <w:basedOn w:val="DefaultParagraphFont"/>
    <w:link w:val="Heading4"/>
    <w:semiHidden/>
    <w:rsid w:val="004611BA"/>
    <w:rPr>
      <w:rFonts w:asciiTheme="majorHAnsi" w:eastAsiaTheme="majorEastAsia" w:hAnsiTheme="majorHAnsi" w:cstheme="majorBidi"/>
      <w:i/>
      <w:iCs/>
      <w:color w:val="365F91" w:themeColor="accent1" w:themeShade="B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diagramLayout" Target="diagrams/layout1.xml" /><Relationship Id="rId11" Type="http://schemas.openxmlformats.org/officeDocument/2006/relationships/diagramQuickStyle" Target="diagrams/quickStyle1.xml" /><Relationship Id="rId12" Type="http://schemas.openxmlformats.org/officeDocument/2006/relationships/diagramColors" Target="diagrams/colors1.xml" /><Relationship Id="rId13" Type="http://schemas.openxmlformats.org/officeDocument/2006/relationships/image" Target="https://rdxfootmark.naukri.com/v2/track/openCv?trackingInfo=32796630739374e2352f20f384dd507d134f4b0419514c4847440321091b5b58120b15001944595b0b435601514841481f0f2b5613581957545f4d5d4a0e560c0a4257587a4553524f0d5048171b0d114b1e0a3e5c0411464b6857034b4a5c0c5643100b15071253444f4a081e0103030415455e5901514a1b0b034e6&amp;docType=docx" TargetMode="Externa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microsoft.com/office/2007/relationships/diagramDrawing" Target="diagrams/drawing1.xml" /><Relationship Id="rId9" Type="http://schemas.openxmlformats.org/officeDocument/2006/relationships/diagramData" Target="diagrams/data1.xml" /></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471767-6413-4DC6-A8A4-77B21658E970}" type="doc">
      <dgm:prSet loTypeId="urn:microsoft.com/office/officeart/2005/8/layout/default#3" loCatId="list" qsTypeId="urn:microsoft.com/office/officeart/2005/8/quickstyle/simple5" qsCatId="simple" csTypeId="urn:microsoft.com/office/officeart/2005/8/colors/accent0_1" csCatId="mainScheme" phldr="1"/>
      <dgm:spPr/>
      <dgm:t>
        <a:bodyPr/>
        <a:lstStyle/>
        <a:p>
          <a:endParaRPr lang="en-IN"/>
        </a:p>
      </dgm:t>
    </dgm:pt>
    <dgm:pt modelId="{D996CB4C-2062-4B1B-9FFC-3D6C26E17EB1}">
      <dgm:prSet custT="1"/>
      <dgm:spPr/>
      <dgm:t>
        <a:bodyPr/>
        <a:lstStyle/>
        <a:p>
          <a:pPr>
            <a:buFont typeface="Symbol" panose="05050102010706020507" pitchFamily="18" charset="2"/>
            <a:buNone/>
          </a:pPr>
          <a:r>
            <a:rPr lang="en-US" sz="900">
              <a:latin typeface="+mj-lt"/>
            </a:rPr>
            <a:t>SAP System Implementation</a:t>
          </a:r>
          <a:endParaRPr lang="en-IN" sz="900" b="0">
            <a:latin typeface="+mj-lt"/>
            <a:ea typeface="Cambria" panose="02040503050406030204" pitchFamily="18" charset="0"/>
          </a:endParaRPr>
        </a:p>
      </dgm:t>
    </dgm:pt>
    <dgm:pt modelId="{3E473DF1-D986-4259-8AFE-181DD94544B6}" type="parTrans" cxnId="{532712AF-56FE-4B02-A91A-A20033C491BC}">
      <dgm:prSet/>
      <dgm:spPr/>
      <dgm:t>
        <a:bodyPr/>
        <a:lstStyle/>
        <a:p>
          <a:endParaRPr lang="en-US"/>
        </a:p>
      </dgm:t>
    </dgm:pt>
    <dgm:pt modelId="{03595556-9D7B-48E7-A392-1D4E8846DE17}" type="sibTrans" cxnId="{532712AF-56FE-4B02-A91A-A20033C491BC}">
      <dgm:prSet/>
      <dgm:spPr/>
      <dgm:t>
        <a:bodyPr/>
        <a:lstStyle/>
        <a:p>
          <a:endParaRPr lang="en-US"/>
        </a:p>
      </dgm:t>
    </dgm:pt>
    <dgm:pt modelId="{D227AF32-F33F-41FC-B2CC-8FF5B0D71EC3}">
      <dgm:prSet custT="1"/>
      <dgm:spPr/>
      <dgm:t>
        <a:bodyPr/>
        <a:lstStyle/>
        <a:p>
          <a:r>
            <a:rPr lang="en-US" sz="900">
              <a:latin typeface="+mj-lt"/>
            </a:rPr>
            <a:t>Business Process Optimization</a:t>
          </a:r>
        </a:p>
      </dgm:t>
    </dgm:pt>
    <dgm:pt modelId="{921E306E-7E3C-45A9-AA7A-DA5156C47259}" type="parTrans" cxnId="{9EDC4CC7-D602-4939-AEB9-69F4586C0DA1}">
      <dgm:prSet/>
      <dgm:spPr/>
      <dgm:t>
        <a:bodyPr/>
        <a:lstStyle/>
        <a:p>
          <a:endParaRPr lang="en-US"/>
        </a:p>
      </dgm:t>
    </dgm:pt>
    <dgm:pt modelId="{DFE6D534-6848-4641-BE96-871A6DB740F2}" type="sibTrans" cxnId="{9EDC4CC7-D602-4939-AEB9-69F4586C0DA1}">
      <dgm:prSet/>
      <dgm:spPr/>
      <dgm:t>
        <a:bodyPr/>
        <a:lstStyle/>
        <a:p>
          <a:endParaRPr lang="en-US"/>
        </a:p>
      </dgm:t>
    </dgm:pt>
    <dgm:pt modelId="{47798206-30EB-4FFC-A926-693D7C0FB4A1}">
      <dgm:prSet custT="1"/>
      <dgm:spPr/>
      <dgm:t>
        <a:bodyPr/>
        <a:lstStyle/>
        <a:p>
          <a:r>
            <a:rPr lang="en-US" sz="900">
              <a:latin typeface="+mj-lt"/>
            </a:rPr>
            <a:t>Cross-Functional Module Integration</a:t>
          </a:r>
        </a:p>
      </dgm:t>
    </dgm:pt>
    <dgm:pt modelId="{15537405-84DF-43C9-9BE2-A4C699334211}" type="parTrans" cxnId="{798A555E-C781-4358-BD43-B59B4AD12B85}">
      <dgm:prSet/>
      <dgm:spPr/>
      <dgm:t>
        <a:bodyPr/>
        <a:lstStyle/>
        <a:p>
          <a:endParaRPr lang="en-US"/>
        </a:p>
      </dgm:t>
    </dgm:pt>
    <dgm:pt modelId="{8CC6B574-2BAC-49FD-BF18-08DE51952043}" type="sibTrans" cxnId="{798A555E-C781-4358-BD43-B59B4AD12B85}">
      <dgm:prSet/>
      <dgm:spPr/>
      <dgm:t>
        <a:bodyPr/>
        <a:lstStyle/>
        <a:p>
          <a:endParaRPr lang="en-US"/>
        </a:p>
      </dgm:t>
    </dgm:pt>
    <dgm:pt modelId="{A9685C60-45ED-4043-AAEF-73493F13ABEA}">
      <dgm:prSet custT="1"/>
      <dgm:spPr/>
      <dgm:t>
        <a:bodyPr/>
        <a:lstStyle/>
        <a:p>
          <a:r>
            <a:rPr lang="en-US" sz="900">
              <a:latin typeface="+mj-lt"/>
            </a:rPr>
            <a:t>End-to-End Project Management</a:t>
          </a:r>
        </a:p>
      </dgm:t>
    </dgm:pt>
    <dgm:pt modelId="{461912A6-1716-4B49-8FBF-EF318D24745E}" type="parTrans" cxnId="{A8C4F694-72FA-49D3-A0EE-8A0F6D153193}">
      <dgm:prSet/>
      <dgm:spPr/>
      <dgm:t>
        <a:bodyPr/>
        <a:lstStyle/>
        <a:p>
          <a:endParaRPr lang="en-US"/>
        </a:p>
      </dgm:t>
    </dgm:pt>
    <dgm:pt modelId="{CA872F59-2D18-41D1-8133-90BFE8493FC8}" type="sibTrans" cxnId="{A8C4F694-72FA-49D3-A0EE-8A0F6D153193}">
      <dgm:prSet/>
      <dgm:spPr/>
      <dgm:t>
        <a:bodyPr/>
        <a:lstStyle/>
        <a:p>
          <a:endParaRPr lang="en-US"/>
        </a:p>
      </dgm:t>
    </dgm:pt>
    <dgm:pt modelId="{130F01E1-A40D-49CF-828C-F373F74C2299}">
      <dgm:prSet custT="1"/>
      <dgm:spPr/>
      <dgm:t>
        <a:bodyPr/>
        <a:lstStyle/>
        <a:p>
          <a:r>
            <a:rPr lang="en-US" sz="900">
              <a:latin typeface="+mj-lt"/>
            </a:rPr>
            <a:t>Technical Solution Design</a:t>
          </a:r>
        </a:p>
      </dgm:t>
    </dgm:pt>
    <dgm:pt modelId="{FB49840A-4972-41CB-AAFB-11D405C6EC74}" type="parTrans" cxnId="{02FC5216-E41A-4FB0-964B-AFBEC158E3D8}">
      <dgm:prSet/>
      <dgm:spPr/>
      <dgm:t>
        <a:bodyPr/>
        <a:lstStyle/>
        <a:p>
          <a:endParaRPr lang="en-US"/>
        </a:p>
      </dgm:t>
    </dgm:pt>
    <dgm:pt modelId="{84E09988-DF70-47A9-9BBE-0AF8E9CAC5D6}" type="sibTrans" cxnId="{02FC5216-E41A-4FB0-964B-AFBEC158E3D8}">
      <dgm:prSet/>
      <dgm:spPr/>
      <dgm:t>
        <a:bodyPr/>
        <a:lstStyle/>
        <a:p>
          <a:endParaRPr lang="en-US"/>
        </a:p>
      </dgm:t>
    </dgm:pt>
    <dgm:pt modelId="{97CBAAF5-BCC8-4C24-A208-A89FFECD83AB}">
      <dgm:prSet custT="1"/>
      <dgm:spPr/>
      <dgm:t>
        <a:bodyPr/>
        <a:lstStyle/>
        <a:p>
          <a:r>
            <a:rPr lang="en-US" sz="900">
              <a:latin typeface="+mj-lt"/>
            </a:rPr>
            <a:t>Automation of Business Processes</a:t>
          </a:r>
        </a:p>
      </dgm:t>
    </dgm:pt>
    <dgm:pt modelId="{99F388D2-E09F-484B-9962-006B750DBA12}" type="parTrans" cxnId="{7631FC15-2A8F-4E07-8443-083660909E29}">
      <dgm:prSet/>
      <dgm:spPr/>
      <dgm:t>
        <a:bodyPr/>
        <a:lstStyle/>
        <a:p>
          <a:endParaRPr lang="en-US"/>
        </a:p>
      </dgm:t>
    </dgm:pt>
    <dgm:pt modelId="{A96768D4-6948-4E52-BBA0-DE25C7EE558E}" type="sibTrans" cxnId="{7631FC15-2A8F-4E07-8443-083660909E29}">
      <dgm:prSet/>
      <dgm:spPr/>
      <dgm:t>
        <a:bodyPr/>
        <a:lstStyle/>
        <a:p>
          <a:endParaRPr lang="en-US"/>
        </a:p>
      </dgm:t>
    </dgm:pt>
    <dgm:pt modelId="{2880FA0E-DD02-4B91-931F-22A1A6DC3358}">
      <dgm:prSet custT="1"/>
      <dgm:spPr/>
      <dgm:t>
        <a:bodyPr/>
        <a:lstStyle/>
        <a:p>
          <a:r>
            <a:rPr lang="en-US" sz="900">
              <a:latin typeface="+mj-lt"/>
            </a:rPr>
            <a:t>SAP Customization and Development</a:t>
          </a:r>
        </a:p>
      </dgm:t>
    </dgm:pt>
    <dgm:pt modelId="{F63C07C3-F732-4EC2-9937-D39530A29CB1}" type="parTrans" cxnId="{48E0D12A-D1BD-4BEF-9F67-5E52C47A9787}">
      <dgm:prSet/>
      <dgm:spPr/>
      <dgm:t>
        <a:bodyPr/>
        <a:lstStyle/>
        <a:p>
          <a:endParaRPr lang="en-US"/>
        </a:p>
      </dgm:t>
    </dgm:pt>
    <dgm:pt modelId="{F9DCED5A-F9B4-41A4-91E9-8423BD085A8C}" type="sibTrans" cxnId="{48E0D12A-D1BD-4BEF-9F67-5E52C47A9787}">
      <dgm:prSet/>
      <dgm:spPr/>
      <dgm:t>
        <a:bodyPr/>
        <a:lstStyle/>
        <a:p>
          <a:endParaRPr lang="en-US"/>
        </a:p>
      </dgm:t>
    </dgm:pt>
    <dgm:pt modelId="{57B438DE-316E-41FA-807A-0D307FFF77D2}">
      <dgm:prSet custT="1"/>
      <dgm:spPr/>
      <dgm:t>
        <a:bodyPr/>
        <a:lstStyle/>
        <a:p>
          <a:r>
            <a:rPr lang="en-US" sz="900">
              <a:latin typeface="+mj-lt"/>
            </a:rPr>
            <a:t>AI and Machine Learning Integration</a:t>
          </a:r>
        </a:p>
      </dgm:t>
    </dgm:pt>
    <dgm:pt modelId="{828AB6F9-E242-4AD5-B681-FBEE973BDBEC}" type="parTrans" cxnId="{F377F813-00C1-44F6-8359-2AB0E7975E1F}">
      <dgm:prSet/>
      <dgm:spPr/>
      <dgm:t>
        <a:bodyPr/>
        <a:lstStyle/>
        <a:p>
          <a:endParaRPr lang="en-US"/>
        </a:p>
      </dgm:t>
    </dgm:pt>
    <dgm:pt modelId="{0CD6FEED-A20D-433D-B217-3953EBADAFE9}" type="sibTrans" cxnId="{F377F813-00C1-44F6-8359-2AB0E7975E1F}">
      <dgm:prSet/>
      <dgm:spPr/>
      <dgm:t>
        <a:bodyPr/>
        <a:lstStyle/>
        <a:p>
          <a:endParaRPr lang="en-US"/>
        </a:p>
      </dgm:t>
    </dgm:pt>
    <dgm:pt modelId="{89D04FBD-CA24-4803-ADEA-A9C465A2D96D}">
      <dgm:prSet custT="1"/>
      <dgm:spPr/>
      <dgm:t>
        <a:bodyPr/>
        <a:lstStyle/>
        <a:p>
          <a:r>
            <a:rPr lang="en-US" sz="900">
              <a:latin typeface="+mj-lt"/>
            </a:rPr>
            <a:t>Workflow Automation</a:t>
          </a:r>
        </a:p>
      </dgm:t>
    </dgm:pt>
    <dgm:pt modelId="{12FEB204-6279-4737-BCE5-E4F675FD6744}" type="parTrans" cxnId="{D1F94BF5-615C-46A1-9500-F9FBCA85061C}">
      <dgm:prSet/>
      <dgm:spPr/>
      <dgm:t>
        <a:bodyPr/>
        <a:lstStyle/>
        <a:p>
          <a:endParaRPr lang="en-US"/>
        </a:p>
      </dgm:t>
    </dgm:pt>
    <dgm:pt modelId="{450F10FA-0AE7-49B0-B1A7-F2F09F948953}" type="sibTrans" cxnId="{D1F94BF5-615C-46A1-9500-F9FBCA85061C}">
      <dgm:prSet/>
      <dgm:spPr/>
      <dgm:t>
        <a:bodyPr/>
        <a:lstStyle/>
        <a:p>
          <a:endParaRPr lang="en-US"/>
        </a:p>
      </dgm:t>
    </dgm:pt>
    <dgm:pt modelId="{F238A592-9B01-4DE7-AFFA-1646C58C5DA6}">
      <dgm:prSet custT="1"/>
      <dgm:spPr/>
      <dgm:t>
        <a:bodyPr/>
        <a:lstStyle/>
        <a:p>
          <a:r>
            <a:rPr lang="en-US" sz="900">
              <a:latin typeface="+mj-lt"/>
            </a:rPr>
            <a:t>Data Migration and Integration</a:t>
          </a:r>
        </a:p>
      </dgm:t>
    </dgm:pt>
    <dgm:pt modelId="{C7B53D5C-04C2-4A89-843B-41F62755129D}" type="parTrans" cxnId="{3E77F413-8FF2-4202-BC4F-2DFF18EFD045}">
      <dgm:prSet/>
      <dgm:spPr/>
      <dgm:t>
        <a:bodyPr/>
        <a:lstStyle/>
        <a:p>
          <a:endParaRPr lang="en-US"/>
        </a:p>
      </dgm:t>
    </dgm:pt>
    <dgm:pt modelId="{9B770AF8-DE80-4046-84AF-9BEBD4905189}" type="sibTrans" cxnId="{3E77F413-8FF2-4202-BC4F-2DFF18EFD045}">
      <dgm:prSet/>
      <dgm:spPr/>
      <dgm:t>
        <a:bodyPr/>
        <a:lstStyle/>
        <a:p>
          <a:endParaRPr lang="en-US"/>
        </a:p>
      </dgm:t>
    </dgm:pt>
    <dgm:pt modelId="{E1E1317B-890E-4509-8C88-39353935F5DF}" type="pres">
      <dgm:prSet presAssocID="{01471767-6413-4DC6-A8A4-77B21658E970}" presName="diagram" presStyleCnt="0">
        <dgm:presLayoutVars>
          <dgm:dir val="norm"/>
          <dgm:resizeHandles val="exact"/>
        </dgm:presLayoutVars>
      </dgm:prSet>
      <dgm:spPr/>
    </dgm:pt>
    <dgm:pt modelId="{CB3ECCD6-B411-4F9F-BEC2-513DB810FAB3}" type="pres">
      <dgm:prSet presAssocID="{D996CB4C-2062-4B1B-9FFC-3D6C26E17EB1}" presName="node" presStyleLbl="node1" presStyleIdx="0" presStyleCnt="10">
        <dgm:presLayoutVars>
          <dgm:bulletEnabled val="1"/>
        </dgm:presLayoutVars>
      </dgm:prSet>
      <dgm:spPr/>
    </dgm:pt>
    <dgm:pt modelId="{9F7D138B-817D-4A7E-A991-B0B8C85DCA08}" type="pres">
      <dgm:prSet presAssocID="{03595556-9D7B-48E7-A392-1D4E8846DE17}" presName="sibTrans" presStyleCnt="0"/>
      <dgm:spPr/>
    </dgm:pt>
    <dgm:pt modelId="{A009C285-17D6-4BA9-8464-7208AF0A9476}" type="pres">
      <dgm:prSet presAssocID="{D227AF32-F33F-41FC-B2CC-8FF5B0D71EC3}" presName="node" presStyleLbl="node1" presStyleIdx="1" presStyleCnt="10">
        <dgm:presLayoutVars>
          <dgm:bulletEnabled val="1"/>
        </dgm:presLayoutVars>
      </dgm:prSet>
      <dgm:spPr/>
    </dgm:pt>
    <dgm:pt modelId="{E330A0A5-1C88-43D0-B8CF-D4C2ECA58291}" type="pres">
      <dgm:prSet presAssocID="{DFE6D534-6848-4641-BE96-871A6DB740F2}" presName="sibTrans" presStyleCnt="0"/>
      <dgm:spPr/>
    </dgm:pt>
    <dgm:pt modelId="{12123EB8-4CEB-4A91-97CA-9BA4C7BD61C4}" type="pres">
      <dgm:prSet presAssocID="{47798206-30EB-4FFC-A926-693D7C0FB4A1}" presName="node" presStyleLbl="node1" presStyleIdx="2" presStyleCnt="10">
        <dgm:presLayoutVars>
          <dgm:bulletEnabled val="1"/>
        </dgm:presLayoutVars>
      </dgm:prSet>
      <dgm:spPr/>
    </dgm:pt>
    <dgm:pt modelId="{7855E10F-384A-47B4-954B-01427EE2866C}" type="pres">
      <dgm:prSet presAssocID="{8CC6B574-2BAC-49FD-BF18-08DE51952043}" presName="sibTrans" presStyleCnt="0"/>
      <dgm:spPr/>
    </dgm:pt>
    <dgm:pt modelId="{613C3F4F-EE0E-4C26-96E3-99911A48AD59}" type="pres">
      <dgm:prSet presAssocID="{A9685C60-45ED-4043-AAEF-73493F13ABEA}" presName="node" presStyleLbl="node1" presStyleIdx="3" presStyleCnt="10">
        <dgm:presLayoutVars>
          <dgm:bulletEnabled val="1"/>
        </dgm:presLayoutVars>
      </dgm:prSet>
      <dgm:spPr/>
    </dgm:pt>
    <dgm:pt modelId="{B8EC7173-62E9-46F6-9A08-7AE3233A4601}" type="pres">
      <dgm:prSet presAssocID="{CA872F59-2D18-41D1-8133-90BFE8493FC8}" presName="sibTrans" presStyleCnt="0"/>
      <dgm:spPr/>
    </dgm:pt>
    <dgm:pt modelId="{25453DA8-55FA-45B5-96FA-F696323D4307}" type="pres">
      <dgm:prSet presAssocID="{130F01E1-A40D-49CF-828C-F373F74C2299}" presName="node" presStyleLbl="node1" presStyleIdx="4" presStyleCnt="10">
        <dgm:presLayoutVars>
          <dgm:bulletEnabled val="1"/>
        </dgm:presLayoutVars>
      </dgm:prSet>
      <dgm:spPr/>
    </dgm:pt>
    <dgm:pt modelId="{55FB6A8D-363D-43D3-AA3B-B4328714FCA5}" type="pres">
      <dgm:prSet presAssocID="{84E09988-DF70-47A9-9BBE-0AF8E9CAC5D6}" presName="sibTrans" presStyleCnt="0"/>
      <dgm:spPr/>
    </dgm:pt>
    <dgm:pt modelId="{2486B840-3AA5-40A5-8C81-C859D023C832}" type="pres">
      <dgm:prSet presAssocID="{97CBAAF5-BCC8-4C24-A208-A89FFECD83AB}" presName="node" presStyleLbl="node1" presStyleIdx="5" presStyleCnt="10">
        <dgm:presLayoutVars>
          <dgm:bulletEnabled val="1"/>
        </dgm:presLayoutVars>
      </dgm:prSet>
      <dgm:spPr/>
    </dgm:pt>
    <dgm:pt modelId="{25797A7B-DC89-418C-B5E4-11C864BF85B1}" type="pres">
      <dgm:prSet presAssocID="{A96768D4-6948-4E52-BBA0-DE25C7EE558E}" presName="sibTrans" presStyleCnt="0"/>
      <dgm:spPr/>
    </dgm:pt>
    <dgm:pt modelId="{08A45A19-D593-4A94-A42F-96752E0F0C98}" type="pres">
      <dgm:prSet presAssocID="{2880FA0E-DD02-4B91-931F-22A1A6DC3358}" presName="node" presStyleLbl="node1" presStyleIdx="6" presStyleCnt="10">
        <dgm:presLayoutVars>
          <dgm:bulletEnabled val="1"/>
        </dgm:presLayoutVars>
      </dgm:prSet>
      <dgm:spPr/>
    </dgm:pt>
    <dgm:pt modelId="{60E6BC62-2DE9-4CC1-9DA7-69182632CC88}" type="pres">
      <dgm:prSet presAssocID="{F9DCED5A-F9B4-41A4-91E9-8423BD085A8C}" presName="sibTrans" presStyleCnt="0"/>
      <dgm:spPr/>
    </dgm:pt>
    <dgm:pt modelId="{AF06EB97-6F52-497D-ABCF-2C6E424B65A8}" type="pres">
      <dgm:prSet presAssocID="{57B438DE-316E-41FA-807A-0D307FFF77D2}" presName="node" presStyleLbl="node1" presStyleIdx="7" presStyleCnt="10">
        <dgm:presLayoutVars>
          <dgm:bulletEnabled val="1"/>
        </dgm:presLayoutVars>
      </dgm:prSet>
      <dgm:spPr/>
    </dgm:pt>
    <dgm:pt modelId="{D8721F24-0EFD-473A-A8FF-95801E583D3F}" type="pres">
      <dgm:prSet presAssocID="{0CD6FEED-A20D-433D-B217-3953EBADAFE9}" presName="sibTrans" presStyleCnt="0"/>
      <dgm:spPr/>
    </dgm:pt>
    <dgm:pt modelId="{B747CD1D-BDD2-4D5D-B859-EDCD76797C4A}" type="pres">
      <dgm:prSet presAssocID="{89D04FBD-CA24-4803-ADEA-A9C465A2D96D}" presName="node" presStyleLbl="node1" presStyleIdx="8" presStyleCnt="10">
        <dgm:presLayoutVars>
          <dgm:bulletEnabled val="1"/>
        </dgm:presLayoutVars>
      </dgm:prSet>
      <dgm:spPr/>
    </dgm:pt>
    <dgm:pt modelId="{9D443806-999B-4CD7-B64A-A30D070A20F1}" type="pres">
      <dgm:prSet presAssocID="{450F10FA-0AE7-49B0-B1A7-F2F09F948953}" presName="sibTrans" presStyleCnt="0"/>
      <dgm:spPr/>
    </dgm:pt>
    <dgm:pt modelId="{945FC0FB-6E33-42A7-A16A-3B345B9EE5CD}" type="pres">
      <dgm:prSet presAssocID="{F238A592-9B01-4DE7-AFFA-1646C58C5DA6}" presName="node" presStyleLbl="node1" presStyleIdx="9" presStyleCnt="10">
        <dgm:presLayoutVars>
          <dgm:bulletEnabled val="1"/>
        </dgm:presLayoutVars>
      </dgm:prSet>
      <dgm:spPr/>
    </dgm:pt>
  </dgm:ptLst>
  <dgm:cxnLst>
    <dgm:cxn modelId="{8B3DE304-72C0-4721-A13A-54852C7BFB72}" type="presOf" srcId="{A9685C60-45ED-4043-AAEF-73493F13ABEA}" destId="{613C3F4F-EE0E-4C26-96E3-99911A48AD59}" srcOrd="0" destOrd="0" presId="urn:microsoft.com/office/officeart/2005/8/layout/default#3"/>
    <dgm:cxn modelId="{3E77F413-8FF2-4202-BC4F-2DFF18EFD045}" srcId="{01471767-6413-4DC6-A8A4-77B21658E970}" destId="{F238A592-9B01-4DE7-AFFA-1646C58C5DA6}" srcOrd="9" destOrd="0" parTransId="{C7B53D5C-04C2-4A89-843B-41F62755129D}" sibTransId="{9B770AF8-DE80-4046-84AF-9BEBD4905189}"/>
    <dgm:cxn modelId="{F377F813-00C1-44F6-8359-2AB0E7975E1F}" srcId="{01471767-6413-4DC6-A8A4-77B21658E970}" destId="{57B438DE-316E-41FA-807A-0D307FFF77D2}" srcOrd="7" destOrd="0" parTransId="{828AB6F9-E242-4AD5-B681-FBEE973BDBEC}" sibTransId="{0CD6FEED-A20D-433D-B217-3953EBADAFE9}"/>
    <dgm:cxn modelId="{7631FC15-2A8F-4E07-8443-083660909E29}" srcId="{01471767-6413-4DC6-A8A4-77B21658E970}" destId="{97CBAAF5-BCC8-4C24-A208-A89FFECD83AB}" srcOrd="5" destOrd="0" parTransId="{99F388D2-E09F-484B-9962-006B750DBA12}" sibTransId="{A96768D4-6948-4E52-BBA0-DE25C7EE558E}"/>
    <dgm:cxn modelId="{02FC5216-E41A-4FB0-964B-AFBEC158E3D8}" srcId="{01471767-6413-4DC6-A8A4-77B21658E970}" destId="{130F01E1-A40D-49CF-828C-F373F74C2299}" srcOrd="4" destOrd="0" parTransId="{FB49840A-4972-41CB-AAFB-11D405C6EC74}" sibTransId="{84E09988-DF70-47A9-9BBE-0AF8E9CAC5D6}"/>
    <dgm:cxn modelId="{50150D29-CCE1-4CE2-9114-E93DD81E319E}" type="presOf" srcId="{130F01E1-A40D-49CF-828C-F373F74C2299}" destId="{25453DA8-55FA-45B5-96FA-F696323D4307}" srcOrd="0" destOrd="0" presId="urn:microsoft.com/office/officeart/2005/8/layout/default#3"/>
    <dgm:cxn modelId="{48E0D12A-D1BD-4BEF-9F67-5E52C47A9787}" srcId="{01471767-6413-4DC6-A8A4-77B21658E970}" destId="{2880FA0E-DD02-4B91-931F-22A1A6DC3358}" srcOrd="6" destOrd="0" parTransId="{F63C07C3-F732-4EC2-9937-D39530A29CB1}" sibTransId="{F9DCED5A-F9B4-41A4-91E9-8423BD085A8C}"/>
    <dgm:cxn modelId="{21B43A32-D4B9-4A8D-B45C-2C39264A6A05}" type="presOf" srcId="{2880FA0E-DD02-4B91-931F-22A1A6DC3358}" destId="{08A45A19-D593-4A94-A42F-96752E0F0C98}" srcOrd="0" destOrd="0" presId="urn:microsoft.com/office/officeart/2005/8/layout/default#3"/>
    <dgm:cxn modelId="{7BD25F38-4305-44F3-B567-B46D5344014E}" type="presOf" srcId="{D227AF32-F33F-41FC-B2CC-8FF5B0D71EC3}" destId="{A009C285-17D6-4BA9-8464-7208AF0A9476}" srcOrd="0" destOrd="0" presId="urn:microsoft.com/office/officeart/2005/8/layout/default#3"/>
    <dgm:cxn modelId="{798A555E-C781-4358-BD43-B59B4AD12B85}" srcId="{01471767-6413-4DC6-A8A4-77B21658E970}" destId="{47798206-30EB-4FFC-A926-693D7C0FB4A1}" srcOrd="2" destOrd="0" parTransId="{15537405-84DF-43C9-9BE2-A4C699334211}" sibTransId="{8CC6B574-2BAC-49FD-BF18-08DE51952043}"/>
    <dgm:cxn modelId="{AD90576F-6BEF-4108-9938-483F0B004B47}" type="presOf" srcId="{D996CB4C-2062-4B1B-9FFC-3D6C26E17EB1}" destId="{CB3ECCD6-B411-4F9F-BEC2-513DB810FAB3}" srcOrd="0" destOrd="0" presId="urn:microsoft.com/office/officeart/2005/8/layout/default#3"/>
    <dgm:cxn modelId="{8AD3F285-7214-4343-AEE0-154881CF8E9A}" type="presOf" srcId="{01471767-6413-4DC6-A8A4-77B21658E970}" destId="{E1E1317B-890E-4509-8C88-39353935F5DF}" srcOrd="0" destOrd="0" presId="urn:microsoft.com/office/officeart/2005/8/layout/default#3"/>
    <dgm:cxn modelId="{88CBF886-12DA-465A-A7DE-B11D579C4916}" type="presOf" srcId="{89D04FBD-CA24-4803-ADEA-A9C465A2D96D}" destId="{B747CD1D-BDD2-4D5D-B859-EDCD76797C4A}" srcOrd="0" destOrd="0" presId="urn:microsoft.com/office/officeart/2005/8/layout/default#3"/>
    <dgm:cxn modelId="{A8C4F694-72FA-49D3-A0EE-8A0F6D153193}" srcId="{01471767-6413-4DC6-A8A4-77B21658E970}" destId="{A9685C60-45ED-4043-AAEF-73493F13ABEA}" srcOrd="3" destOrd="0" parTransId="{461912A6-1716-4B49-8FBF-EF318D24745E}" sibTransId="{CA872F59-2D18-41D1-8133-90BFE8493FC8}"/>
    <dgm:cxn modelId="{0933B69B-FCAD-40B3-BEC1-6562BDC74C0A}" type="presOf" srcId="{F238A592-9B01-4DE7-AFFA-1646C58C5DA6}" destId="{945FC0FB-6E33-42A7-A16A-3B345B9EE5CD}" srcOrd="0" destOrd="0" presId="urn:microsoft.com/office/officeart/2005/8/layout/default#3"/>
    <dgm:cxn modelId="{532712AF-56FE-4B02-A91A-A20033C491BC}" srcId="{01471767-6413-4DC6-A8A4-77B21658E970}" destId="{D996CB4C-2062-4B1B-9FFC-3D6C26E17EB1}" srcOrd="0" destOrd="0" parTransId="{3E473DF1-D986-4259-8AFE-181DD94544B6}" sibTransId="{03595556-9D7B-48E7-A392-1D4E8846DE17}"/>
    <dgm:cxn modelId="{B95775BB-E6D4-4F34-B770-955CE67AADF4}" type="presOf" srcId="{57B438DE-316E-41FA-807A-0D307FFF77D2}" destId="{AF06EB97-6F52-497D-ABCF-2C6E424B65A8}" srcOrd="0" destOrd="0" presId="urn:microsoft.com/office/officeart/2005/8/layout/default#3"/>
    <dgm:cxn modelId="{9EDC4CC7-D602-4939-AEB9-69F4586C0DA1}" srcId="{01471767-6413-4DC6-A8A4-77B21658E970}" destId="{D227AF32-F33F-41FC-B2CC-8FF5B0D71EC3}" srcOrd="1" destOrd="0" parTransId="{921E306E-7E3C-45A9-AA7A-DA5156C47259}" sibTransId="{DFE6D534-6848-4641-BE96-871A6DB740F2}"/>
    <dgm:cxn modelId="{8D9E8DEE-D4CB-40A3-98CA-71D4A92A022C}" type="presOf" srcId="{47798206-30EB-4FFC-A926-693D7C0FB4A1}" destId="{12123EB8-4CEB-4A91-97CA-9BA4C7BD61C4}" srcOrd="0" destOrd="0" presId="urn:microsoft.com/office/officeart/2005/8/layout/default#3"/>
    <dgm:cxn modelId="{D1F94BF5-615C-46A1-9500-F9FBCA85061C}" srcId="{01471767-6413-4DC6-A8A4-77B21658E970}" destId="{89D04FBD-CA24-4803-ADEA-A9C465A2D96D}" srcOrd="8" destOrd="0" parTransId="{12FEB204-6279-4737-BCE5-E4F675FD6744}" sibTransId="{450F10FA-0AE7-49B0-B1A7-F2F09F948953}"/>
    <dgm:cxn modelId="{AD333DF6-A000-45C6-BC60-828545F44F44}" type="presOf" srcId="{97CBAAF5-BCC8-4C24-A208-A89FFECD83AB}" destId="{2486B840-3AA5-40A5-8C81-C859D023C832}" srcOrd="0" destOrd="0" presId="urn:microsoft.com/office/officeart/2005/8/layout/default#3"/>
    <dgm:cxn modelId="{3562EC08-F8DC-42C3-A83F-C3F5B6655C00}" type="presParOf" srcId="{E1E1317B-890E-4509-8C88-39353935F5DF}" destId="{CB3ECCD6-B411-4F9F-BEC2-513DB810FAB3}" srcOrd="0" destOrd="0" presId="urn:microsoft.com/office/officeart/2005/8/layout/default#3"/>
    <dgm:cxn modelId="{D69CF3F5-F9B7-4F85-A775-AE46871CD5F2}" type="presParOf" srcId="{E1E1317B-890E-4509-8C88-39353935F5DF}" destId="{9F7D138B-817D-4A7E-A991-B0B8C85DCA08}" srcOrd="1" destOrd="0" presId="urn:microsoft.com/office/officeart/2005/8/layout/default#3"/>
    <dgm:cxn modelId="{4AAD688C-1F42-4FED-87FE-9238154F9B7D}" type="presParOf" srcId="{E1E1317B-890E-4509-8C88-39353935F5DF}" destId="{A009C285-17D6-4BA9-8464-7208AF0A9476}" srcOrd="2" destOrd="0" presId="urn:microsoft.com/office/officeart/2005/8/layout/default#3"/>
    <dgm:cxn modelId="{9E652767-29A5-4097-9B59-C2F47EE61448}" type="presParOf" srcId="{E1E1317B-890E-4509-8C88-39353935F5DF}" destId="{E330A0A5-1C88-43D0-B8CF-D4C2ECA58291}" srcOrd="3" destOrd="0" presId="urn:microsoft.com/office/officeart/2005/8/layout/default#3"/>
    <dgm:cxn modelId="{9A9C067E-0DE5-447D-9497-A8BD547A1AE6}" type="presParOf" srcId="{E1E1317B-890E-4509-8C88-39353935F5DF}" destId="{12123EB8-4CEB-4A91-97CA-9BA4C7BD61C4}" srcOrd="4" destOrd="0" presId="urn:microsoft.com/office/officeart/2005/8/layout/default#3"/>
    <dgm:cxn modelId="{E7E5F12F-8B87-435B-9BBA-351B1A032046}" type="presParOf" srcId="{E1E1317B-890E-4509-8C88-39353935F5DF}" destId="{7855E10F-384A-47B4-954B-01427EE2866C}" srcOrd="5" destOrd="0" presId="urn:microsoft.com/office/officeart/2005/8/layout/default#3"/>
    <dgm:cxn modelId="{776C6E7A-1842-468B-975A-F615D6276804}" type="presParOf" srcId="{E1E1317B-890E-4509-8C88-39353935F5DF}" destId="{613C3F4F-EE0E-4C26-96E3-99911A48AD59}" srcOrd="6" destOrd="0" presId="urn:microsoft.com/office/officeart/2005/8/layout/default#3"/>
    <dgm:cxn modelId="{674B4ED5-9219-41CB-ACBB-672FD9B08E4B}" type="presParOf" srcId="{E1E1317B-890E-4509-8C88-39353935F5DF}" destId="{B8EC7173-62E9-46F6-9A08-7AE3233A4601}" srcOrd="7" destOrd="0" presId="urn:microsoft.com/office/officeart/2005/8/layout/default#3"/>
    <dgm:cxn modelId="{4436B183-4E14-4072-81F0-A3F861F37F6C}" type="presParOf" srcId="{E1E1317B-890E-4509-8C88-39353935F5DF}" destId="{25453DA8-55FA-45B5-96FA-F696323D4307}" srcOrd="8" destOrd="0" presId="urn:microsoft.com/office/officeart/2005/8/layout/default#3"/>
    <dgm:cxn modelId="{97AE36AA-A64C-41C1-B4A7-4EA07A574A67}" type="presParOf" srcId="{E1E1317B-890E-4509-8C88-39353935F5DF}" destId="{55FB6A8D-363D-43D3-AA3B-B4328714FCA5}" srcOrd="9" destOrd="0" presId="urn:microsoft.com/office/officeart/2005/8/layout/default#3"/>
    <dgm:cxn modelId="{C08D628A-0EDF-4052-8BAC-7A015714C873}" type="presParOf" srcId="{E1E1317B-890E-4509-8C88-39353935F5DF}" destId="{2486B840-3AA5-40A5-8C81-C859D023C832}" srcOrd="10" destOrd="0" presId="urn:microsoft.com/office/officeart/2005/8/layout/default#3"/>
    <dgm:cxn modelId="{1F7D690D-9048-480A-A644-D3E719A1C1E0}" type="presParOf" srcId="{E1E1317B-890E-4509-8C88-39353935F5DF}" destId="{25797A7B-DC89-418C-B5E4-11C864BF85B1}" srcOrd="11" destOrd="0" presId="urn:microsoft.com/office/officeart/2005/8/layout/default#3"/>
    <dgm:cxn modelId="{CAAABCC5-65AC-49D4-87FF-9BF45A4612DB}" type="presParOf" srcId="{E1E1317B-890E-4509-8C88-39353935F5DF}" destId="{08A45A19-D593-4A94-A42F-96752E0F0C98}" srcOrd="12" destOrd="0" presId="urn:microsoft.com/office/officeart/2005/8/layout/default#3"/>
    <dgm:cxn modelId="{3ED355D8-0707-4423-8CD7-B363CC7BBD92}" type="presParOf" srcId="{E1E1317B-890E-4509-8C88-39353935F5DF}" destId="{60E6BC62-2DE9-4CC1-9DA7-69182632CC88}" srcOrd="13" destOrd="0" presId="urn:microsoft.com/office/officeart/2005/8/layout/default#3"/>
    <dgm:cxn modelId="{CF170472-0AB5-4A61-B2FB-9F8B56632F93}" type="presParOf" srcId="{E1E1317B-890E-4509-8C88-39353935F5DF}" destId="{AF06EB97-6F52-497D-ABCF-2C6E424B65A8}" srcOrd="14" destOrd="0" presId="urn:microsoft.com/office/officeart/2005/8/layout/default#3"/>
    <dgm:cxn modelId="{BE718981-27C9-4D78-AE36-9B13251ACEA8}" type="presParOf" srcId="{E1E1317B-890E-4509-8C88-39353935F5DF}" destId="{D8721F24-0EFD-473A-A8FF-95801E583D3F}" srcOrd="15" destOrd="0" presId="urn:microsoft.com/office/officeart/2005/8/layout/default#3"/>
    <dgm:cxn modelId="{7863D7EA-5270-45ED-ACC9-61C3030AFC14}" type="presParOf" srcId="{E1E1317B-890E-4509-8C88-39353935F5DF}" destId="{B747CD1D-BDD2-4D5D-B859-EDCD76797C4A}" srcOrd="16" destOrd="0" presId="urn:microsoft.com/office/officeart/2005/8/layout/default#3"/>
    <dgm:cxn modelId="{F5902E63-4025-4383-A059-41A869B8A045}" type="presParOf" srcId="{E1E1317B-890E-4509-8C88-39353935F5DF}" destId="{9D443806-999B-4CD7-B64A-A30D070A20F1}" srcOrd="17" destOrd="0" presId="urn:microsoft.com/office/officeart/2005/8/layout/default#3"/>
    <dgm:cxn modelId="{315E8342-93BD-4CA1-AA84-E4F7D4445D6F}" type="presParOf" srcId="{E1E1317B-890E-4509-8C88-39353935F5DF}" destId="{945FC0FB-6E33-42A7-A16A-3B345B9EE5CD}" srcOrd="18" destOrd="0" presId="urn:microsoft.com/office/officeart/2005/8/layout/default#3"/>
  </dgm:cxnLst>
  <dgm:bg/>
  <dgm:whole/>
  <dgm:extLst>
    <a:ext xmlns:a="http://schemas.openxmlformats.org/drawingml/2006/main" uri="http://schemas.microsoft.com/office/drawing/2008/diagram">
      <dsp:dataModelExt xmlns:dsp="http://schemas.microsoft.com/office/drawing/2008/diagram" minVer="http://schemas.openxmlformats.org/drawingml/2006/diagram" relId="rId8"/>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3ECCD6-B411-4F9F-BEC2-513DB810FAB3}">
      <dsp:nvSpPr>
        <dsp:cNvPr id="0" name=""/>
        <dsp:cNvSpPr/>
      </dsp:nvSpPr>
      <dsp:spPr>
        <a:xfrm>
          <a:off x="181187" y="423"/>
          <a:ext cx="1036840" cy="622104"/>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lstStyle/>
        <a:p>
          <a:pPr marL="0" lvl="0" indent="0" algn="ctr" defTabSz="400050">
            <a:lnSpc>
              <a:spcPct val="90000"/>
            </a:lnSpc>
            <a:spcBef>
              <a:spcPct val="0"/>
            </a:spcBef>
            <a:spcAft>
              <a:spcPct val="35000"/>
            </a:spcAft>
            <a:buFont typeface="Symbol" panose="05050102010706020507" pitchFamily="18" charset="2"/>
            <a:buNone/>
          </a:pPr>
          <a:r>
            <a:rPr lang="en-US" sz="900" kern="1200">
              <a:latin typeface="+mj-lt"/>
            </a:rPr>
            <a:t>SAP System Implementation</a:t>
          </a:r>
          <a:endParaRPr lang="en-IN" sz="900" b="0" kern="1200">
            <a:latin typeface="+mj-lt"/>
            <a:ea typeface="Cambria" panose="02040503050406030204" pitchFamily="18" charset="0"/>
          </a:endParaRPr>
        </a:p>
      </dsp:txBody>
      <dsp:txXfrm>
        <a:off x="181187" y="423"/>
        <a:ext cx="1036840" cy="622104"/>
      </dsp:txXfrm>
    </dsp:sp>
    <dsp:sp modelId="{A009C285-17D6-4BA9-8464-7208AF0A9476}">
      <dsp:nvSpPr>
        <dsp:cNvPr id="0" name=""/>
        <dsp:cNvSpPr/>
      </dsp:nvSpPr>
      <dsp:spPr>
        <a:xfrm>
          <a:off x="1321712" y="423"/>
          <a:ext cx="1036840" cy="622104"/>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lstStyle/>
        <a:p>
          <a:pPr marL="0" lvl="0" indent="0" algn="ctr" defTabSz="400050">
            <a:lnSpc>
              <a:spcPct val="90000"/>
            </a:lnSpc>
            <a:spcBef>
              <a:spcPct val="0"/>
            </a:spcBef>
            <a:spcAft>
              <a:spcPct val="35000"/>
            </a:spcAft>
            <a:buNone/>
          </a:pPr>
          <a:r>
            <a:rPr lang="en-US" sz="900" kern="1200">
              <a:latin typeface="+mj-lt"/>
            </a:rPr>
            <a:t>Business Process Optimization</a:t>
          </a:r>
        </a:p>
      </dsp:txBody>
      <dsp:txXfrm>
        <a:off x="1321712" y="423"/>
        <a:ext cx="1036840" cy="622104"/>
      </dsp:txXfrm>
    </dsp:sp>
    <dsp:sp modelId="{12123EB8-4CEB-4A91-97CA-9BA4C7BD61C4}">
      <dsp:nvSpPr>
        <dsp:cNvPr id="0" name=""/>
        <dsp:cNvSpPr/>
      </dsp:nvSpPr>
      <dsp:spPr>
        <a:xfrm>
          <a:off x="2462237" y="423"/>
          <a:ext cx="1036840" cy="622104"/>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lstStyle/>
        <a:p>
          <a:pPr marL="0" lvl="0" indent="0" algn="ctr" defTabSz="400050">
            <a:lnSpc>
              <a:spcPct val="90000"/>
            </a:lnSpc>
            <a:spcBef>
              <a:spcPct val="0"/>
            </a:spcBef>
            <a:spcAft>
              <a:spcPct val="35000"/>
            </a:spcAft>
            <a:buNone/>
          </a:pPr>
          <a:r>
            <a:rPr lang="en-US" sz="900" kern="1200">
              <a:latin typeface="+mj-lt"/>
            </a:rPr>
            <a:t>Cross-Functional Module Integration</a:t>
          </a:r>
        </a:p>
      </dsp:txBody>
      <dsp:txXfrm>
        <a:off x="2462237" y="423"/>
        <a:ext cx="1036840" cy="622104"/>
      </dsp:txXfrm>
    </dsp:sp>
    <dsp:sp modelId="{613C3F4F-EE0E-4C26-96E3-99911A48AD59}">
      <dsp:nvSpPr>
        <dsp:cNvPr id="0" name=""/>
        <dsp:cNvSpPr/>
      </dsp:nvSpPr>
      <dsp:spPr>
        <a:xfrm>
          <a:off x="3602762" y="423"/>
          <a:ext cx="1036840" cy="622104"/>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lstStyle/>
        <a:p>
          <a:pPr marL="0" lvl="0" indent="0" algn="ctr" defTabSz="400050">
            <a:lnSpc>
              <a:spcPct val="90000"/>
            </a:lnSpc>
            <a:spcBef>
              <a:spcPct val="0"/>
            </a:spcBef>
            <a:spcAft>
              <a:spcPct val="35000"/>
            </a:spcAft>
            <a:buNone/>
          </a:pPr>
          <a:r>
            <a:rPr lang="en-US" sz="900" kern="1200">
              <a:latin typeface="+mj-lt"/>
            </a:rPr>
            <a:t>End-to-End Project Management</a:t>
          </a:r>
        </a:p>
      </dsp:txBody>
      <dsp:txXfrm>
        <a:off x="3602762" y="423"/>
        <a:ext cx="1036840" cy="622104"/>
      </dsp:txXfrm>
    </dsp:sp>
    <dsp:sp modelId="{25453DA8-55FA-45B5-96FA-F696323D4307}">
      <dsp:nvSpPr>
        <dsp:cNvPr id="0" name=""/>
        <dsp:cNvSpPr/>
      </dsp:nvSpPr>
      <dsp:spPr>
        <a:xfrm>
          <a:off x="4743287" y="423"/>
          <a:ext cx="1036840" cy="622104"/>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lstStyle/>
        <a:p>
          <a:pPr marL="0" lvl="0" indent="0" algn="ctr" defTabSz="400050">
            <a:lnSpc>
              <a:spcPct val="90000"/>
            </a:lnSpc>
            <a:spcBef>
              <a:spcPct val="0"/>
            </a:spcBef>
            <a:spcAft>
              <a:spcPct val="35000"/>
            </a:spcAft>
            <a:buNone/>
          </a:pPr>
          <a:r>
            <a:rPr lang="en-US" sz="900" kern="1200">
              <a:latin typeface="+mj-lt"/>
            </a:rPr>
            <a:t>Technical Solution Design</a:t>
          </a:r>
        </a:p>
      </dsp:txBody>
      <dsp:txXfrm>
        <a:off x="4743287" y="423"/>
        <a:ext cx="1036840" cy="622104"/>
      </dsp:txXfrm>
    </dsp:sp>
    <dsp:sp modelId="{2486B840-3AA5-40A5-8C81-C859D023C832}">
      <dsp:nvSpPr>
        <dsp:cNvPr id="0" name=""/>
        <dsp:cNvSpPr/>
      </dsp:nvSpPr>
      <dsp:spPr>
        <a:xfrm>
          <a:off x="5883812" y="423"/>
          <a:ext cx="1036840" cy="622104"/>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lstStyle/>
        <a:p>
          <a:pPr marL="0" lvl="0" indent="0" algn="ctr" defTabSz="400050">
            <a:lnSpc>
              <a:spcPct val="90000"/>
            </a:lnSpc>
            <a:spcBef>
              <a:spcPct val="0"/>
            </a:spcBef>
            <a:spcAft>
              <a:spcPct val="35000"/>
            </a:spcAft>
            <a:buNone/>
          </a:pPr>
          <a:r>
            <a:rPr lang="en-US" sz="900" kern="1200">
              <a:latin typeface="+mj-lt"/>
            </a:rPr>
            <a:t>Automation of Business Processes</a:t>
          </a:r>
        </a:p>
      </dsp:txBody>
      <dsp:txXfrm>
        <a:off x="5883812" y="423"/>
        <a:ext cx="1036840" cy="622104"/>
      </dsp:txXfrm>
    </dsp:sp>
    <dsp:sp modelId="{08A45A19-D593-4A94-A42F-96752E0F0C98}">
      <dsp:nvSpPr>
        <dsp:cNvPr id="0" name=""/>
        <dsp:cNvSpPr/>
      </dsp:nvSpPr>
      <dsp:spPr>
        <a:xfrm>
          <a:off x="1321712" y="726212"/>
          <a:ext cx="1036840" cy="622104"/>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lstStyle/>
        <a:p>
          <a:pPr marL="0" lvl="0" indent="0" algn="ctr" defTabSz="400050">
            <a:lnSpc>
              <a:spcPct val="90000"/>
            </a:lnSpc>
            <a:spcBef>
              <a:spcPct val="0"/>
            </a:spcBef>
            <a:spcAft>
              <a:spcPct val="35000"/>
            </a:spcAft>
            <a:buNone/>
          </a:pPr>
          <a:r>
            <a:rPr lang="en-US" sz="900" kern="1200">
              <a:latin typeface="+mj-lt"/>
            </a:rPr>
            <a:t>SAP Customization and Development</a:t>
          </a:r>
        </a:p>
      </dsp:txBody>
      <dsp:txXfrm>
        <a:off x="1321712" y="726212"/>
        <a:ext cx="1036840" cy="622104"/>
      </dsp:txXfrm>
    </dsp:sp>
    <dsp:sp modelId="{AF06EB97-6F52-497D-ABCF-2C6E424B65A8}">
      <dsp:nvSpPr>
        <dsp:cNvPr id="0" name=""/>
        <dsp:cNvSpPr/>
      </dsp:nvSpPr>
      <dsp:spPr>
        <a:xfrm>
          <a:off x="2462237" y="726212"/>
          <a:ext cx="1036840" cy="622104"/>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lstStyle/>
        <a:p>
          <a:pPr marL="0" lvl="0" indent="0" algn="ctr" defTabSz="400050">
            <a:lnSpc>
              <a:spcPct val="90000"/>
            </a:lnSpc>
            <a:spcBef>
              <a:spcPct val="0"/>
            </a:spcBef>
            <a:spcAft>
              <a:spcPct val="35000"/>
            </a:spcAft>
            <a:buNone/>
          </a:pPr>
          <a:r>
            <a:rPr lang="en-US" sz="900" kern="1200">
              <a:latin typeface="+mj-lt"/>
            </a:rPr>
            <a:t>AI and Machine Learning Integration</a:t>
          </a:r>
        </a:p>
      </dsp:txBody>
      <dsp:txXfrm>
        <a:off x="2462237" y="726212"/>
        <a:ext cx="1036840" cy="622104"/>
      </dsp:txXfrm>
    </dsp:sp>
    <dsp:sp modelId="{B747CD1D-BDD2-4D5D-B859-EDCD76797C4A}">
      <dsp:nvSpPr>
        <dsp:cNvPr id="0" name=""/>
        <dsp:cNvSpPr/>
      </dsp:nvSpPr>
      <dsp:spPr>
        <a:xfrm>
          <a:off x="3602762" y="726212"/>
          <a:ext cx="1036840" cy="622104"/>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lstStyle/>
        <a:p>
          <a:pPr marL="0" lvl="0" indent="0" algn="ctr" defTabSz="400050">
            <a:lnSpc>
              <a:spcPct val="90000"/>
            </a:lnSpc>
            <a:spcBef>
              <a:spcPct val="0"/>
            </a:spcBef>
            <a:spcAft>
              <a:spcPct val="35000"/>
            </a:spcAft>
            <a:buNone/>
          </a:pPr>
          <a:r>
            <a:rPr lang="en-US" sz="900" kern="1200">
              <a:latin typeface="+mj-lt"/>
            </a:rPr>
            <a:t>Workflow Automation</a:t>
          </a:r>
        </a:p>
      </dsp:txBody>
      <dsp:txXfrm>
        <a:off x="3602762" y="726212"/>
        <a:ext cx="1036840" cy="622104"/>
      </dsp:txXfrm>
    </dsp:sp>
    <dsp:sp modelId="{945FC0FB-6E33-42A7-A16A-3B345B9EE5CD}">
      <dsp:nvSpPr>
        <dsp:cNvPr id="0" name=""/>
        <dsp:cNvSpPr/>
      </dsp:nvSpPr>
      <dsp:spPr>
        <a:xfrm>
          <a:off x="4743287" y="726212"/>
          <a:ext cx="1036840" cy="622104"/>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lstStyle/>
        <a:p>
          <a:pPr marL="0" lvl="0" indent="0" algn="ctr" defTabSz="400050">
            <a:lnSpc>
              <a:spcPct val="90000"/>
            </a:lnSpc>
            <a:spcBef>
              <a:spcPct val="0"/>
            </a:spcBef>
            <a:spcAft>
              <a:spcPct val="35000"/>
            </a:spcAft>
            <a:buNone/>
          </a:pPr>
          <a:r>
            <a:rPr lang="en-US" sz="900" kern="1200">
              <a:latin typeface="+mj-lt"/>
            </a:rPr>
            <a:t>Data Migration and Integration</a:t>
          </a:r>
        </a:p>
      </dsp:txBody>
      <dsp:txXfrm>
        <a:off x="4743287" y="726212"/>
        <a:ext cx="1036840" cy="622104"/>
      </dsp:txXfrm>
    </dsp:sp>
  </dsp:spTree>
</dsp:drawing>
</file>

<file path=word/diagrams/layout1.xml><?xml version="1.0" encoding="utf-8"?>
<dgm:layoutDef xmlns:dgm="http://schemas.openxmlformats.org/drawingml/2006/diagram" xmlns:a="http://schemas.openxmlformats.org/drawingml/2006/main" uniqueId="urn:microsoft.com/office/officeart/2005/8/layout/default#3">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val="norm"/>
      <dgm:resizeHandles val="exact"/>
    </dgm:varLst>
    <dgm:choose name="Name0">
      <dgm:if name="Name1" func="var" arg="dir" op="equ" val="norm">
        <dgm:alg type="snake">
          <dgm:param type="contDir" val="sameDir"/>
          <dgm:param type="flowDir" val="row"/>
          <dgm:param type="grDir" val="tL"/>
          <dgm:param type="off" val="ctr"/>
        </dgm:alg>
      </dgm:if>
      <dgm:else name="Name2">
        <dgm:alg type="snake">
          <dgm:param type="contDir" val="sameDir"/>
          <dgm:param type="flowDir" val="row"/>
          <dgm:param type="grDir" val="t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039726F-3B96-41EB-BB9F-3770DDCC5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Shine</dc:creator>
  <cp:lastModifiedBy>Wankhade, Shivam Mahadeorao</cp:lastModifiedBy>
  <cp:revision>4</cp:revision>
  <cp:lastPrinted>2024-12-03T04:25:00Z</cp:lastPrinted>
  <dcterms:created xsi:type="dcterms:W3CDTF">2024-12-19T10:22:00Z</dcterms:created>
  <dcterms:modified xsi:type="dcterms:W3CDTF">2025-01-24T09:16:00Z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caedeaebe822d9e1a9c8523062c66d0933dbed68e149b005cc47b22878947d73</vt:lpwstr>
  </property>
</Properties>
</file>