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9"/>
        <w:rPr>
          <w:rFonts w:ascii="Times New Roman"/>
          <w:sz w:val="22"/>
        </w:rPr>
      </w:pPr>
    </w:p>
    <w:p>
      <w:pPr>
        <w:pStyle w:val="Title"/>
      </w:pPr>
      <w:bookmarkStart w:name="SAP ABAP, SAP S/4 HANA, SAP RAP ABAP &amp; A" w:id="1"/>
      <w:bookmarkEnd w:id="1"/>
      <w:r>
        <w:rPr>
          <w:b w:val="0"/>
        </w:rPr>
      </w:r>
      <w:r>
        <w:rPr/>
        <w:t>VIKAS</w:t>
      </w:r>
      <w:r>
        <w:rPr>
          <w:spacing w:val="15"/>
        </w:rPr>
        <w:t> </w:t>
      </w:r>
      <w:r>
        <w:rPr/>
        <w:t>ARVIND</w:t>
      </w:r>
      <w:r>
        <w:rPr>
          <w:spacing w:val="13"/>
        </w:rPr>
        <w:t> </w:t>
      </w:r>
      <w:r>
        <w:rPr>
          <w:spacing w:val="-4"/>
        </w:rPr>
        <w:t>GUPTA</w:t>
      </w:r>
    </w:p>
    <w:p>
      <w:pPr>
        <w:pStyle w:val="Heading2"/>
        <w:spacing w:before="102"/>
        <w:ind w:left="185"/>
        <w:rPr>
          <w:u w:val="none"/>
        </w:rPr>
      </w:pPr>
      <w:r>
        <w:rPr>
          <w:w w:val="105"/>
          <w:u w:val="none"/>
        </w:rPr>
        <w:t>SAP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ABAP,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SAP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S/4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HANA,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SAP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RAP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ABAP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&amp;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ABAP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HR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CONSULTANT</w:t>
      </w:r>
    </w:p>
    <w:p>
      <w:pPr>
        <w:spacing w:before="111"/>
        <w:ind w:left="185" w:right="0" w:firstLine="0"/>
        <w:jc w:val="left"/>
        <w:rPr>
          <w:b/>
          <w:sz w:val="19"/>
        </w:rPr>
      </w:pPr>
      <w:bookmarkStart w:name="PROFILE SUMMARY" w:id="2"/>
      <w:bookmarkEnd w:id="2"/>
      <w:r>
        <w:rPr/>
      </w:r>
      <w:r>
        <w:rPr>
          <w:b/>
          <w:spacing w:val="-2"/>
          <w:w w:val="105"/>
          <w:sz w:val="19"/>
        </w:rPr>
        <w:t>SAP</w:t>
      </w:r>
      <w:r>
        <w:rPr>
          <w:b/>
          <w:spacing w:val="-8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Certified</w:t>
      </w:r>
      <w:r>
        <w:rPr>
          <w:b/>
          <w:spacing w:val="-1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as</w:t>
      </w:r>
      <w:r>
        <w:rPr>
          <w:b/>
          <w:spacing w:val="-6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ABAP</w:t>
      </w:r>
      <w:r>
        <w:rPr>
          <w:b/>
          <w:spacing w:val="-3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with</w:t>
      </w:r>
      <w:r>
        <w:rPr>
          <w:b/>
          <w:spacing w:val="-9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SAP</w:t>
      </w:r>
      <w:r>
        <w:rPr>
          <w:b/>
          <w:spacing w:val="-8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Netweaver</w:t>
      </w:r>
      <w:r>
        <w:rPr>
          <w:b/>
          <w:spacing w:val="-4"/>
          <w:w w:val="105"/>
          <w:sz w:val="19"/>
        </w:rPr>
        <w:t> 7.50</w:t>
      </w:r>
    </w:p>
    <w:p>
      <w:pPr>
        <w:tabs>
          <w:tab w:pos="7516" w:val="left" w:leader="none"/>
        </w:tabs>
        <w:spacing w:line="247" w:lineRule="auto" w:before="99"/>
        <w:ind w:left="7521" w:right="632" w:hanging="7336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412239</wp:posOffset>
                </wp:positionH>
                <wp:positionV relativeFrom="paragraph">
                  <wp:posOffset>367540</wp:posOffset>
                </wp:positionV>
                <wp:extent cx="6280150" cy="177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2801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17780">
                              <a:moveTo>
                                <a:pt x="6279639" y="0"/>
                              </a:moveTo>
                              <a:lnTo>
                                <a:pt x="0" y="0"/>
                              </a:lnTo>
                              <a:lnTo>
                                <a:pt x="0" y="17300"/>
                              </a:lnTo>
                              <a:lnTo>
                                <a:pt x="6279639" y="17300"/>
                              </a:lnTo>
                              <a:lnTo>
                                <a:pt x="6279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459785pt;margin-top:28.94017pt;width:494.459778pt;height:1.36227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w w:val="105"/>
          <w:sz w:val="18"/>
        </w:rPr>
        <w:t>SAP Certified ABAP For SAPHANA 2.0(E_HANAAW_16)</w:t>
      </w:r>
      <w:r>
        <w:rPr>
          <w:b/>
          <w:sz w:val="18"/>
        </w:rPr>
        <w:tab/>
      </w:r>
      <w:r>
        <w:rPr>
          <w:spacing w:val="-2"/>
          <w:w w:val="105"/>
          <w:sz w:val="18"/>
        </w:rPr>
        <w:t>Email:</w:t>
      </w:r>
      <w:r>
        <w:rPr>
          <w:spacing w:val="-37"/>
          <w:w w:val="105"/>
          <w:sz w:val="18"/>
        </w:rPr>
        <w:t> </w:t>
      </w:r>
      <w:hyperlink r:id="rId6">
        <w:r>
          <w:rPr>
            <w:color w:val="0000FF"/>
            <w:spacing w:val="-2"/>
            <w:w w:val="105"/>
            <w:sz w:val="18"/>
            <w:u w:val="single" w:color="0000FF"/>
          </w:rPr>
          <w:t>vikasguptakc@gmail.com</w:t>
        </w:r>
      </w:hyperlink>
      <w:r>
        <w:rPr>
          <w:color w:val="0000FF"/>
          <w:spacing w:val="-2"/>
          <w:w w:val="105"/>
          <w:sz w:val="18"/>
        </w:rPr>
        <w:t> </w:t>
      </w:r>
      <w:r>
        <w:rPr>
          <w:w w:val="105"/>
          <w:sz w:val="18"/>
        </w:rPr>
        <w:t>Mobile: +91-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9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0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9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8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9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4</w:t>
      </w:r>
    </w:p>
    <w:p>
      <w:pPr>
        <w:pStyle w:val="Heading2"/>
        <w:spacing w:before="9"/>
        <w:ind w:left="241"/>
        <w:rPr>
          <w:u w:val="none"/>
        </w:rPr>
      </w:pPr>
      <w:r>
        <w:rPr>
          <w:color w:val="001F5F"/>
          <w:spacing w:val="-2"/>
          <w:w w:val="105"/>
          <w:u w:val="single" w:color="001F5F"/>
        </w:rPr>
        <w:t>PROFILE</w:t>
      </w:r>
      <w:r>
        <w:rPr>
          <w:color w:val="001F5F"/>
          <w:spacing w:val="-4"/>
          <w:w w:val="105"/>
          <w:u w:val="single" w:color="001F5F"/>
        </w:rPr>
        <w:t> </w:t>
      </w:r>
      <w:r>
        <w:rPr>
          <w:color w:val="001F5F"/>
          <w:spacing w:val="-2"/>
          <w:w w:val="105"/>
          <w:u w:val="single" w:color="001F5F"/>
        </w:rPr>
        <w:t>SUMMARY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54" w:lineRule="auto"/>
        <w:ind w:left="316" w:right="554"/>
      </w:pPr>
      <w:bookmarkStart w:name="KEY SKILLS AND COMPETENCIES" w:id="3"/>
      <w:bookmarkEnd w:id="3"/>
      <w:r>
        <w:rPr/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organization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-4"/>
          <w:w w:val="105"/>
        </w:rPr>
        <w:t> </w:t>
      </w:r>
      <w:r>
        <w:rPr>
          <w:w w:val="105"/>
        </w:rPr>
        <w:t>skills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manner,</w:t>
      </w:r>
      <w:r>
        <w:rPr>
          <w:spacing w:val="-4"/>
          <w:w w:val="105"/>
        </w:rPr>
        <w:t> </w:t>
      </w:r>
      <w:r>
        <w:rPr>
          <w:w w:val="105"/>
        </w:rPr>
        <w:t>and which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me</w:t>
      </w:r>
      <w:r>
        <w:rPr>
          <w:spacing w:val="-4"/>
          <w:w w:val="105"/>
        </w:rPr>
        <w:t> </w:t>
      </w:r>
      <w:r>
        <w:rPr>
          <w:w w:val="105"/>
        </w:rPr>
        <w:t>to be an</w:t>
      </w:r>
      <w:r>
        <w:rPr>
          <w:spacing w:val="-2"/>
          <w:w w:val="105"/>
        </w:rPr>
        <w:t> </w:t>
      </w:r>
      <w:r>
        <w:rPr>
          <w:w w:val="105"/>
        </w:rPr>
        <w:t>expert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b/>
          <w:w w:val="105"/>
        </w:rPr>
        <w:t>SAP ERP </w:t>
      </w:r>
      <w:r>
        <w:rPr>
          <w:w w:val="105"/>
        </w:rPr>
        <w:t>field and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 expertise to</w:t>
      </w:r>
      <w:r>
        <w:rPr>
          <w:spacing w:val="-1"/>
          <w:w w:val="105"/>
        </w:rPr>
        <w:t> </w:t>
      </w:r>
      <w:r>
        <w:rPr>
          <w:w w:val="105"/>
        </w:rPr>
        <w:t>excel</w:t>
      </w:r>
      <w:r>
        <w:rPr>
          <w:spacing w:val="-2"/>
          <w:w w:val="105"/>
        </w:rPr>
        <w:t> </w:t>
      </w:r>
      <w:r>
        <w:rPr>
          <w:w w:val="105"/>
        </w:rPr>
        <w:t>individually and</w:t>
      </w:r>
      <w:r>
        <w:rPr>
          <w:spacing w:val="-4"/>
          <w:w w:val="105"/>
        </w:rPr>
        <w:t> </w:t>
      </w:r>
      <w:r>
        <w:rPr>
          <w:w w:val="105"/>
        </w:rPr>
        <w:t>contribute</w:t>
      </w:r>
      <w:r>
        <w:rPr>
          <w:spacing w:val="-1"/>
          <w:w w:val="105"/>
        </w:rPr>
        <w:t> </w:t>
      </w:r>
      <w:r>
        <w:rPr>
          <w:w w:val="105"/>
        </w:rPr>
        <w:t>towards teamwork.</w:t>
      </w:r>
    </w:p>
    <w:p>
      <w:pPr>
        <w:pStyle w:val="BodyText"/>
        <w:spacing w:before="2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431926</wp:posOffset>
                </wp:positionH>
                <wp:positionV relativeFrom="paragraph">
                  <wp:posOffset>305434</wp:posOffset>
                </wp:positionV>
                <wp:extent cx="609282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9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825" h="0">
                              <a:moveTo>
                                <a:pt x="0" y="0"/>
                              </a:moveTo>
                              <a:lnTo>
                                <a:pt x="6092311" y="0"/>
                              </a:lnTo>
                            </a:path>
                          </a:pathLst>
                        </a:custGeom>
                        <a:ln w="35795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09964pt;margin-top:24.049999pt;width:479.75pt;height:.1pt;mso-position-horizontal-relative:page;mso-position-vertical-relative:paragraph;z-index:-15728128;mso-wrap-distance-left:0;mso-wrap-distance-right:0" id="docshape3" coordorigin="680,481" coordsize="9595,0" path="m680,481l10274,481e" filled="false" stroked="true" strokeweight="2.818505pt" strokecolor="#ebebe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rPr>
          <w:u w:val="none"/>
        </w:rPr>
      </w:pPr>
      <w:r>
        <w:rPr>
          <w:color w:val="001F5F"/>
          <w:w w:val="105"/>
          <w:u w:val="single" w:color="001F5F"/>
        </w:rPr>
        <w:t>KEY</w:t>
      </w:r>
      <w:r>
        <w:rPr>
          <w:color w:val="001F5F"/>
          <w:spacing w:val="-5"/>
          <w:w w:val="105"/>
          <w:u w:val="single" w:color="001F5F"/>
        </w:rPr>
        <w:t> </w:t>
      </w:r>
      <w:r>
        <w:rPr>
          <w:color w:val="001F5F"/>
          <w:w w:val="105"/>
          <w:u w:val="single" w:color="001F5F"/>
        </w:rPr>
        <w:t>SKILLS</w:t>
      </w:r>
      <w:r>
        <w:rPr>
          <w:color w:val="001F5F"/>
          <w:spacing w:val="-13"/>
          <w:w w:val="105"/>
          <w:u w:val="single" w:color="001F5F"/>
        </w:rPr>
        <w:t> </w:t>
      </w:r>
      <w:r>
        <w:rPr>
          <w:color w:val="001F5F"/>
          <w:w w:val="105"/>
          <w:u w:val="single" w:color="001F5F"/>
        </w:rPr>
        <w:t>AND</w:t>
      </w:r>
      <w:r>
        <w:rPr>
          <w:color w:val="001F5F"/>
          <w:spacing w:val="-10"/>
          <w:w w:val="105"/>
          <w:u w:val="single" w:color="001F5F"/>
        </w:rPr>
        <w:t> </w:t>
      </w:r>
      <w:r>
        <w:rPr>
          <w:color w:val="001F5F"/>
          <w:spacing w:val="-2"/>
          <w:w w:val="105"/>
          <w:u w:val="single" w:color="001F5F"/>
        </w:rPr>
        <w:t>COMPETENCIES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82" w:after="0"/>
        <w:ind w:left="993" w:right="0" w:hanging="343"/>
        <w:jc w:val="left"/>
        <w:rPr>
          <w:sz w:val="18"/>
        </w:rPr>
      </w:pPr>
      <w:r>
        <w:rPr>
          <w:w w:val="105"/>
          <w:sz w:val="18"/>
        </w:rPr>
        <w:t>Having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around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6.6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Years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SAP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Hypercare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Support,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AMS,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Development,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upgrade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Projects</w:t>
      </w:r>
      <w:r>
        <w:rPr>
          <w:spacing w:val="3"/>
          <w:w w:val="105"/>
          <w:sz w:val="18"/>
        </w:rPr>
        <w:t> </w:t>
      </w:r>
      <w:r>
        <w:rPr>
          <w:spacing w:val="-5"/>
          <w:w w:val="105"/>
          <w:sz w:val="18"/>
        </w:rPr>
        <w:t>as</w:t>
      </w:r>
    </w:p>
    <w:p>
      <w:pPr>
        <w:spacing w:before="5"/>
        <w:ind w:left="993" w:right="0" w:firstLine="0"/>
        <w:jc w:val="left"/>
        <w:rPr>
          <w:sz w:val="20"/>
        </w:rPr>
      </w:pPr>
      <w:r>
        <w:rPr>
          <w:b/>
          <w:w w:val="105"/>
          <w:sz w:val="18"/>
        </w:rPr>
        <w:t>SAP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ABAP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SAP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ABAP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HR</w:t>
      </w:r>
      <w:r>
        <w:rPr>
          <w:b/>
          <w:spacing w:val="-9"/>
          <w:w w:val="105"/>
          <w:sz w:val="18"/>
        </w:rPr>
        <w:t> </w:t>
      </w:r>
      <w:r>
        <w:rPr>
          <w:spacing w:val="-2"/>
          <w:w w:val="105"/>
          <w:sz w:val="20"/>
        </w:rPr>
        <w:t>consultant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4" w:lineRule="auto" w:before="6" w:after="0"/>
        <w:ind w:left="993" w:right="1188" w:hanging="339"/>
        <w:jc w:val="left"/>
        <w:rPr>
          <w:b/>
          <w:sz w:val="18"/>
        </w:rPr>
      </w:pPr>
      <w:r>
        <w:rPr>
          <w:w w:val="105"/>
          <w:sz w:val="18"/>
        </w:rPr>
        <w:t>Hands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various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ABAP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RICEF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topics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like</w:t>
      </w:r>
      <w:r>
        <w:rPr>
          <w:spacing w:val="-7"/>
          <w:w w:val="105"/>
          <w:sz w:val="18"/>
        </w:rPr>
        <w:t> </w:t>
      </w:r>
      <w:r>
        <w:rPr>
          <w:b/>
          <w:w w:val="105"/>
          <w:sz w:val="18"/>
        </w:rPr>
        <w:t>Reports,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Dialogue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Programming/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Module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pool, Adobe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Forms,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Data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Dictionary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objects,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Enhancement (User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Exits,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Customer Exits,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Badi's).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2" w:after="0"/>
        <w:ind w:left="993" w:right="0" w:hanging="343"/>
        <w:jc w:val="left"/>
        <w:rPr>
          <w:sz w:val="18"/>
        </w:rPr>
      </w:pPr>
      <w:r>
        <w:rPr>
          <w:w w:val="105"/>
          <w:sz w:val="18"/>
        </w:rPr>
        <w:t>Hands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b/>
          <w:w w:val="105"/>
          <w:sz w:val="18"/>
        </w:rPr>
        <w:t>ABAP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HR</w:t>
      </w:r>
      <w:r>
        <w:rPr>
          <w:b/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Concepts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4" w:lineRule="auto" w:before="8" w:after="0"/>
        <w:ind w:left="993" w:right="1396" w:hanging="339"/>
        <w:jc w:val="left"/>
        <w:rPr>
          <w:sz w:val="18"/>
        </w:rPr>
      </w:pPr>
      <w:r>
        <w:rPr>
          <w:spacing w:val="-2"/>
          <w:w w:val="105"/>
          <w:sz w:val="18"/>
        </w:rPr>
        <w:t>Proficient</w:t>
      </w:r>
      <w:r>
        <w:rPr>
          <w:spacing w:val="-15"/>
          <w:w w:val="105"/>
          <w:sz w:val="18"/>
        </w:rPr>
        <w:t> </w:t>
      </w:r>
      <w:r>
        <w:rPr>
          <w:spacing w:val="-2"/>
          <w:w w:val="105"/>
          <w:sz w:val="18"/>
        </w:rPr>
        <w:t>in</w:t>
      </w:r>
      <w:r>
        <w:rPr>
          <w:spacing w:val="-22"/>
          <w:w w:val="105"/>
          <w:sz w:val="18"/>
        </w:rPr>
        <w:t> </w:t>
      </w:r>
      <w:r>
        <w:rPr>
          <w:spacing w:val="-2"/>
          <w:w w:val="105"/>
          <w:sz w:val="18"/>
        </w:rPr>
        <w:t>debugging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skills,</w:t>
      </w:r>
      <w:r>
        <w:rPr>
          <w:spacing w:val="-15"/>
          <w:w w:val="105"/>
          <w:sz w:val="18"/>
        </w:rPr>
        <w:t> </w:t>
      </w:r>
      <w:r>
        <w:rPr>
          <w:spacing w:val="-2"/>
          <w:w w:val="105"/>
          <w:sz w:val="18"/>
        </w:rPr>
        <w:t>thus</w:t>
      </w:r>
      <w:r>
        <w:rPr>
          <w:spacing w:val="-18"/>
          <w:w w:val="105"/>
          <w:sz w:val="18"/>
        </w:rPr>
        <w:t> </w:t>
      </w:r>
      <w:r>
        <w:rPr>
          <w:spacing w:val="-2"/>
          <w:w w:val="105"/>
          <w:sz w:val="18"/>
        </w:rPr>
        <w:t>able</w:t>
      </w:r>
      <w:r>
        <w:rPr>
          <w:spacing w:val="-22"/>
          <w:w w:val="105"/>
          <w:sz w:val="18"/>
        </w:rPr>
        <w:t> </w:t>
      </w:r>
      <w:r>
        <w:rPr>
          <w:spacing w:val="-2"/>
          <w:w w:val="105"/>
          <w:sz w:val="18"/>
        </w:rPr>
        <w:t>to</w:t>
      </w:r>
      <w:r>
        <w:rPr>
          <w:spacing w:val="-15"/>
          <w:w w:val="105"/>
          <w:sz w:val="18"/>
        </w:rPr>
        <w:t> </w:t>
      </w:r>
      <w:r>
        <w:rPr>
          <w:spacing w:val="-2"/>
          <w:w w:val="105"/>
          <w:sz w:val="18"/>
        </w:rPr>
        <w:t>successfully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debug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&amp;</w:t>
      </w:r>
      <w:r>
        <w:rPr>
          <w:spacing w:val="-24"/>
          <w:w w:val="105"/>
          <w:sz w:val="18"/>
        </w:rPr>
        <w:t> </w:t>
      </w:r>
      <w:r>
        <w:rPr>
          <w:spacing w:val="-2"/>
          <w:w w:val="105"/>
          <w:sz w:val="18"/>
        </w:rPr>
        <w:t>analyze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problems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in</w:t>
      </w:r>
      <w:r>
        <w:rPr>
          <w:spacing w:val="-27"/>
          <w:w w:val="105"/>
          <w:sz w:val="18"/>
        </w:rPr>
        <w:t> </w:t>
      </w:r>
      <w:r>
        <w:rPr>
          <w:spacing w:val="-2"/>
          <w:w w:val="105"/>
          <w:sz w:val="18"/>
        </w:rPr>
        <w:t>various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standard</w:t>
      </w:r>
      <w:r>
        <w:rPr>
          <w:spacing w:val="-24"/>
          <w:w w:val="105"/>
          <w:sz w:val="18"/>
        </w:rPr>
        <w:t> </w:t>
      </w:r>
      <w:r>
        <w:rPr>
          <w:spacing w:val="-2"/>
          <w:w w:val="105"/>
          <w:sz w:val="18"/>
        </w:rPr>
        <w:t>&amp; </w:t>
      </w:r>
      <w:r>
        <w:rPr>
          <w:w w:val="105"/>
          <w:sz w:val="18"/>
        </w:rPr>
        <w:t>complex programs etc.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7" w:after="0"/>
        <w:ind w:left="993" w:right="0" w:hanging="343"/>
        <w:jc w:val="left"/>
        <w:rPr>
          <w:sz w:val="18"/>
        </w:rPr>
      </w:pPr>
      <w:r>
        <w:rPr>
          <w:w w:val="105"/>
          <w:sz w:val="18"/>
        </w:rPr>
        <w:t>Having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Knowledge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ALE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idocs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troubleshooting.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4" w:after="0"/>
        <w:ind w:left="993" w:right="0" w:hanging="343"/>
        <w:jc w:val="left"/>
        <w:rPr>
          <w:sz w:val="18"/>
        </w:rPr>
      </w:pPr>
      <w:bookmarkStart w:name=" Tools Used SAP GUI, ServiceNow, SOLMAN" w:id="4"/>
      <w:bookmarkEnd w:id="4"/>
      <w:r>
        <w:rPr/>
      </w:r>
      <w:r>
        <w:rPr>
          <w:w w:val="105"/>
          <w:sz w:val="18"/>
        </w:rPr>
        <w:t>Having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knowledge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debugging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job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failures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job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scheduling.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4" w:lineRule="auto" w:before="8" w:after="0"/>
        <w:ind w:left="993" w:right="1328" w:hanging="339"/>
        <w:jc w:val="left"/>
        <w:rPr>
          <w:sz w:val="18"/>
        </w:rPr>
      </w:pPr>
      <w:r>
        <w:rPr>
          <w:w w:val="105"/>
          <w:sz w:val="18"/>
        </w:rPr>
        <w:t>Having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knowledge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worked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4"/>
          <w:w w:val="105"/>
          <w:sz w:val="18"/>
        </w:rPr>
        <w:t> </w:t>
      </w:r>
      <w:r>
        <w:rPr>
          <w:b/>
          <w:w w:val="105"/>
          <w:sz w:val="18"/>
        </w:rPr>
        <w:t>SPDD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SPAU</w:t>
      </w:r>
      <w:r>
        <w:rPr>
          <w:b/>
          <w:spacing w:val="-14"/>
          <w:w w:val="105"/>
          <w:sz w:val="18"/>
        </w:rPr>
        <w:t> </w:t>
      </w:r>
      <w:r>
        <w:rPr>
          <w:w w:val="105"/>
          <w:sz w:val="18"/>
        </w:rPr>
        <w:t>activities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upgrading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systems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 higher packages.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2" w:after="0"/>
        <w:ind w:left="993" w:right="0" w:hanging="343"/>
        <w:jc w:val="left"/>
        <w:rPr>
          <w:b/>
          <w:sz w:val="18"/>
        </w:rPr>
      </w:pPr>
      <w:r>
        <w:rPr>
          <w:b/>
          <w:w w:val="105"/>
          <w:sz w:val="18"/>
        </w:rPr>
        <w:t>Tools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Used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SAP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GUI,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ServiceNow,</w:t>
      </w:r>
      <w:r>
        <w:rPr>
          <w:b/>
          <w:spacing w:val="-10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SOLMAN.</w:t>
      </w: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pStyle w:val="Heading2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450420</wp:posOffset>
                </wp:positionH>
                <wp:positionV relativeFrom="paragraph">
                  <wp:posOffset>34800</wp:posOffset>
                </wp:positionV>
                <wp:extent cx="607441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0">
                              <a:moveTo>
                                <a:pt x="0" y="0"/>
                              </a:moveTo>
                              <a:lnTo>
                                <a:pt x="6074414" y="0"/>
                              </a:lnTo>
                            </a:path>
                          </a:pathLst>
                        </a:custGeom>
                        <a:ln w="35795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5792" from="35.466190pt,2.740202pt" to="513.766538pt,2.740202pt" stroked="true" strokeweight="2.818505pt" strokecolor="#ebebeb">
                <v:stroke dashstyle="solid"/>
                <w10:wrap type="none"/>
              </v:line>
            </w:pict>
          </mc:Fallback>
        </mc:AlternateContent>
      </w:r>
      <w:r>
        <w:rPr>
          <w:color w:val="001F5F"/>
          <w:u w:val="single" w:color="001F5F"/>
        </w:rPr>
        <w:t>PROFESSIONAL</w:t>
      </w:r>
      <w:r>
        <w:rPr>
          <w:color w:val="001F5F"/>
          <w:spacing w:val="32"/>
          <w:u w:val="single" w:color="001F5F"/>
        </w:rPr>
        <w:t> </w:t>
      </w:r>
      <w:r>
        <w:rPr>
          <w:color w:val="001F5F"/>
          <w:spacing w:val="-2"/>
          <w:u w:val="single" w:color="001F5F"/>
        </w:rPr>
        <w:t>EXPERIENCE</w:t>
      </w:r>
    </w:p>
    <w:p>
      <w:pPr>
        <w:pStyle w:val="BodyText"/>
        <w:spacing w:before="22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765" w:val="left" w:leader="none"/>
          <w:tab w:pos="819" w:val="left" w:leader="none"/>
          <w:tab w:pos="2121" w:val="left" w:leader="none"/>
        </w:tabs>
        <w:spacing w:line="244" w:lineRule="auto" w:before="0" w:after="0"/>
        <w:ind w:left="819" w:right="5720" w:hanging="221"/>
        <w:jc w:val="left"/>
        <w:rPr>
          <w:b/>
          <w:sz w:val="17"/>
        </w:rPr>
      </w:pPr>
      <w:r>
        <w:rPr>
          <w:b/>
          <w:sz w:val="17"/>
        </w:rPr>
        <w:t>Company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name:</w:t>
      </w:r>
      <w:r>
        <w:rPr>
          <w:b/>
          <w:spacing w:val="-10"/>
          <w:sz w:val="17"/>
        </w:rPr>
        <w:t> </w:t>
      </w:r>
      <w:r>
        <w:rPr>
          <w:b/>
          <w:sz w:val="17"/>
        </w:rPr>
        <w:t>Accenture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Solutions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Pvt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Ltd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Nov</w:t>
      </w:r>
      <w:r>
        <w:rPr>
          <w:b/>
          <w:spacing w:val="-10"/>
          <w:sz w:val="17"/>
        </w:rPr>
        <w:t> </w:t>
      </w:r>
      <w:r>
        <w:rPr>
          <w:b/>
          <w:sz w:val="17"/>
        </w:rPr>
        <w:t>2022 </w:t>
      </w:r>
      <w:r>
        <w:rPr>
          <w:b/>
          <w:spacing w:val="-2"/>
          <w:sz w:val="17"/>
        </w:rPr>
        <w:t>Designation</w:t>
      </w:r>
      <w:r>
        <w:rPr>
          <w:b/>
          <w:sz w:val="17"/>
        </w:rPr>
        <w:tab/>
        <w:t>: Senior Analyst.</w:t>
      </w:r>
    </w:p>
    <w:p>
      <w:pPr>
        <w:tabs>
          <w:tab w:pos="2111" w:val="left" w:leader="none"/>
        </w:tabs>
        <w:spacing w:line="194" w:lineRule="exact" w:before="0"/>
        <w:ind w:left="861" w:right="0" w:firstLine="0"/>
        <w:jc w:val="left"/>
        <w:rPr>
          <w:b/>
          <w:sz w:val="17"/>
        </w:rPr>
      </w:pPr>
      <w:r>
        <w:rPr>
          <w:b/>
          <w:spacing w:val="-4"/>
          <w:sz w:val="17"/>
        </w:rPr>
        <w:t>Role</w:t>
      </w:r>
      <w:r>
        <w:rPr>
          <w:b/>
          <w:sz w:val="17"/>
        </w:rPr>
        <w:tab/>
        <w:t>: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SAP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ABAP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Development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9"/>
          <w:sz w:val="17"/>
        </w:rPr>
        <w:t> </w:t>
      </w:r>
      <w:r>
        <w:rPr>
          <w:b/>
          <w:spacing w:val="-4"/>
          <w:sz w:val="17"/>
        </w:rPr>
        <w:t>HANA</w:t>
      </w:r>
    </w:p>
    <w:p>
      <w:pPr>
        <w:pStyle w:val="BodyText"/>
        <w:spacing w:before="163"/>
        <w:rPr>
          <w:b/>
          <w:sz w:val="20"/>
        </w:rPr>
      </w:pPr>
    </w:p>
    <w:tbl>
      <w:tblPr>
        <w:tblW w:w="0" w:type="auto"/>
        <w:jc w:val="left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1437"/>
        <w:gridCol w:w="1984"/>
      </w:tblGrid>
      <w:tr>
        <w:trPr>
          <w:trHeight w:val="267" w:hRule="atLeast"/>
        </w:trPr>
        <w:tc>
          <w:tcPr>
            <w:tcW w:w="983" w:type="dxa"/>
          </w:tcPr>
          <w:p>
            <w:pPr>
              <w:pStyle w:val="TableParagraph"/>
              <w:spacing w:line="197" w:lineRule="exact"/>
              <w:ind w:left="50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Project</w:t>
            </w:r>
            <w:r>
              <w:rPr>
                <w:b/>
                <w:spacing w:val="-10"/>
                <w:sz w:val="17"/>
                <w:u w:val="single"/>
              </w:rPr>
              <w:t> :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983" w:type="dxa"/>
          </w:tcPr>
          <w:p>
            <w:pPr>
              <w:pStyle w:val="TableParagraph"/>
              <w:spacing w:before="65"/>
              <w:ind w:left="50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·</w:t>
            </w:r>
          </w:p>
        </w:tc>
        <w:tc>
          <w:tcPr>
            <w:tcW w:w="1437" w:type="dxa"/>
          </w:tcPr>
          <w:p>
            <w:pPr>
              <w:pStyle w:val="TableParagraph"/>
              <w:spacing w:before="65"/>
              <w:ind w:left="2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Project</w:t>
            </w:r>
            <w:r>
              <w:rPr>
                <w:b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Title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205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NGBA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EC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NGBA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BM</w:t>
            </w:r>
          </w:p>
        </w:tc>
      </w:tr>
      <w:tr>
        <w:trPr>
          <w:trHeight w:val="291" w:hRule="atLeast"/>
        </w:trPr>
        <w:tc>
          <w:tcPr>
            <w:tcW w:w="983" w:type="dxa"/>
          </w:tcPr>
          <w:p>
            <w:pPr>
              <w:pStyle w:val="TableParagraph"/>
              <w:spacing w:line="196" w:lineRule="exact" w:before="75"/>
              <w:ind w:left="50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·</w:t>
            </w:r>
          </w:p>
        </w:tc>
        <w:tc>
          <w:tcPr>
            <w:tcW w:w="1437" w:type="dxa"/>
          </w:tcPr>
          <w:p>
            <w:pPr>
              <w:pStyle w:val="TableParagraph"/>
              <w:spacing w:line="196" w:lineRule="exact" w:before="75"/>
              <w:ind w:left="2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</w:t>
            </w:r>
          </w:p>
        </w:tc>
        <w:tc>
          <w:tcPr>
            <w:tcW w:w="1984" w:type="dxa"/>
          </w:tcPr>
          <w:p>
            <w:pPr>
              <w:pStyle w:val="TableParagraph"/>
              <w:spacing w:line="196" w:lineRule="exact" w:before="75"/>
              <w:ind w:left="205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BASF</w:t>
            </w:r>
          </w:p>
        </w:tc>
      </w:tr>
      <w:tr>
        <w:trPr>
          <w:trHeight w:val="237" w:hRule="atLeast"/>
        </w:trPr>
        <w:tc>
          <w:tcPr>
            <w:tcW w:w="983" w:type="dxa"/>
          </w:tcPr>
          <w:p>
            <w:pPr>
              <w:pStyle w:val="TableParagraph"/>
              <w:spacing w:before="18"/>
              <w:ind w:left="50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·</w:t>
            </w:r>
          </w:p>
        </w:tc>
        <w:tc>
          <w:tcPr>
            <w:tcW w:w="1437" w:type="dxa"/>
          </w:tcPr>
          <w:p>
            <w:pPr>
              <w:pStyle w:val="TableParagraph"/>
              <w:spacing w:before="18"/>
              <w:ind w:left="23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Role</w:t>
            </w:r>
          </w:p>
        </w:tc>
        <w:tc>
          <w:tcPr>
            <w:tcW w:w="1984" w:type="dxa"/>
          </w:tcPr>
          <w:p>
            <w:pPr>
              <w:pStyle w:val="TableParagraph"/>
              <w:spacing w:before="18"/>
              <w:ind w:left="205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SAP</w:t>
            </w:r>
            <w:r>
              <w:rPr>
                <w:b/>
                <w:spacing w:val="-4"/>
                <w:sz w:val="17"/>
              </w:rPr>
              <w:t> ABAP</w:t>
            </w:r>
          </w:p>
        </w:tc>
      </w:tr>
      <w:tr>
        <w:trPr>
          <w:trHeight w:val="217" w:hRule="atLeast"/>
        </w:trPr>
        <w:tc>
          <w:tcPr>
            <w:tcW w:w="983" w:type="dxa"/>
          </w:tcPr>
          <w:p>
            <w:pPr>
              <w:pStyle w:val="TableParagraph"/>
              <w:spacing w:line="177" w:lineRule="exact" w:before="20"/>
              <w:ind w:left="50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·</w:t>
            </w:r>
          </w:p>
        </w:tc>
        <w:tc>
          <w:tcPr>
            <w:tcW w:w="1437" w:type="dxa"/>
          </w:tcPr>
          <w:p>
            <w:pPr>
              <w:pStyle w:val="TableParagraph"/>
              <w:spacing w:line="177" w:lineRule="exact" w:before="20"/>
              <w:ind w:left="2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Duration</w:t>
            </w:r>
          </w:p>
        </w:tc>
        <w:tc>
          <w:tcPr>
            <w:tcW w:w="1984" w:type="dxa"/>
          </w:tcPr>
          <w:p>
            <w:pPr>
              <w:pStyle w:val="TableParagraph"/>
              <w:spacing w:line="177" w:lineRule="exact" w:before="20"/>
              <w:ind w:left="205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Nov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2022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present</w:t>
            </w:r>
          </w:p>
        </w:tc>
      </w:tr>
    </w:tbl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before="129"/>
        <w:rPr>
          <w:b/>
          <w:sz w:val="17"/>
        </w:rPr>
      </w:pPr>
    </w:p>
    <w:p>
      <w:pPr>
        <w:spacing w:before="0"/>
        <w:ind w:left="730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Client</w:t>
      </w:r>
      <w:r>
        <w:rPr>
          <w:b/>
          <w:spacing w:val="-5"/>
          <w:sz w:val="17"/>
          <w:u w:val="single"/>
        </w:rPr>
        <w:t> </w:t>
      </w:r>
      <w:r>
        <w:rPr>
          <w:b/>
          <w:spacing w:val="-2"/>
          <w:sz w:val="17"/>
          <w:u w:val="single"/>
        </w:rPr>
        <w:t>Brief</w:t>
      </w:r>
    </w:p>
    <w:p>
      <w:pPr>
        <w:spacing w:before="108"/>
        <w:ind w:left="1369" w:right="1077" w:firstLine="0"/>
        <w:jc w:val="left"/>
        <w:rPr>
          <w:b/>
          <w:sz w:val="17"/>
        </w:rPr>
      </w:pPr>
      <w:r>
        <w:rPr>
          <w:b/>
          <w:sz w:val="17"/>
        </w:rPr>
        <w:t>BASF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is one of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the largest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chemical companies in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the world,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headquartered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Ludwigshafen,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Germany. Founded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1865,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BASF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(short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5"/>
          <w:sz w:val="17"/>
        </w:rPr>
        <w:t> </w:t>
      </w:r>
      <w:r>
        <w:rPr>
          <w:b/>
          <w:i/>
          <w:sz w:val="17"/>
        </w:rPr>
        <w:t>Badische</w:t>
      </w:r>
      <w:r>
        <w:rPr>
          <w:b/>
          <w:i/>
          <w:spacing w:val="-5"/>
          <w:sz w:val="17"/>
        </w:rPr>
        <w:t> </w:t>
      </w:r>
      <w:r>
        <w:rPr>
          <w:b/>
          <w:i/>
          <w:sz w:val="17"/>
        </w:rPr>
        <w:t>Anilin-</w:t>
      </w:r>
      <w:r>
        <w:rPr>
          <w:b/>
          <w:i/>
          <w:spacing w:val="-6"/>
          <w:sz w:val="17"/>
        </w:rPr>
        <w:t> </w:t>
      </w:r>
      <w:r>
        <w:rPr>
          <w:b/>
          <w:i/>
          <w:sz w:val="17"/>
        </w:rPr>
        <w:t>&amp;</w:t>
      </w:r>
      <w:r>
        <w:rPr>
          <w:b/>
          <w:i/>
          <w:spacing w:val="-7"/>
          <w:sz w:val="17"/>
        </w:rPr>
        <w:t> </w:t>
      </w:r>
      <w:r>
        <w:rPr>
          <w:b/>
          <w:i/>
          <w:sz w:val="17"/>
        </w:rPr>
        <w:t>Soda-Fabrik</w:t>
      </w:r>
      <w:r>
        <w:rPr>
          <w:b/>
          <w:sz w:val="17"/>
        </w:rPr>
        <w:t>)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has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grown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become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leading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player in the global chemicals sector, producing a wide range of products that include chemicals, plastics, performance products, agricultural solutions, coatings, and oil and gas.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706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Roles</w:t>
      </w:r>
      <w:r>
        <w:rPr>
          <w:b/>
          <w:spacing w:val="-6"/>
          <w:sz w:val="17"/>
          <w:u w:val="single"/>
        </w:rPr>
        <w:t> </w:t>
      </w:r>
      <w:r>
        <w:rPr>
          <w:b/>
          <w:sz w:val="17"/>
          <w:u w:val="single"/>
        </w:rPr>
        <w:t>And</w:t>
      </w:r>
      <w:r>
        <w:rPr>
          <w:b/>
          <w:spacing w:val="-6"/>
          <w:sz w:val="17"/>
          <w:u w:val="single"/>
        </w:rPr>
        <w:t> </w:t>
      </w:r>
      <w:r>
        <w:rPr>
          <w:b/>
          <w:spacing w:val="-2"/>
          <w:sz w:val="18"/>
          <w:u w:val="single"/>
        </w:rPr>
        <w:t>responsibilities</w:t>
      </w:r>
      <w:r>
        <w:rPr>
          <w:b/>
          <w:spacing w:val="-2"/>
          <w:sz w:val="17"/>
          <w:u w:val="single"/>
        </w:rPr>
        <w:t>:</w:t>
      </w:r>
    </w:p>
    <w:p>
      <w:pPr>
        <w:spacing w:before="3"/>
        <w:ind w:left="1214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Worked</w:t>
      </w:r>
      <w:r>
        <w:rPr>
          <w:b/>
          <w:spacing w:val="-7"/>
          <w:sz w:val="17"/>
          <w:u w:val="single"/>
        </w:rPr>
        <w:t> </w:t>
      </w:r>
      <w:r>
        <w:rPr>
          <w:b/>
          <w:sz w:val="17"/>
          <w:u w:val="single"/>
        </w:rPr>
        <w:t>in</w:t>
      </w:r>
      <w:r>
        <w:rPr>
          <w:b/>
          <w:spacing w:val="-6"/>
          <w:sz w:val="17"/>
          <w:u w:val="single"/>
        </w:rPr>
        <w:t> </w:t>
      </w:r>
      <w:r>
        <w:rPr>
          <w:b/>
          <w:sz w:val="17"/>
          <w:u w:val="single"/>
        </w:rPr>
        <w:t>Functional</w:t>
      </w:r>
      <w:r>
        <w:rPr>
          <w:b/>
          <w:spacing w:val="-5"/>
          <w:sz w:val="17"/>
          <w:u w:val="single"/>
        </w:rPr>
        <w:t> </w:t>
      </w:r>
      <w:r>
        <w:rPr>
          <w:b/>
          <w:sz w:val="17"/>
          <w:u w:val="single"/>
        </w:rPr>
        <w:t>Areas</w:t>
      </w:r>
      <w:r>
        <w:rPr>
          <w:b/>
          <w:sz w:val="17"/>
        </w:rPr>
        <w:t>: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SD,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PS,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PTP,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MM,</w:t>
      </w:r>
      <w:r>
        <w:rPr>
          <w:b/>
          <w:spacing w:val="-6"/>
          <w:sz w:val="17"/>
        </w:rPr>
        <w:t> </w:t>
      </w:r>
      <w:r>
        <w:rPr>
          <w:b/>
          <w:spacing w:val="-5"/>
          <w:sz w:val="17"/>
        </w:rPr>
        <w:t>FI.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706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Technical</w:t>
      </w:r>
      <w:r>
        <w:rPr>
          <w:b/>
          <w:spacing w:val="-7"/>
          <w:sz w:val="17"/>
          <w:u w:val="single"/>
        </w:rPr>
        <w:t> </w:t>
      </w:r>
      <w:r>
        <w:rPr>
          <w:b/>
          <w:sz w:val="17"/>
          <w:u w:val="single"/>
        </w:rPr>
        <w:t>Skills</w:t>
      </w:r>
      <w:r>
        <w:rPr>
          <w:b/>
          <w:sz w:val="17"/>
        </w:rPr>
        <w:t>:</w:t>
      </w:r>
      <w:r>
        <w:rPr>
          <w:b/>
          <w:spacing w:val="-10"/>
          <w:sz w:val="17"/>
        </w:rPr>
        <w:t> </w:t>
      </w:r>
      <w:r>
        <w:rPr>
          <w:b/>
          <w:sz w:val="17"/>
        </w:rPr>
        <w:t>SAP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ABAP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Development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10"/>
          <w:sz w:val="17"/>
        </w:rPr>
        <w:t> </w:t>
      </w:r>
      <w:r>
        <w:rPr>
          <w:b/>
          <w:sz w:val="17"/>
        </w:rPr>
        <w:t>HANA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SAP</w:t>
      </w:r>
      <w:r>
        <w:rPr>
          <w:b/>
          <w:spacing w:val="-10"/>
          <w:sz w:val="17"/>
        </w:rPr>
        <w:t> </w:t>
      </w:r>
      <w:r>
        <w:rPr>
          <w:b/>
          <w:sz w:val="17"/>
        </w:rPr>
        <w:t>RAP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(RESTful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ABAP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Programming</w:t>
      </w:r>
      <w:r>
        <w:rPr>
          <w:b/>
          <w:spacing w:val="-9"/>
          <w:sz w:val="17"/>
        </w:rPr>
        <w:t> </w:t>
      </w:r>
      <w:r>
        <w:rPr>
          <w:b/>
          <w:spacing w:val="-2"/>
          <w:sz w:val="17"/>
        </w:rPr>
        <w:t>Model).</w:t>
      </w:r>
    </w:p>
    <w:p>
      <w:pPr>
        <w:spacing w:after="0"/>
        <w:jc w:val="left"/>
        <w:rPr>
          <w:b/>
          <w:sz w:val="17"/>
        </w:rPr>
        <w:sectPr>
          <w:headerReference w:type="default" r:id="rId5"/>
          <w:type w:val="continuous"/>
          <w:pgSz w:w="12240" w:h="15840"/>
          <w:pgMar w:header="317" w:footer="0" w:top="1280" w:bottom="280" w:left="360" w:right="10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765" w:val="left" w:leader="none"/>
          <w:tab w:pos="993" w:val="left" w:leader="none"/>
          <w:tab w:pos="2299" w:val="left" w:leader="none"/>
        </w:tabs>
        <w:spacing w:line="314" w:lineRule="exact" w:before="15" w:after="0"/>
        <w:ind w:left="993" w:right="5159" w:hanging="395"/>
        <w:jc w:val="left"/>
        <w:rPr>
          <w:b/>
          <w:sz w:val="18"/>
        </w:rPr>
      </w:pPr>
      <w:bookmarkStart w:name="Designation : Consultant." w:id="5"/>
      <w:bookmarkEnd w:id="5"/>
      <w:r>
        <w:rPr/>
      </w:r>
      <w:r>
        <w:rPr>
          <w:b/>
          <w:w w:val="105"/>
          <w:sz w:val="18"/>
        </w:rPr>
        <w:t>Company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name: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Birlasoft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Limited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Jul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2021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Nov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2022 </w:t>
      </w:r>
      <w:r>
        <w:rPr>
          <w:b/>
          <w:spacing w:val="-2"/>
          <w:w w:val="105"/>
          <w:sz w:val="18"/>
        </w:rPr>
        <w:t>Designation</w:t>
      </w:r>
      <w:r>
        <w:rPr>
          <w:b/>
          <w:sz w:val="18"/>
        </w:rPr>
        <w:tab/>
      </w:r>
      <w:r>
        <w:rPr>
          <w:b/>
          <w:w w:val="105"/>
          <w:sz w:val="18"/>
        </w:rPr>
        <w:t>: Consultant.</w:t>
      </w:r>
    </w:p>
    <w:p>
      <w:pPr>
        <w:tabs>
          <w:tab w:pos="2285" w:val="left" w:leader="none"/>
        </w:tabs>
        <w:spacing w:line="203" w:lineRule="exact" w:before="0"/>
        <w:ind w:left="993" w:right="0" w:firstLine="0"/>
        <w:jc w:val="left"/>
        <w:rPr>
          <w:b/>
          <w:sz w:val="18"/>
        </w:rPr>
      </w:pPr>
      <w:r>
        <w:rPr>
          <w:b/>
          <w:spacing w:val="-4"/>
          <w:w w:val="105"/>
          <w:sz w:val="18"/>
        </w:rPr>
        <w:t>Role</w:t>
      </w:r>
      <w:r>
        <w:rPr>
          <w:b/>
          <w:sz w:val="18"/>
        </w:rPr>
        <w:tab/>
      </w:r>
      <w:r>
        <w:rPr>
          <w:b/>
          <w:w w:val="105"/>
          <w:sz w:val="18"/>
        </w:rPr>
        <w:t>: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SAP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ABAP</w:t>
      </w:r>
      <w:r>
        <w:rPr>
          <w:b/>
          <w:spacing w:val="-9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Consultant</w:t>
      </w: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410"/>
        <w:gridCol w:w="4525"/>
      </w:tblGrid>
      <w:tr>
        <w:trPr>
          <w:trHeight w:val="323" w:hRule="atLeast"/>
        </w:trPr>
        <w:tc>
          <w:tcPr>
            <w:tcW w:w="1164" w:type="dxa"/>
          </w:tcPr>
          <w:p>
            <w:pPr>
              <w:pStyle w:val="TableParagraph"/>
              <w:spacing w:before="7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color w:val="001F5F"/>
                <w:w w:val="105"/>
                <w:sz w:val="18"/>
                <w:u w:val="single" w:color="001F5F"/>
              </w:rPr>
              <w:t>Project</w:t>
            </w:r>
            <w:r>
              <w:rPr>
                <w:b/>
                <w:color w:val="001F5F"/>
                <w:spacing w:val="-5"/>
                <w:w w:val="105"/>
                <w:sz w:val="18"/>
                <w:u w:val="single" w:color="001F5F"/>
              </w:rPr>
              <w:t> </w:t>
            </w:r>
            <w:r>
              <w:rPr>
                <w:b/>
                <w:color w:val="001F5F"/>
                <w:spacing w:val="-10"/>
                <w:w w:val="105"/>
                <w:sz w:val="18"/>
                <w:u w:val="single" w:color="001F5F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1164" w:type="dxa"/>
          </w:tcPr>
          <w:p>
            <w:pPr>
              <w:pStyle w:val="TableParagraph"/>
              <w:spacing w:line="205" w:lineRule="exact" w:before="113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color w:val="001F5F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line="193" w:lineRule="exact" w:before="125"/>
              <w:ind w:left="12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Project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4525" w:type="dxa"/>
          </w:tcPr>
          <w:p>
            <w:pPr>
              <w:pStyle w:val="TableParagraph"/>
              <w:spacing w:line="193" w:lineRule="exact" w:before="125"/>
              <w:ind w:left="178"/>
              <w:rPr>
                <w:b/>
                <w:sz w:val="18"/>
              </w:rPr>
            </w:pPr>
            <w:r>
              <w:rPr>
                <w:b/>
                <w:color w:val="001F5F"/>
                <w:w w:val="105"/>
                <w:sz w:val="18"/>
              </w:rPr>
              <w:t>:</w:t>
            </w:r>
            <w:r>
              <w:rPr>
                <w:b/>
                <w:color w:val="001F5F"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5"/>
                <w:w w:val="105"/>
                <w:sz w:val="18"/>
              </w:rPr>
              <w:t>OEL</w:t>
            </w:r>
          </w:p>
        </w:tc>
      </w:tr>
      <w:tr>
        <w:trPr>
          <w:trHeight w:val="234" w:hRule="atLeast"/>
        </w:trPr>
        <w:tc>
          <w:tcPr>
            <w:tcW w:w="1164" w:type="dxa"/>
          </w:tcPr>
          <w:p>
            <w:pPr>
              <w:pStyle w:val="TableParagraph"/>
              <w:spacing w:line="205" w:lineRule="exact" w:before="10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line="193" w:lineRule="exact" w:before="22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Client</w:t>
            </w:r>
          </w:p>
        </w:tc>
        <w:tc>
          <w:tcPr>
            <w:tcW w:w="4525" w:type="dxa"/>
          </w:tcPr>
          <w:p>
            <w:pPr>
              <w:pStyle w:val="TableParagraph"/>
              <w:spacing w:line="193" w:lineRule="exact" w:before="22"/>
              <w:ind w:left="178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: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b/>
                <w:spacing w:val="-5"/>
                <w:w w:val="105"/>
                <w:sz w:val="18"/>
              </w:rPr>
              <w:t>OEL</w:t>
            </w:r>
          </w:p>
        </w:tc>
      </w:tr>
      <w:tr>
        <w:trPr>
          <w:trHeight w:val="248" w:hRule="atLeast"/>
        </w:trPr>
        <w:tc>
          <w:tcPr>
            <w:tcW w:w="1164" w:type="dxa"/>
          </w:tcPr>
          <w:p>
            <w:pPr>
              <w:pStyle w:val="TableParagraph"/>
              <w:spacing w:line="214" w:lineRule="exact" w:before="15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line="221" w:lineRule="exact" w:before="8"/>
              <w:ind w:left="12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Role</w:t>
            </w:r>
          </w:p>
        </w:tc>
        <w:tc>
          <w:tcPr>
            <w:tcW w:w="4525" w:type="dxa"/>
          </w:tcPr>
          <w:p>
            <w:pPr>
              <w:pStyle w:val="TableParagraph"/>
              <w:spacing w:line="221" w:lineRule="exact" w:before="8"/>
              <w:ind w:left="178"/>
              <w:rPr>
                <w:sz w:val="20"/>
              </w:rPr>
            </w:pP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SAP</w:t>
            </w:r>
            <w:r>
              <w:rPr>
                <w:spacing w:val="-4"/>
                <w:w w:val="105"/>
                <w:sz w:val="20"/>
              </w:rPr>
              <w:t> ABAP</w:t>
            </w:r>
          </w:p>
        </w:tc>
      </w:tr>
      <w:tr>
        <w:trPr>
          <w:trHeight w:val="521" w:hRule="atLeast"/>
        </w:trPr>
        <w:tc>
          <w:tcPr>
            <w:tcW w:w="1164" w:type="dxa"/>
          </w:tcPr>
          <w:p>
            <w:pPr>
              <w:pStyle w:val="TableParagraph"/>
              <w:spacing w:before="20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before="13"/>
              <w:ind w:left="12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Duration</w:t>
            </w:r>
          </w:p>
        </w:tc>
        <w:tc>
          <w:tcPr>
            <w:tcW w:w="4525" w:type="dxa"/>
          </w:tcPr>
          <w:p>
            <w:pPr>
              <w:pStyle w:val="TableParagraph"/>
              <w:spacing w:before="13"/>
              <w:ind w:left="1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July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2021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October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2021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February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</w:tr>
      <w:tr>
        <w:trPr>
          <w:trHeight w:val="492" w:hRule="atLeast"/>
        </w:trPr>
        <w:tc>
          <w:tcPr>
            <w:tcW w:w="1164" w:type="dxa"/>
          </w:tcPr>
          <w:p>
            <w:pPr>
              <w:pStyle w:val="TableParagraph"/>
              <w:spacing w:before="72"/>
              <w:rPr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107"/>
              <w:jc w:val="right"/>
              <w:rPr>
                <w:b/>
                <w:sz w:val="18"/>
              </w:rPr>
            </w:pPr>
            <w:bookmarkStart w:name="Orient Electric Limited is an Indian mul" w:id="6"/>
            <w:bookmarkEnd w:id="6"/>
            <w:r>
              <w:rPr/>
            </w:r>
            <w:r>
              <w:rPr>
                <w:b/>
                <w:color w:val="001F5F"/>
                <w:w w:val="105"/>
                <w:sz w:val="18"/>
                <w:u w:val="single" w:color="001F5F"/>
              </w:rPr>
              <w:t>Client</w:t>
            </w:r>
            <w:r>
              <w:rPr>
                <w:b/>
                <w:color w:val="001F5F"/>
                <w:spacing w:val="-7"/>
                <w:w w:val="105"/>
                <w:sz w:val="18"/>
                <w:u w:val="single" w:color="001F5F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8"/>
                <w:u w:val="single" w:color="001F5F"/>
              </w:rPr>
              <w:t>Brief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4"/>
        <w:rPr>
          <w:b/>
        </w:rPr>
      </w:pPr>
    </w:p>
    <w:p>
      <w:pPr>
        <w:pStyle w:val="Heading1"/>
        <w:spacing w:line="249" w:lineRule="auto"/>
      </w:pPr>
      <w:r>
        <w:rPr>
          <w:color w:val="4D5154"/>
          <w:w w:val="105"/>
        </w:rPr>
        <w:t>Orient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Electric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Limited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is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an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Indian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multinational</w:t>
      </w:r>
      <w:r>
        <w:rPr>
          <w:color w:val="4D5154"/>
          <w:spacing w:val="-13"/>
          <w:w w:val="105"/>
        </w:rPr>
        <w:t> </w:t>
      </w:r>
      <w:r>
        <w:rPr>
          <w:color w:val="4D5154"/>
          <w:w w:val="105"/>
        </w:rPr>
        <w:t>electrical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equipment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manufacturer,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based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in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New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Delhi</w:t>
      </w:r>
      <w:r>
        <w:rPr>
          <w:color w:val="4D5154"/>
          <w:spacing w:val="-13"/>
          <w:w w:val="105"/>
        </w:rPr>
        <w:t> </w:t>
      </w:r>
      <w:r>
        <w:rPr>
          <w:color w:val="4D5154"/>
          <w:w w:val="105"/>
        </w:rPr>
        <w:t>and </w:t>
      </w:r>
      <w:bookmarkStart w:name="Roles And responsibilities:" w:id="7"/>
      <w:bookmarkEnd w:id="7"/>
      <w:r>
        <w:rPr>
          <w:color w:val="4D5154"/>
          <w:w w:val="105"/>
        </w:rPr>
        <w:t>p</w:t>
      </w:r>
      <w:r>
        <w:rPr>
          <w:color w:val="4D5154"/>
          <w:w w:val="105"/>
        </w:rPr>
        <w:t>art of CK Birla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Group. It makes fans, lighting, home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appliances and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switchgears. Orient Electric has manufacturing facilities in Kolkata, Faridabad and Noida.</w:t>
      </w:r>
    </w:p>
    <w:p>
      <w:pPr>
        <w:pStyle w:val="BodyText"/>
        <w:spacing w:before="124"/>
        <w:rPr>
          <w:rFonts w:ascii="Arial MT"/>
          <w:sz w:val="19"/>
        </w:rPr>
      </w:pPr>
    </w:p>
    <w:p>
      <w:pPr>
        <w:spacing w:before="0"/>
        <w:ind w:left="993" w:right="0" w:firstLine="0"/>
        <w:jc w:val="left"/>
        <w:rPr>
          <w:b/>
          <w:sz w:val="18"/>
        </w:rPr>
      </w:pPr>
      <w:r>
        <w:rPr>
          <w:b/>
          <w:color w:val="001F5F"/>
          <w:w w:val="105"/>
          <w:sz w:val="18"/>
          <w:u w:val="single" w:color="001F5F"/>
        </w:rPr>
        <w:t>Roles</w:t>
      </w:r>
      <w:r>
        <w:rPr>
          <w:b/>
          <w:color w:val="001F5F"/>
          <w:spacing w:val="-12"/>
          <w:w w:val="105"/>
          <w:sz w:val="18"/>
          <w:u w:val="single" w:color="001F5F"/>
        </w:rPr>
        <w:t> </w:t>
      </w:r>
      <w:r>
        <w:rPr>
          <w:b/>
          <w:color w:val="001F5F"/>
          <w:w w:val="105"/>
          <w:sz w:val="18"/>
          <w:u w:val="single" w:color="001F5F"/>
        </w:rPr>
        <w:t>And</w:t>
      </w:r>
      <w:r>
        <w:rPr>
          <w:b/>
          <w:color w:val="001F5F"/>
          <w:spacing w:val="-12"/>
          <w:w w:val="105"/>
          <w:sz w:val="18"/>
          <w:u w:val="single" w:color="001F5F"/>
        </w:rPr>
        <w:t> </w:t>
      </w:r>
      <w:r>
        <w:rPr>
          <w:b/>
          <w:color w:val="001F5F"/>
          <w:spacing w:val="-2"/>
          <w:w w:val="105"/>
          <w:sz w:val="18"/>
          <w:u w:val="single" w:color="001F5F"/>
        </w:rPr>
        <w:t>responsibilities:</w:t>
      </w:r>
    </w:p>
    <w:p>
      <w:pPr>
        <w:spacing w:before="78"/>
        <w:ind w:left="1332" w:right="0" w:firstLine="0"/>
        <w:jc w:val="left"/>
        <w:rPr>
          <w:sz w:val="18"/>
        </w:rPr>
      </w:pPr>
      <w:r>
        <w:rPr>
          <w:b/>
          <w:w w:val="105"/>
          <w:sz w:val="18"/>
          <w:u w:val="single"/>
        </w:rPr>
        <w:t>Worked</w:t>
      </w:r>
      <w:r>
        <w:rPr>
          <w:b/>
          <w:spacing w:val="-14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in</w:t>
      </w:r>
      <w:r>
        <w:rPr>
          <w:b/>
          <w:spacing w:val="-7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Functional</w:t>
      </w:r>
      <w:r>
        <w:rPr>
          <w:b/>
          <w:spacing w:val="-7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Areas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SD,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MM,</w:t>
      </w:r>
      <w:r>
        <w:rPr>
          <w:spacing w:val="-7"/>
          <w:w w:val="105"/>
          <w:sz w:val="18"/>
        </w:rPr>
        <w:t> </w:t>
      </w:r>
      <w:r>
        <w:rPr>
          <w:spacing w:val="-5"/>
          <w:w w:val="105"/>
          <w:sz w:val="18"/>
        </w:rPr>
        <w:t>FI.</w:t>
      </w:r>
    </w:p>
    <w:p>
      <w:pPr>
        <w:pStyle w:val="BodyText"/>
        <w:spacing w:before="19"/>
      </w:pPr>
    </w:p>
    <w:p>
      <w:pPr>
        <w:spacing w:before="0"/>
        <w:ind w:left="993" w:right="0" w:firstLine="0"/>
        <w:jc w:val="left"/>
        <w:rPr>
          <w:sz w:val="18"/>
        </w:rPr>
      </w:pPr>
      <w:r>
        <w:rPr>
          <w:b/>
          <w:w w:val="105"/>
          <w:sz w:val="18"/>
          <w:u w:val="single"/>
        </w:rPr>
        <w:t>Technical</w:t>
      </w:r>
      <w:r>
        <w:rPr>
          <w:b/>
          <w:spacing w:val="-8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Skills</w:t>
      </w:r>
      <w:r>
        <w:rPr>
          <w:b/>
          <w:w w:val="105"/>
          <w:sz w:val="18"/>
        </w:rPr>
        <w:t>:</w:t>
      </w:r>
      <w:r>
        <w:rPr>
          <w:b/>
          <w:spacing w:val="-8"/>
          <w:w w:val="105"/>
          <w:sz w:val="18"/>
        </w:rPr>
        <w:t> </w:t>
      </w:r>
      <w:r>
        <w:rPr>
          <w:w w:val="105"/>
          <w:sz w:val="18"/>
        </w:rPr>
        <w:t>SAP</w:t>
      </w:r>
      <w:r>
        <w:rPr>
          <w:spacing w:val="-11"/>
          <w:w w:val="105"/>
          <w:sz w:val="18"/>
        </w:rPr>
        <w:t> </w:t>
      </w:r>
      <w:r>
        <w:rPr>
          <w:spacing w:val="-4"/>
          <w:w w:val="105"/>
          <w:sz w:val="18"/>
        </w:rPr>
        <w:t>ABAP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410"/>
        <w:gridCol w:w="3105"/>
      </w:tblGrid>
      <w:tr>
        <w:trPr>
          <w:trHeight w:val="324" w:hRule="atLeast"/>
        </w:trPr>
        <w:tc>
          <w:tcPr>
            <w:tcW w:w="1164" w:type="dxa"/>
          </w:tcPr>
          <w:p>
            <w:pPr>
              <w:pStyle w:val="TableParagraph"/>
              <w:spacing w:before="7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color w:val="001F5F"/>
                <w:w w:val="105"/>
                <w:sz w:val="18"/>
                <w:u w:val="single" w:color="001F5F"/>
              </w:rPr>
              <w:t>Project</w:t>
            </w:r>
            <w:r>
              <w:rPr>
                <w:b/>
                <w:color w:val="001F5F"/>
                <w:spacing w:val="-5"/>
                <w:w w:val="105"/>
                <w:sz w:val="18"/>
                <w:u w:val="single" w:color="001F5F"/>
              </w:rPr>
              <w:t> </w:t>
            </w:r>
            <w:r>
              <w:rPr>
                <w:b/>
                <w:color w:val="001F5F"/>
                <w:spacing w:val="-10"/>
                <w:w w:val="105"/>
                <w:sz w:val="18"/>
                <w:u w:val="single" w:color="001F5F"/>
              </w:rPr>
              <w:t>: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1164" w:type="dxa"/>
          </w:tcPr>
          <w:p>
            <w:pPr>
              <w:pStyle w:val="TableParagraph"/>
              <w:spacing w:line="202" w:lineRule="exact" w:before="113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color w:val="001F5F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line="195" w:lineRule="exact" w:before="120"/>
              <w:ind w:left="12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Project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3105" w:type="dxa"/>
          </w:tcPr>
          <w:p>
            <w:pPr>
              <w:pStyle w:val="TableParagraph"/>
              <w:spacing w:line="195" w:lineRule="exact" w:before="120"/>
              <w:ind w:left="178"/>
              <w:rPr>
                <w:b/>
                <w:sz w:val="18"/>
              </w:rPr>
            </w:pPr>
            <w:r>
              <w:rPr>
                <w:b/>
                <w:color w:val="001F5F"/>
                <w:w w:val="105"/>
                <w:sz w:val="18"/>
              </w:rPr>
              <w:t>:</w:t>
            </w:r>
            <w:r>
              <w:rPr>
                <w:b/>
                <w:color w:val="001F5F"/>
                <w:spacing w:val="-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GACL</w:t>
            </w:r>
          </w:p>
        </w:tc>
      </w:tr>
      <w:tr>
        <w:trPr>
          <w:trHeight w:val="234" w:hRule="atLeast"/>
        </w:trPr>
        <w:tc>
          <w:tcPr>
            <w:tcW w:w="1164" w:type="dxa"/>
          </w:tcPr>
          <w:p>
            <w:pPr>
              <w:pStyle w:val="TableParagraph"/>
              <w:spacing w:line="207" w:lineRule="exact" w:before="8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line="195" w:lineRule="exact" w:before="20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Client</w:t>
            </w:r>
          </w:p>
        </w:tc>
        <w:tc>
          <w:tcPr>
            <w:tcW w:w="3105" w:type="dxa"/>
          </w:tcPr>
          <w:p>
            <w:pPr>
              <w:pStyle w:val="TableParagraph"/>
              <w:spacing w:line="195" w:lineRule="exact" w:before="20"/>
              <w:ind w:left="178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: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GACL</w:t>
            </w:r>
          </w:p>
        </w:tc>
      </w:tr>
      <w:tr>
        <w:trPr>
          <w:trHeight w:val="251" w:hRule="atLeast"/>
        </w:trPr>
        <w:tc>
          <w:tcPr>
            <w:tcW w:w="1164" w:type="dxa"/>
          </w:tcPr>
          <w:p>
            <w:pPr>
              <w:pStyle w:val="TableParagraph"/>
              <w:spacing w:line="214" w:lineRule="exact" w:before="17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line="221" w:lineRule="exact" w:before="10"/>
              <w:ind w:left="12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Role</w:t>
            </w:r>
          </w:p>
        </w:tc>
        <w:tc>
          <w:tcPr>
            <w:tcW w:w="3105" w:type="dxa"/>
          </w:tcPr>
          <w:p>
            <w:pPr>
              <w:pStyle w:val="TableParagraph"/>
              <w:spacing w:line="221" w:lineRule="exact" w:before="10"/>
              <w:ind w:left="178"/>
              <w:rPr>
                <w:sz w:val="20"/>
              </w:rPr>
            </w:pP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SAP</w:t>
            </w:r>
            <w:r>
              <w:rPr>
                <w:spacing w:val="-4"/>
                <w:w w:val="105"/>
                <w:sz w:val="20"/>
              </w:rPr>
              <w:t> ABAP</w:t>
            </w:r>
          </w:p>
        </w:tc>
      </w:tr>
      <w:tr>
        <w:trPr>
          <w:trHeight w:val="518" w:hRule="atLeast"/>
        </w:trPr>
        <w:tc>
          <w:tcPr>
            <w:tcW w:w="1164" w:type="dxa"/>
          </w:tcPr>
          <w:p>
            <w:pPr>
              <w:pStyle w:val="TableParagraph"/>
              <w:spacing w:before="20"/>
              <w:ind w:right="127"/>
              <w:jc w:val="righ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w w:val="105"/>
                <w:sz w:val="18"/>
              </w:rPr>
              <w:t></w:t>
            </w:r>
          </w:p>
        </w:tc>
        <w:tc>
          <w:tcPr>
            <w:tcW w:w="1410" w:type="dxa"/>
          </w:tcPr>
          <w:p>
            <w:pPr>
              <w:pStyle w:val="TableParagraph"/>
              <w:spacing w:before="13"/>
              <w:ind w:left="12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Duration</w:t>
            </w:r>
          </w:p>
        </w:tc>
        <w:tc>
          <w:tcPr>
            <w:tcW w:w="3105" w:type="dxa"/>
          </w:tcPr>
          <w:p>
            <w:pPr>
              <w:pStyle w:val="TableParagraph"/>
              <w:spacing w:before="13"/>
              <w:ind w:left="1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October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2021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January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</w:tr>
      <w:tr>
        <w:trPr>
          <w:trHeight w:val="490" w:hRule="atLeast"/>
        </w:trPr>
        <w:tc>
          <w:tcPr>
            <w:tcW w:w="1164" w:type="dxa"/>
          </w:tcPr>
          <w:p>
            <w:pPr>
              <w:pStyle w:val="TableParagraph"/>
              <w:spacing w:before="70"/>
              <w:rPr>
                <w:sz w:val="18"/>
              </w:rPr>
            </w:pPr>
          </w:p>
          <w:p>
            <w:pPr>
              <w:pStyle w:val="TableParagraph"/>
              <w:spacing w:line="191" w:lineRule="exact"/>
              <w:ind w:right="107"/>
              <w:jc w:val="right"/>
              <w:rPr>
                <w:b/>
                <w:sz w:val="18"/>
              </w:rPr>
            </w:pPr>
            <w:bookmarkStart w:name="Gujarat Alkalies and Chemicals Limited i" w:id="8"/>
            <w:bookmarkEnd w:id="8"/>
            <w:r>
              <w:rPr/>
            </w:r>
            <w:r>
              <w:rPr>
                <w:b/>
                <w:color w:val="001F5F"/>
                <w:w w:val="105"/>
                <w:sz w:val="18"/>
                <w:u w:val="single" w:color="001F5F"/>
              </w:rPr>
              <w:t>Client</w:t>
            </w:r>
            <w:r>
              <w:rPr>
                <w:b/>
                <w:color w:val="001F5F"/>
                <w:spacing w:val="-7"/>
                <w:w w:val="105"/>
                <w:sz w:val="18"/>
                <w:u w:val="single" w:color="001F5F"/>
              </w:rPr>
              <w:t> </w:t>
            </w:r>
            <w:r>
              <w:rPr>
                <w:b/>
                <w:color w:val="001F5F"/>
                <w:spacing w:val="-2"/>
                <w:w w:val="105"/>
                <w:sz w:val="18"/>
                <w:u w:val="single" w:color="001F5F"/>
              </w:rPr>
              <w:t>Brief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3"/>
      </w:pPr>
    </w:p>
    <w:p>
      <w:pPr>
        <w:pStyle w:val="Heading1"/>
        <w:spacing w:line="247" w:lineRule="auto"/>
      </w:pPr>
      <w:r>
        <w:rPr>
          <w:color w:val="4D5154"/>
          <w:w w:val="105"/>
        </w:rPr>
        <w:t>Gujarat Alkalies and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Chemicals Limited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is an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state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government owned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chemical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and</w:t>
      </w:r>
      <w:r>
        <w:rPr>
          <w:color w:val="4D5154"/>
          <w:spacing w:val="-2"/>
          <w:w w:val="105"/>
        </w:rPr>
        <w:t> </w:t>
      </w:r>
      <w:r>
        <w:rPr>
          <w:color w:val="4D5154"/>
          <w:w w:val="105"/>
        </w:rPr>
        <w:t>alkalis manufacturer </w:t>
      </w:r>
      <w:bookmarkStart w:name="Roles And responsibilities:" w:id="9"/>
      <w:bookmarkEnd w:id="9"/>
      <w:r>
        <w:rPr>
          <w:color w:val="4D5154"/>
          <w:w w:val="105"/>
        </w:rPr>
        <w:t>unde</w:t>
      </w:r>
      <w:r>
        <w:rPr>
          <w:color w:val="4D5154"/>
          <w:w w:val="105"/>
        </w:rPr>
        <w:t>r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the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ownership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of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Government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of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Gujarat.</w:t>
      </w:r>
      <w:r>
        <w:rPr>
          <w:color w:val="4D5154"/>
          <w:spacing w:val="-13"/>
          <w:w w:val="105"/>
        </w:rPr>
        <w:t> </w:t>
      </w:r>
      <w:r>
        <w:rPr>
          <w:color w:val="4D5154"/>
          <w:w w:val="105"/>
        </w:rPr>
        <w:t>Its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manufacturing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facilities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are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located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at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Dahej</w:t>
      </w:r>
      <w:r>
        <w:rPr>
          <w:color w:val="4D5154"/>
          <w:spacing w:val="-10"/>
          <w:w w:val="105"/>
        </w:rPr>
        <w:t> </w:t>
      </w:r>
      <w:r>
        <w:rPr>
          <w:color w:val="4D5154"/>
          <w:w w:val="105"/>
        </w:rPr>
        <w:t>and</w:t>
      </w:r>
      <w:r>
        <w:rPr>
          <w:color w:val="4D5154"/>
          <w:spacing w:val="-14"/>
          <w:w w:val="105"/>
        </w:rPr>
        <w:t> </w:t>
      </w:r>
      <w:r>
        <w:rPr>
          <w:color w:val="4D5154"/>
          <w:w w:val="105"/>
        </w:rPr>
        <w:t>Vadodara in Gujarat.</w:t>
      </w:r>
    </w:p>
    <w:p>
      <w:pPr>
        <w:spacing w:before="128"/>
        <w:ind w:left="993" w:right="0" w:firstLine="0"/>
        <w:jc w:val="left"/>
        <w:rPr>
          <w:b/>
          <w:sz w:val="18"/>
        </w:rPr>
      </w:pPr>
      <w:r>
        <w:rPr>
          <w:b/>
          <w:color w:val="001F5F"/>
          <w:w w:val="105"/>
          <w:sz w:val="18"/>
          <w:u w:val="single" w:color="001F5F"/>
        </w:rPr>
        <w:t>Roles</w:t>
      </w:r>
      <w:r>
        <w:rPr>
          <w:b/>
          <w:color w:val="001F5F"/>
          <w:spacing w:val="-12"/>
          <w:w w:val="105"/>
          <w:sz w:val="18"/>
          <w:u w:val="single" w:color="001F5F"/>
        </w:rPr>
        <w:t> </w:t>
      </w:r>
      <w:r>
        <w:rPr>
          <w:b/>
          <w:color w:val="001F5F"/>
          <w:w w:val="105"/>
          <w:sz w:val="18"/>
          <w:u w:val="single" w:color="001F5F"/>
        </w:rPr>
        <w:t>And</w:t>
      </w:r>
      <w:r>
        <w:rPr>
          <w:b/>
          <w:color w:val="001F5F"/>
          <w:spacing w:val="-12"/>
          <w:w w:val="105"/>
          <w:sz w:val="18"/>
          <w:u w:val="single" w:color="001F5F"/>
        </w:rPr>
        <w:t> </w:t>
      </w:r>
      <w:r>
        <w:rPr>
          <w:b/>
          <w:color w:val="001F5F"/>
          <w:spacing w:val="-2"/>
          <w:w w:val="105"/>
          <w:sz w:val="18"/>
          <w:u w:val="single" w:color="001F5F"/>
        </w:rPr>
        <w:t>responsibilities:</w:t>
      </w:r>
    </w:p>
    <w:p>
      <w:pPr>
        <w:spacing w:before="78"/>
        <w:ind w:left="1332" w:right="0" w:firstLine="0"/>
        <w:jc w:val="left"/>
        <w:rPr>
          <w:sz w:val="18"/>
        </w:rPr>
      </w:pPr>
      <w:r>
        <w:rPr>
          <w:b/>
          <w:w w:val="105"/>
          <w:sz w:val="18"/>
          <w:u w:val="single"/>
        </w:rPr>
        <w:t>Worked</w:t>
      </w:r>
      <w:r>
        <w:rPr>
          <w:b/>
          <w:spacing w:val="-14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in</w:t>
      </w:r>
      <w:r>
        <w:rPr>
          <w:b/>
          <w:spacing w:val="-7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Functional</w:t>
      </w:r>
      <w:r>
        <w:rPr>
          <w:b/>
          <w:spacing w:val="-7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Areas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SD,</w:t>
      </w:r>
      <w:r>
        <w:rPr>
          <w:spacing w:val="-11"/>
          <w:w w:val="105"/>
          <w:sz w:val="18"/>
        </w:rPr>
        <w:t> </w:t>
      </w:r>
      <w:r>
        <w:rPr>
          <w:spacing w:val="-5"/>
          <w:w w:val="105"/>
          <w:sz w:val="18"/>
        </w:rPr>
        <w:t>MM.</w:t>
      </w:r>
    </w:p>
    <w:p>
      <w:pPr>
        <w:pStyle w:val="BodyText"/>
        <w:spacing w:before="14"/>
      </w:pPr>
    </w:p>
    <w:p>
      <w:pPr>
        <w:spacing w:before="0"/>
        <w:ind w:left="993" w:right="0" w:firstLine="0"/>
        <w:jc w:val="left"/>
        <w:rPr>
          <w:sz w:val="18"/>
        </w:rPr>
      </w:pPr>
      <w:r>
        <w:rPr>
          <w:b/>
          <w:w w:val="105"/>
          <w:sz w:val="18"/>
          <w:u w:val="single"/>
        </w:rPr>
        <w:t>Technical</w:t>
      </w:r>
      <w:r>
        <w:rPr>
          <w:b/>
          <w:spacing w:val="-8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Skills</w:t>
      </w:r>
      <w:r>
        <w:rPr>
          <w:b/>
          <w:w w:val="105"/>
          <w:sz w:val="18"/>
        </w:rPr>
        <w:t>:</w:t>
      </w:r>
      <w:r>
        <w:rPr>
          <w:b/>
          <w:spacing w:val="-8"/>
          <w:w w:val="105"/>
          <w:sz w:val="18"/>
        </w:rPr>
        <w:t> </w:t>
      </w:r>
      <w:r>
        <w:rPr>
          <w:w w:val="105"/>
          <w:sz w:val="18"/>
        </w:rPr>
        <w:t>SAP</w:t>
      </w:r>
      <w:r>
        <w:rPr>
          <w:spacing w:val="-11"/>
          <w:w w:val="105"/>
          <w:sz w:val="18"/>
        </w:rPr>
        <w:t> </w:t>
      </w:r>
      <w:r>
        <w:rPr>
          <w:spacing w:val="-4"/>
          <w:w w:val="105"/>
          <w:sz w:val="18"/>
        </w:rPr>
        <w:t>ABAP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ListParagraph"/>
        <w:numPr>
          <w:ilvl w:val="0"/>
          <w:numId w:val="2"/>
        </w:numPr>
        <w:tabs>
          <w:tab w:pos="933" w:val="left" w:leader="none"/>
          <w:tab w:pos="936" w:val="left" w:leader="none"/>
          <w:tab w:pos="2299" w:val="left" w:leader="none"/>
        </w:tabs>
        <w:spacing w:line="290" w:lineRule="atLeast" w:before="1" w:after="0"/>
        <w:ind w:left="936" w:right="3980" w:hanging="170"/>
        <w:jc w:val="left"/>
        <w:rPr>
          <w:b/>
          <w:sz w:val="18"/>
        </w:rPr>
      </w:pPr>
      <w:bookmarkStart w:name="3) Company name: Capgemini India Pvt Ltd" w:id="10"/>
      <w:bookmarkEnd w:id="10"/>
      <w:r>
        <w:rPr/>
      </w:r>
      <w:r>
        <w:rPr>
          <w:b/>
          <w:w w:val="105"/>
          <w:sz w:val="18"/>
        </w:rPr>
        <w:t>Company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name: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Capgemini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India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Pvt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Ltd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May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2018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09</w:t>
      </w:r>
      <w:r>
        <w:rPr>
          <w:b/>
          <w:w w:val="105"/>
          <w:sz w:val="18"/>
          <w:vertAlign w:val="superscript"/>
        </w:rPr>
        <w:t>th</w:t>
      </w:r>
      <w:r>
        <w:rPr>
          <w:b/>
          <w:spacing w:val="-9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Jul</w:t>
      </w:r>
      <w:r>
        <w:rPr>
          <w:b/>
          <w:spacing w:val="-7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2021 </w:t>
      </w:r>
      <w:r>
        <w:rPr>
          <w:b/>
          <w:spacing w:val="-2"/>
          <w:w w:val="105"/>
          <w:sz w:val="18"/>
          <w:vertAlign w:val="baseline"/>
        </w:rPr>
        <w:t>Designation</w:t>
      </w:r>
      <w:r>
        <w:rPr>
          <w:b/>
          <w:sz w:val="18"/>
          <w:vertAlign w:val="baseline"/>
        </w:rPr>
        <w:tab/>
      </w:r>
      <w:r>
        <w:rPr>
          <w:b/>
          <w:w w:val="105"/>
          <w:sz w:val="18"/>
          <w:vertAlign w:val="baseline"/>
        </w:rPr>
        <w:t>: Senior Analyst.</w:t>
      </w:r>
    </w:p>
    <w:p>
      <w:pPr>
        <w:tabs>
          <w:tab w:pos="2337" w:val="left" w:leader="none"/>
        </w:tabs>
        <w:spacing w:before="13"/>
        <w:ind w:left="993" w:right="0" w:firstLine="0"/>
        <w:jc w:val="left"/>
        <w:rPr>
          <w:b/>
          <w:sz w:val="18"/>
        </w:rPr>
      </w:pPr>
      <w:r>
        <w:rPr>
          <w:b/>
          <w:spacing w:val="-4"/>
          <w:w w:val="105"/>
          <w:sz w:val="18"/>
        </w:rPr>
        <w:t>Role</w:t>
      </w:r>
      <w:r>
        <w:rPr>
          <w:b/>
          <w:sz w:val="18"/>
        </w:rPr>
        <w:tab/>
      </w:r>
      <w:r>
        <w:rPr>
          <w:b/>
          <w:w w:val="105"/>
          <w:sz w:val="18"/>
        </w:rPr>
        <w:t>: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SAP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ABAP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SAP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ABAP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HR </w:t>
      </w:r>
      <w:r>
        <w:rPr>
          <w:b/>
          <w:spacing w:val="-2"/>
          <w:w w:val="105"/>
          <w:sz w:val="18"/>
        </w:rPr>
        <w:t>Consultant</w:t>
      </w:r>
    </w:p>
    <w:p>
      <w:pPr>
        <w:pStyle w:val="BodyText"/>
        <w:rPr>
          <w:b/>
        </w:rPr>
      </w:pPr>
    </w:p>
    <w:p>
      <w:pPr>
        <w:pStyle w:val="BodyText"/>
        <w:spacing w:before="21"/>
        <w:rPr>
          <w:b/>
        </w:rPr>
      </w:pPr>
    </w:p>
    <w:p>
      <w:pPr>
        <w:spacing w:before="1"/>
        <w:ind w:left="0" w:right="9016" w:firstLine="0"/>
        <w:jc w:val="right"/>
        <w:rPr>
          <w:b/>
          <w:sz w:val="18"/>
        </w:rPr>
      </w:pPr>
      <w:bookmarkStart w:name="Project :" w:id="11"/>
      <w:bookmarkEnd w:id="11"/>
      <w:r>
        <w:rPr/>
      </w:r>
      <w:r>
        <w:rPr>
          <w:b/>
          <w:color w:val="001F5F"/>
          <w:w w:val="105"/>
          <w:sz w:val="18"/>
          <w:u w:val="single" w:color="001F5F"/>
        </w:rPr>
        <w:t>Project</w:t>
      </w:r>
      <w:r>
        <w:rPr>
          <w:b/>
          <w:color w:val="001F5F"/>
          <w:spacing w:val="-5"/>
          <w:w w:val="105"/>
          <w:sz w:val="18"/>
          <w:u w:val="single" w:color="001F5F"/>
        </w:rPr>
        <w:t> </w:t>
      </w:r>
      <w:r>
        <w:rPr>
          <w:b/>
          <w:color w:val="001F5F"/>
          <w:spacing w:val="-10"/>
          <w:w w:val="105"/>
          <w:sz w:val="18"/>
          <w:u w:val="single" w:color="001F5F"/>
        </w:rPr>
        <w:t>: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2008" w:val="left" w:leader="none"/>
          <w:tab w:pos="3474" w:val="left" w:leader="none"/>
        </w:tabs>
        <w:spacing w:line="240" w:lineRule="auto" w:before="0" w:after="0"/>
        <w:ind w:left="2008" w:right="0" w:hanging="338"/>
        <w:jc w:val="left"/>
        <w:rPr>
          <w:rFonts w:ascii="Symbol" w:hAnsi="Symbol"/>
          <w:color w:val="001F5F"/>
          <w:sz w:val="18"/>
        </w:rPr>
      </w:pPr>
      <w:r>
        <w:rPr>
          <w:b/>
          <w:w w:val="105"/>
          <w:sz w:val="18"/>
        </w:rPr>
        <w:t>Project</w:t>
      </w:r>
      <w:r>
        <w:rPr>
          <w:b/>
          <w:spacing w:val="-9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Title</w:t>
      </w:r>
      <w:r>
        <w:rPr>
          <w:b/>
          <w:sz w:val="18"/>
        </w:rPr>
        <w:tab/>
      </w:r>
      <w:r>
        <w:rPr>
          <w:b/>
          <w:color w:val="001F5F"/>
          <w:w w:val="105"/>
          <w:sz w:val="18"/>
        </w:rPr>
        <w:t>:</w:t>
      </w:r>
      <w:r>
        <w:rPr>
          <w:b/>
          <w:color w:val="001F5F"/>
          <w:spacing w:val="-1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Nyrstar</w:t>
      </w:r>
    </w:p>
    <w:p>
      <w:pPr>
        <w:pStyle w:val="ListParagraph"/>
        <w:numPr>
          <w:ilvl w:val="1"/>
          <w:numId w:val="2"/>
        </w:numPr>
        <w:tabs>
          <w:tab w:pos="2008" w:val="left" w:leader="none"/>
          <w:tab w:pos="3474" w:val="left" w:leader="none"/>
        </w:tabs>
        <w:spacing w:line="240" w:lineRule="auto" w:before="19" w:after="0"/>
        <w:ind w:left="2008" w:right="0" w:hanging="338"/>
        <w:jc w:val="left"/>
        <w:rPr>
          <w:rFonts w:ascii="Symbol" w:hAnsi="Symbol"/>
          <w:sz w:val="18"/>
        </w:rPr>
      </w:pPr>
      <w:bookmarkStart w:name="• Role : SAP ABAP and SAPABAP HR Consult" w:id="12"/>
      <w:bookmarkEnd w:id="12"/>
      <w:r>
        <w:rPr/>
      </w:r>
      <w:r>
        <w:rPr>
          <w:b/>
          <w:spacing w:val="-2"/>
          <w:w w:val="105"/>
          <w:sz w:val="18"/>
        </w:rPr>
        <w:t>Client</w:t>
      </w:r>
      <w:r>
        <w:rPr>
          <w:b/>
          <w:sz w:val="18"/>
        </w:rPr>
        <w:tab/>
      </w:r>
      <w:r>
        <w:rPr>
          <w:w w:val="105"/>
          <w:sz w:val="18"/>
        </w:rPr>
        <w:t>:</w:t>
      </w:r>
      <w:r>
        <w:rPr>
          <w:spacing w:val="-1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Nyrstar</w:t>
      </w:r>
    </w:p>
    <w:p>
      <w:pPr>
        <w:pStyle w:val="ListParagraph"/>
        <w:numPr>
          <w:ilvl w:val="1"/>
          <w:numId w:val="2"/>
        </w:numPr>
        <w:tabs>
          <w:tab w:pos="2008" w:val="left" w:leader="none"/>
          <w:tab w:pos="3474" w:val="left" w:leader="none"/>
        </w:tabs>
        <w:spacing w:line="240" w:lineRule="auto" w:before="7" w:after="0"/>
        <w:ind w:left="2008" w:right="0" w:hanging="338"/>
        <w:jc w:val="left"/>
        <w:rPr>
          <w:rFonts w:ascii="Symbol" w:hAnsi="Symbol"/>
          <w:sz w:val="18"/>
        </w:rPr>
      </w:pPr>
      <w:r>
        <w:rPr>
          <w:spacing w:val="-4"/>
          <w:sz w:val="20"/>
        </w:rPr>
        <w:t>Role</w:t>
      </w:r>
      <w:r>
        <w:rPr>
          <w:sz w:val="20"/>
        </w:rPr>
        <w:tab/>
        <w:t>:</w:t>
      </w:r>
      <w:r>
        <w:rPr>
          <w:spacing w:val="5"/>
          <w:sz w:val="20"/>
        </w:rPr>
        <w:t> </w:t>
      </w:r>
      <w:r>
        <w:rPr>
          <w:sz w:val="20"/>
        </w:rPr>
        <w:t>SAP</w:t>
      </w:r>
      <w:r>
        <w:rPr>
          <w:spacing w:val="8"/>
          <w:sz w:val="20"/>
        </w:rPr>
        <w:t> </w:t>
      </w:r>
      <w:r>
        <w:rPr>
          <w:sz w:val="20"/>
        </w:rPr>
        <w:t>ABAP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2"/>
          <w:sz w:val="20"/>
        </w:rPr>
        <w:t> </w:t>
      </w:r>
      <w:r>
        <w:rPr>
          <w:sz w:val="20"/>
        </w:rPr>
        <w:t>SAPABAPHR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Consultant</w:t>
      </w:r>
    </w:p>
    <w:p>
      <w:pPr>
        <w:pStyle w:val="ListParagraph"/>
        <w:numPr>
          <w:ilvl w:val="1"/>
          <w:numId w:val="2"/>
        </w:numPr>
        <w:tabs>
          <w:tab w:pos="2008" w:val="left" w:leader="none"/>
          <w:tab w:pos="3474" w:val="left" w:leader="none"/>
        </w:tabs>
        <w:spacing w:line="240" w:lineRule="auto" w:before="7" w:after="0"/>
        <w:ind w:left="2008" w:right="0" w:hanging="338"/>
        <w:jc w:val="left"/>
        <w:rPr>
          <w:rFonts w:ascii="Symbol" w:hAnsi="Symbol"/>
          <w:sz w:val="18"/>
        </w:rPr>
      </w:pPr>
      <w:r>
        <w:rPr>
          <w:spacing w:val="-2"/>
          <w:w w:val="105"/>
          <w:sz w:val="20"/>
        </w:rPr>
        <w:t>Duration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July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2018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July</w:t>
      </w:r>
      <w:r>
        <w:rPr>
          <w:spacing w:val="-20"/>
          <w:w w:val="105"/>
          <w:sz w:val="20"/>
        </w:rPr>
        <w:t> </w:t>
      </w:r>
      <w:r>
        <w:rPr>
          <w:spacing w:val="-4"/>
          <w:w w:val="105"/>
          <w:sz w:val="20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</w:p>
    <w:p>
      <w:pPr>
        <w:spacing w:before="0"/>
        <w:ind w:left="0" w:right="9007" w:firstLine="0"/>
        <w:jc w:val="right"/>
        <w:rPr>
          <w:b/>
          <w:sz w:val="18"/>
        </w:rPr>
      </w:pPr>
      <w:r>
        <w:rPr>
          <w:b/>
          <w:color w:val="001F5F"/>
          <w:w w:val="105"/>
          <w:sz w:val="18"/>
          <w:u w:val="single" w:color="001F5F"/>
        </w:rPr>
        <w:t>Client</w:t>
      </w:r>
      <w:r>
        <w:rPr>
          <w:b/>
          <w:color w:val="001F5F"/>
          <w:spacing w:val="-4"/>
          <w:w w:val="105"/>
          <w:sz w:val="18"/>
          <w:u w:val="single" w:color="001F5F"/>
        </w:rPr>
        <w:t> Brief</w:t>
      </w:r>
    </w:p>
    <w:p>
      <w:pPr>
        <w:pStyle w:val="Heading1"/>
        <w:spacing w:line="247" w:lineRule="auto" w:before="186"/>
        <w:ind w:left="1332" w:right="554"/>
      </w:pPr>
      <w:r>
        <w:rPr>
          <w:color w:val="4D5153"/>
          <w:w w:val="105"/>
        </w:rPr>
        <w:t>Nyrstar</w:t>
      </w:r>
      <w:r>
        <w:rPr>
          <w:color w:val="4D5153"/>
          <w:spacing w:val="-8"/>
          <w:w w:val="105"/>
        </w:rPr>
        <w:t> </w:t>
      </w:r>
      <w:r>
        <w:rPr>
          <w:color w:val="4D5153"/>
          <w:w w:val="105"/>
        </w:rPr>
        <w:t>N.V.</w:t>
      </w:r>
      <w:r>
        <w:rPr>
          <w:color w:val="4D5153"/>
          <w:spacing w:val="-7"/>
          <w:w w:val="105"/>
        </w:rPr>
        <w:t> </w:t>
      </w:r>
      <w:r>
        <w:rPr>
          <w:color w:val="4D5153"/>
          <w:w w:val="105"/>
        </w:rPr>
        <w:t>is</w:t>
      </w:r>
      <w:r>
        <w:rPr>
          <w:color w:val="4D5153"/>
          <w:spacing w:val="-8"/>
          <w:w w:val="105"/>
        </w:rPr>
        <w:t> </w:t>
      </w:r>
      <w:r>
        <w:rPr>
          <w:color w:val="4D5153"/>
          <w:w w:val="105"/>
        </w:rPr>
        <w:t>a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global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multi-metals</w:t>
      </w:r>
      <w:r>
        <w:rPr>
          <w:color w:val="4D5153"/>
          <w:spacing w:val="-8"/>
          <w:w w:val="105"/>
        </w:rPr>
        <w:t> </w:t>
      </w:r>
      <w:r>
        <w:rPr>
          <w:color w:val="4D5153"/>
          <w:w w:val="105"/>
        </w:rPr>
        <w:t>business,</w:t>
      </w:r>
      <w:r>
        <w:rPr>
          <w:color w:val="4D5153"/>
          <w:spacing w:val="-7"/>
          <w:w w:val="105"/>
        </w:rPr>
        <w:t> </w:t>
      </w:r>
      <w:r>
        <w:rPr>
          <w:color w:val="4D5153"/>
          <w:w w:val="105"/>
        </w:rPr>
        <w:t>with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a</w:t>
      </w:r>
      <w:r>
        <w:rPr>
          <w:color w:val="4D5153"/>
          <w:spacing w:val="-5"/>
          <w:w w:val="105"/>
        </w:rPr>
        <w:t> </w:t>
      </w:r>
      <w:r>
        <w:rPr>
          <w:color w:val="4D5153"/>
          <w:w w:val="105"/>
        </w:rPr>
        <w:t>market</w:t>
      </w:r>
      <w:r>
        <w:rPr>
          <w:color w:val="4D5153"/>
          <w:spacing w:val="-7"/>
          <w:w w:val="105"/>
        </w:rPr>
        <w:t> </w:t>
      </w:r>
      <w:r>
        <w:rPr>
          <w:color w:val="4D5153"/>
          <w:w w:val="105"/>
        </w:rPr>
        <w:t>leading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position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in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zinc</w:t>
      </w:r>
      <w:r>
        <w:rPr>
          <w:color w:val="4D5153"/>
          <w:spacing w:val="-8"/>
          <w:w w:val="105"/>
        </w:rPr>
        <w:t> </w:t>
      </w:r>
      <w:r>
        <w:rPr>
          <w:color w:val="4D5153"/>
          <w:w w:val="105"/>
        </w:rPr>
        <w:t>and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lead</w:t>
      </w:r>
      <w:r>
        <w:rPr>
          <w:color w:val="4D5153"/>
          <w:spacing w:val="-10"/>
          <w:w w:val="105"/>
        </w:rPr>
        <w:t> </w:t>
      </w:r>
      <w:r>
        <w:rPr>
          <w:color w:val="4D5153"/>
          <w:w w:val="105"/>
        </w:rPr>
        <w:t>and growing</w:t>
      </w:r>
      <w:r>
        <w:rPr>
          <w:color w:val="4D5153"/>
          <w:spacing w:val="-14"/>
          <w:w w:val="105"/>
        </w:rPr>
        <w:t> </w:t>
      </w:r>
      <w:r>
        <w:rPr>
          <w:color w:val="4D5153"/>
          <w:w w:val="105"/>
        </w:rPr>
        <w:t>positions</w:t>
      </w:r>
      <w:r>
        <w:rPr>
          <w:color w:val="4D5153"/>
          <w:spacing w:val="-12"/>
          <w:w w:val="105"/>
        </w:rPr>
        <w:t> </w:t>
      </w:r>
      <w:r>
        <w:rPr>
          <w:color w:val="4D5153"/>
          <w:w w:val="105"/>
        </w:rPr>
        <w:t>in</w:t>
      </w:r>
      <w:r>
        <w:rPr>
          <w:color w:val="4D5153"/>
          <w:spacing w:val="-14"/>
          <w:w w:val="105"/>
        </w:rPr>
        <w:t> </w:t>
      </w:r>
      <w:r>
        <w:rPr>
          <w:color w:val="4D5153"/>
          <w:w w:val="105"/>
        </w:rPr>
        <w:t>other</w:t>
      </w:r>
      <w:r>
        <w:rPr>
          <w:color w:val="4D5153"/>
          <w:spacing w:val="-12"/>
          <w:w w:val="105"/>
        </w:rPr>
        <w:t> </w:t>
      </w:r>
      <w:r>
        <w:rPr>
          <w:color w:val="4D5153"/>
          <w:w w:val="105"/>
        </w:rPr>
        <w:t>base</w:t>
      </w:r>
      <w:r>
        <w:rPr>
          <w:color w:val="4D5153"/>
          <w:spacing w:val="-14"/>
          <w:w w:val="105"/>
        </w:rPr>
        <w:t> </w:t>
      </w:r>
      <w:r>
        <w:rPr>
          <w:color w:val="4D5153"/>
          <w:w w:val="105"/>
        </w:rPr>
        <w:t>and</w:t>
      </w:r>
      <w:r>
        <w:rPr>
          <w:color w:val="4D5153"/>
          <w:spacing w:val="-13"/>
          <w:w w:val="105"/>
        </w:rPr>
        <w:t> </w:t>
      </w:r>
      <w:r>
        <w:rPr>
          <w:color w:val="4D5153"/>
          <w:w w:val="105"/>
        </w:rPr>
        <w:t>precious</w:t>
      </w:r>
      <w:r>
        <w:rPr>
          <w:color w:val="4D5153"/>
          <w:spacing w:val="-12"/>
          <w:w w:val="105"/>
        </w:rPr>
        <w:t> </w:t>
      </w:r>
      <w:r>
        <w:rPr>
          <w:color w:val="4D5153"/>
          <w:w w:val="105"/>
        </w:rPr>
        <w:t>metals,</w:t>
      </w:r>
      <w:r>
        <w:rPr>
          <w:color w:val="4D5153"/>
          <w:spacing w:val="-12"/>
          <w:w w:val="105"/>
        </w:rPr>
        <w:t> </w:t>
      </w:r>
      <w:r>
        <w:rPr>
          <w:color w:val="4D5153"/>
          <w:w w:val="105"/>
        </w:rPr>
        <w:t>such</w:t>
      </w:r>
      <w:r>
        <w:rPr>
          <w:color w:val="4D5153"/>
          <w:spacing w:val="-13"/>
          <w:w w:val="105"/>
        </w:rPr>
        <w:t> </w:t>
      </w:r>
      <w:r>
        <w:rPr>
          <w:color w:val="4D5153"/>
          <w:w w:val="105"/>
        </w:rPr>
        <w:t>as</w:t>
      </w:r>
      <w:r>
        <w:rPr>
          <w:color w:val="4D5153"/>
          <w:spacing w:val="-13"/>
          <w:w w:val="105"/>
        </w:rPr>
        <w:t> </w:t>
      </w:r>
      <w:r>
        <w:rPr>
          <w:color w:val="4D5153"/>
          <w:w w:val="105"/>
        </w:rPr>
        <w:t>copper,</w:t>
      </w:r>
      <w:r>
        <w:rPr>
          <w:color w:val="4D5153"/>
          <w:spacing w:val="-11"/>
          <w:w w:val="105"/>
        </w:rPr>
        <w:t> </w:t>
      </w:r>
      <w:r>
        <w:rPr>
          <w:color w:val="4D5153"/>
          <w:w w:val="105"/>
        </w:rPr>
        <w:t>gold</w:t>
      </w:r>
      <w:r>
        <w:rPr>
          <w:color w:val="4D5153"/>
          <w:spacing w:val="-14"/>
          <w:w w:val="105"/>
        </w:rPr>
        <w:t> </w:t>
      </w:r>
      <w:r>
        <w:rPr>
          <w:color w:val="4D5153"/>
          <w:w w:val="105"/>
        </w:rPr>
        <w:t>and</w:t>
      </w:r>
      <w:r>
        <w:rPr>
          <w:color w:val="4D5153"/>
          <w:spacing w:val="-13"/>
          <w:w w:val="105"/>
        </w:rPr>
        <w:t> </w:t>
      </w:r>
      <w:r>
        <w:rPr>
          <w:color w:val="4D5153"/>
          <w:w w:val="105"/>
        </w:rPr>
        <w:t>silver.</w:t>
      </w:r>
      <w:r>
        <w:rPr>
          <w:color w:val="4D5153"/>
          <w:spacing w:val="-11"/>
          <w:w w:val="105"/>
        </w:rPr>
        <w:t> </w:t>
      </w:r>
      <w:r>
        <w:rPr>
          <w:color w:val="4D5153"/>
          <w:w w:val="105"/>
        </w:rPr>
        <w:t>Nyrstar</w:t>
      </w:r>
      <w:r>
        <w:rPr>
          <w:color w:val="4D5153"/>
          <w:spacing w:val="-13"/>
          <w:w w:val="105"/>
        </w:rPr>
        <w:t> </w:t>
      </w:r>
      <w:r>
        <w:rPr>
          <w:color w:val="4D5153"/>
          <w:spacing w:val="-5"/>
          <w:w w:val="105"/>
        </w:rPr>
        <w:t>has</w:t>
      </w:r>
    </w:p>
    <w:p>
      <w:pPr>
        <w:pStyle w:val="Heading1"/>
        <w:spacing w:after="0" w:line="247" w:lineRule="auto"/>
        <w:sectPr>
          <w:pgSz w:w="12240" w:h="15840"/>
          <w:pgMar w:header="317" w:footer="0" w:top="1280" w:bottom="0" w:left="360" w:right="1080"/>
        </w:sectPr>
      </w:pPr>
    </w:p>
    <w:p>
      <w:pPr>
        <w:spacing w:before="97"/>
        <w:ind w:left="1332" w:right="0" w:firstLine="0"/>
        <w:jc w:val="left"/>
        <w:rPr>
          <w:rFonts w:ascii="Arial MT"/>
          <w:sz w:val="19"/>
        </w:rPr>
      </w:pPr>
      <w:bookmarkStart w:name="Roles And responsibilities:" w:id="13"/>
      <w:bookmarkEnd w:id="13"/>
      <w:r>
        <w:rPr/>
      </w:r>
      <w:r>
        <w:rPr>
          <w:rFonts w:ascii="Arial MT"/>
          <w:color w:val="4D5153"/>
          <w:sz w:val="19"/>
        </w:rPr>
        <w:t>mining</w:t>
      </w:r>
      <w:r>
        <w:rPr>
          <w:rFonts w:ascii="Arial MT"/>
          <w:color w:val="4D5153"/>
          <w:spacing w:val="14"/>
          <w:sz w:val="19"/>
        </w:rPr>
        <w:t> </w:t>
      </w:r>
      <w:r>
        <w:rPr>
          <w:rFonts w:ascii="Arial MT"/>
          <w:color w:val="4D5153"/>
          <w:sz w:val="19"/>
        </w:rPr>
        <w:t>and</w:t>
      </w:r>
      <w:r>
        <w:rPr>
          <w:rFonts w:ascii="Arial MT"/>
          <w:color w:val="4D5153"/>
          <w:spacing w:val="10"/>
          <w:sz w:val="19"/>
        </w:rPr>
        <w:t> </w:t>
      </w:r>
      <w:r>
        <w:rPr>
          <w:rFonts w:ascii="Arial MT"/>
          <w:color w:val="4D5153"/>
          <w:sz w:val="19"/>
        </w:rPr>
        <w:t>smelting</w:t>
      </w:r>
      <w:r>
        <w:rPr>
          <w:rFonts w:ascii="Arial MT"/>
          <w:color w:val="4D5153"/>
          <w:spacing w:val="14"/>
          <w:sz w:val="19"/>
        </w:rPr>
        <w:t> </w:t>
      </w:r>
      <w:r>
        <w:rPr>
          <w:rFonts w:ascii="Arial MT"/>
          <w:color w:val="4D5153"/>
          <w:sz w:val="19"/>
        </w:rPr>
        <w:t>operations</w:t>
      </w:r>
      <w:r>
        <w:rPr>
          <w:rFonts w:ascii="Arial MT"/>
          <w:color w:val="4D5153"/>
          <w:spacing w:val="20"/>
          <w:sz w:val="19"/>
        </w:rPr>
        <w:t> </w:t>
      </w:r>
      <w:r>
        <w:rPr>
          <w:rFonts w:ascii="Arial MT"/>
          <w:color w:val="4D5153"/>
          <w:sz w:val="19"/>
        </w:rPr>
        <w:t>located</w:t>
      </w:r>
      <w:r>
        <w:rPr>
          <w:rFonts w:ascii="Arial MT"/>
          <w:color w:val="4D5153"/>
          <w:spacing w:val="9"/>
          <w:sz w:val="19"/>
        </w:rPr>
        <w:t> </w:t>
      </w:r>
      <w:r>
        <w:rPr>
          <w:rFonts w:ascii="Arial MT"/>
          <w:color w:val="4D5153"/>
          <w:sz w:val="19"/>
        </w:rPr>
        <w:t>in</w:t>
      </w:r>
      <w:r>
        <w:rPr>
          <w:rFonts w:ascii="Arial MT"/>
          <w:color w:val="4D5153"/>
          <w:spacing w:val="10"/>
          <w:sz w:val="19"/>
        </w:rPr>
        <w:t> </w:t>
      </w:r>
      <w:r>
        <w:rPr>
          <w:rFonts w:ascii="Arial MT"/>
          <w:color w:val="4D5153"/>
          <w:sz w:val="19"/>
        </w:rPr>
        <w:t>Europe,</w:t>
      </w:r>
      <w:r>
        <w:rPr>
          <w:rFonts w:ascii="Arial MT"/>
          <w:color w:val="4D5153"/>
          <w:spacing w:val="13"/>
          <w:sz w:val="19"/>
        </w:rPr>
        <w:t> </w:t>
      </w:r>
      <w:r>
        <w:rPr>
          <w:rFonts w:ascii="Arial MT"/>
          <w:color w:val="4D5153"/>
          <w:sz w:val="19"/>
        </w:rPr>
        <w:t>North</w:t>
      </w:r>
      <w:r>
        <w:rPr>
          <w:rFonts w:ascii="Arial MT"/>
          <w:color w:val="4D5153"/>
          <w:spacing w:val="10"/>
          <w:sz w:val="19"/>
        </w:rPr>
        <w:t> </w:t>
      </w:r>
      <w:r>
        <w:rPr>
          <w:rFonts w:ascii="Arial MT"/>
          <w:color w:val="4D5153"/>
          <w:sz w:val="19"/>
        </w:rPr>
        <w:t>America</w:t>
      </w:r>
      <w:r>
        <w:rPr>
          <w:rFonts w:ascii="Arial MT"/>
          <w:color w:val="4D5153"/>
          <w:spacing w:val="9"/>
          <w:sz w:val="19"/>
        </w:rPr>
        <w:t> </w:t>
      </w:r>
      <w:r>
        <w:rPr>
          <w:rFonts w:ascii="Arial MT"/>
          <w:color w:val="4D5153"/>
          <w:sz w:val="19"/>
        </w:rPr>
        <w:t>and</w:t>
      </w:r>
      <w:r>
        <w:rPr>
          <w:rFonts w:ascii="Arial MT"/>
          <w:color w:val="4D5153"/>
          <w:spacing w:val="10"/>
          <w:sz w:val="19"/>
        </w:rPr>
        <w:t> </w:t>
      </w:r>
      <w:r>
        <w:rPr>
          <w:rFonts w:ascii="Arial MT"/>
          <w:color w:val="4D5153"/>
          <w:spacing w:val="-2"/>
          <w:sz w:val="19"/>
        </w:rPr>
        <w:t>Australia.</w:t>
      </w:r>
    </w:p>
    <w:p>
      <w:pPr>
        <w:spacing w:before="125"/>
        <w:ind w:left="993" w:right="0" w:firstLine="0"/>
        <w:jc w:val="left"/>
        <w:rPr>
          <w:b/>
          <w:sz w:val="18"/>
        </w:rPr>
      </w:pPr>
      <w:r>
        <w:rPr>
          <w:b/>
          <w:color w:val="001F5F"/>
          <w:w w:val="105"/>
          <w:sz w:val="18"/>
          <w:u w:val="single" w:color="001F5F"/>
        </w:rPr>
        <w:t>Roles</w:t>
      </w:r>
      <w:r>
        <w:rPr>
          <w:b/>
          <w:color w:val="001F5F"/>
          <w:spacing w:val="-12"/>
          <w:w w:val="105"/>
          <w:sz w:val="18"/>
          <w:u w:val="single" w:color="001F5F"/>
        </w:rPr>
        <w:t> </w:t>
      </w:r>
      <w:r>
        <w:rPr>
          <w:b/>
          <w:color w:val="001F5F"/>
          <w:w w:val="105"/>
          <w:sz w:val="18"/>
          <w:u w:val="single" w:color="001F5F"/>
        </w:rPr>
        <w:t>And</w:t>
      </w:r>
      <w:r>
        <w:rPr>
          <w:b/>
          <w:color w:val="001F5F"/>
          <w:spacing w:val="-12"/>
          <w:w w:val="105"/>
          <w:sz w:val="18"/>
          <w:u w:val="single" w:color="001F5F"/>
        </w:rPr>
        <w:t> </w:t>
      </w:r>
      <w:r>
        <w:rPr>
          <w:b/>
          <w:color w:val="001F5F"/>
          <w:spacing w:val="-2"/>
          <w:w w:val="105"/>
          <w:sz w:val="18"/>
          <w:u w:val="single" w:color="001F5F"/>
        </w:rPr>
        <w:t>responsibilities:</w:t>
      </w:r>
    </w:p>
    <w:p>
      <w:pPr>
        <w:spacing w:before="82"/>
        <w:ind w:left="1332" w:right="0" w:firstLine="0"/>
        <w:jc w:val="left"/>
        <w:rPr>
          <w:sz w:val="18"/>
        </w:rPr>
      </w:pPr>
      <w:r>
        <w:rPr>
          <w:b/>
          <w:w w:val="105"/>
          <w:sz w:val="18"/>
          <w:u w:val="single"/>
        </w:rPr>
        <w:t>Worked</w:t>
      </w:r>
      <w:r>
        <w:rPr>
          <w:b/>
          <w:spacing w:val="-13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in</w:t>
      </w:r>
      <w:r>
        <w:rPr>
          <w:b/>
          <w:spacing w:val="-7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Functional</w:t>
      </w:r>
      <w:r>
        <w:rPr>
          <w:b/>
          <w:spacing w:val="-7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Areas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HR,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SD,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MM,</w:t>
      </w:r>
      <w:r>
        <w:rPr>
          <w:spacing w:val="-6"/>
          <w:w w:val="105"/>
          <w:sz w:val="18"/>
        </w:rPr>
        <w:t> </w:t>
      </w:r>
      <w:r>
        <w:rPr>
          <w:spacing w:val="-5"/>
          <w:w w:val="105"/>
          <w:sz w:val="18"/>
        </w:rPr>
        <w:t>FI.</w:t>
      </w:r>
    </w:p>
    <w:p>
      <w:pPr>
        <w:pStyle w:val="BodyText"/>
        <w:spacing w:before="9"/>
      </w:pPr>
    </w:p>
    <w:p>
      <w:pPr>
        <w:spacing w:before="1"/>
        <w:ind w:left="1332" w:right="0" w:firstLine="0"/>
        <w:jc w:val="left"/>
        <w:rPr>
          <w:sz w:val="18"/>
        </w:rPr>
      </w:pPr>
      <w:r>
        <w:rPr>
          <w:b/>
          <w:w w:val="105"/>
          <w:sz w:val="18"/>
          <w:u w:val="single"/>
        </w:rPr>
        <w:t>Technical</w:t>
      </w:r>
      <w:r>
        <w:rPr>
          <w:b/>
          <w:spacing w:val="-7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Skills</w:t>
      </w:r>
      <w:r>
        <w:rPr>
          <w:b/>
          <w:w w:val="105"/>
          <w:sz w:val="18"/>
        </w:rPr>
        <w:t>:</w:t>
      </w:r>
      <w:r>
        <w:rPr>
          <w:b/>
          <w:spacing w:val="-7"/>
          <w:w w:val="105"/>
          <w:sz w:val="18"/>
        </w:rPr>
        <w:t> </w:t>
      </w:r>
      <w:r>
        <w:rPr>
          <w:w w:val="105"/>
          <w:sz w:val="18"/>
        </w:rPr>
        <w:t>SAP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ABAP,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SAP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ABAP</w:t>
      </w:r>
      <w:r>
        <w:rPr>
          <w:spacing w:val="-9"/>
          <w:w w:val="105"/>
          <w:sz w:val="18"/>
        </w:rPr>
        <w:t> </w:t>
      </w:r>
      <w:r>
        <w:rPr>
          <w:spacing w:val="-5"/>
          <w:w w:val="105"/>
          <w:sz w:val="18"/>
        </w:rPr>
        <w:t>HR.</w:t>
      </w:r>
    </w:p>
    <w:p>
      <w:pPr>
        <w:pStyle w:val="BodyText"/>
        <w:spacing w:before="123"/>
      </w:pPr>
    </w:p>
    <w:p>
      <w:pPr>
        <w:pStyle w:val="ListParagraph"/>
        <w:numPr>
          <w:ilvl w:val="0"/>
          <w:numId w:val="3"/>
        </w:numPr>
        <w:tabs>
          <w:tab w:pos="1543" w:val="left" w:leader="none"/>
        </w:tabs>
        <w:spacing w:line="240" w:lineRule="auto" w:before="0" w:after="0"/>
        <w:ind w:left="1543" w:right="0" w:hanging="348"/>
        <w:jc w:val="left"/>
        <w:rPr>
          <w:sz w:val="18"/>
        </w:rPr>
      </w:pPr>
      <w:r>
        <w:rPr>
          <w:sz w:val="18"/>
        </w:rPr>
        <w:t>SPAU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SPDD</w:t>
      </w:r>
      <w:r>
        <w:rPr>
          <w:spacing w:val="19"/>
          <w:sz w:val="18"/>
        </w:rPr>
        <w:t> </w:t>
      </w:r>
      <w:r>
        <w:rPr>
          <w:sz w:val="18"/>
        </w:rPr>
        <w:t>activities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upgraded</w:t>
      </w:r>
      <w:r>
        <w:rPr>
          <w:spacing w:val="-24"/>
          <w:sz w:val="18"/>
        </w:rPr>
        <w:t> </w:t>
      </w:r>
      <w:r>
        <w:rPr>
          <w:spacing w:val="-2"/>
          <w:sz w:val="18"/>
        </w:rPr>
        <w:t>system.</w:t>
      </w:r>
    </w:p>
    <w:p>
      <w:pPr>
        <w:pStyle w:val="ListParagraph"/>
        <w:numPr>
          <w:ilvl w:val="0"/>
          <w:numId w:val="3"/>
        </w:numPr>
        <w:tabs>
          <w:tab w:pos="1543" w:val="left" w:leader="none"/>
        </w:tabs>
        <w:spacing w:line="240" w:lineRule="auto" w:before="162" w:after="0"/>
        <w:ind w:left="1543" w:right="0" w:hanging="348"/>
        <w:jc w:val="left"/>
        <w:rPr>
          <w:sz w:val="18"/>
        </w:rPr>
      </w:pPr>
      <w:r>
        <w:rPr>
          <w:sz w:val="18"/>
        </w:rPr>
        <w:t>Syntax</w:t>
      </w:r>
      <w:r>
        <w:rPr>
          <w:spacing w:val="-2"/>
          <w:sz w:val="18"/>
        </w:rPr>
        <w:t> </w:t>
      </w:r>
      <w:r>
        <w:rPr>
          <w:sz w:val="18"/>
        </w:rPr>
        <w:t>corrections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obsolete</w:t>
      </w:r>
      <w:r>
        <w:rPr>
          <w:spacing w:val="14"/>
          <w:sz w:val="18"/>
        </w:rPr>
        <w:t> </w:t>
      </w:r>
      <w:r>
        <w:rPr>
          <w:sz w:val="18"/>
        </w:rPr>
        <w:t>code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patterns.</w:t>
      </w:r>
    </w:p>
    <w:p>
      <w:pPr>
        <w:pStyle w:val="ListParagraph"/>
        <w:numPr>
          <w:ilvl w:val="0"/>
          <w:numId w:val="3"/>
        </w:numPr>
        <w:tabs>
          <w:tab w:pos="1543" w:val="left" w:leader="none"/>
        </w:tabs>
        <w:spacing w:line="240" w:lineRule="auto" w:before="158" w:after="0"/>
        <w:ind w:left="1543" w:right="0" w:hanging="348"/>
        <w:jc w:val="left"/>
        <w:rPr>
          <w:sz w:val="18"/>
        </w:rPr>
      </w:pPr>
      <w:bookmarkStart w:name="Under Build Roles and responsibility:" w:id="14"/>
      <w:bookmarkEnd w:id="14"/>
      <w:r>
        <w:rPr/>
      </w:r>
      <w:r>
        <w:rPr>
          <w:w w:val="105"/>
          <w:sz w:val="18"/>
        </w:rPr>
        <w:t>Replacing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obsolete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Function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Modules/ABAP</w:t>
      </w:r>
      <w:r>
        <w:rPr>
          <w:spacing w:val="-15"/>
          <w:w w:val="105"/>
          <w:sz w:val="18"/>
        </w:rPr>
        <w:t> </w:t>
      </w:r>
      <w:r>
        <w:rPr>
          <w:spacing w:val="-2"/>
          <w:w w:val="105"/>
          <w:sz w:val="18"/>
        </w:rPr>
        <w:t>statements.</w:t>
      </w:r>
    </w:p>
    <w:p>
      <w:pPr>
        <w:pStyle w:val="ListParagraph"/>
        <w:numPr>
          <w:ilvl w:val="0"/>
          <w:numId w:val="3"/>
        </w:numPr>
        <w:tabs>
          <w:tab w:pos="1543" w:val="left" w:leader="none"/>
        </w:tabs>
        <w:spacing w:line="240" w:lineRule="auto" w:before="166" w:after="0"/>
        <w:ind w:left="1543" w:right="0" w:hanging="348"/>
        <w:jc w:val="left"/>
        <w:rPr>
          <w:sz w:val="18"/>
        </w:rPr>
      </w:pPr>
      <w:r>
        <w:rPr>
          <w:w w:val="105"/>
          <w:sz w:val="18"/>
        </w:rPr>
        <w:t>Implementing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Pre-obligatory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OSS</w:t>
      </w:r>
      <w:r>
        <w:rPr>
          <w:spacing w:val="-14"/>
          <w:w w:val="105"/>
          <w:sz w:val="18"/>
        </w:rPr>
        <w:t> </w:t>
      </w:r>
      <w:r>
        <w:rPr>
          <w:spacing w:val="-2"/>
          <w:w w:val="105"/>
          <w:sz w:val="18"/>
        </w:rPr>
        <w:t>notes.</w:t>
      </w:r>
    </w:p>
    <w:p>
      <w:pPr>
        <w:spacing w:before="100"/>
        <w:ind w:left="1332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Under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Build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Roles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responsibility:</w:t>
      </w:r>
    </w:p>
    <w:p>
      <w:pPr>
        <w:pStyle w:val="ListParagraph"/>
        <w:numPr>
          <w:ilvl w:val="1"/>
          <w:numId w:val="3"/>
        </w:numPr>
        <w:tabs>
          <w:tab w:pos="1670" w:val="left" w:leader="none"/>
        </w:tabs>
        <w:spacing w:line="240" w:lineRule="auto" w:before="107" w:after="0"/>
        <w:ind w:left="1670" w:right="0" w:hanging="338"/>
        <w:jc w:val="left"/>
        <w:rPr>
          <w:sz w:val="18"/>
        </w:rPr>
      </w:pPr>
      <w:r>
        <w:rPr>
          <w:spacing w:val="-2"/>
          <w:w w:val="105"/>
          <w:sz w:val="18"/>
        </w:rPr>
        <w:t>Understanding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client’s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requirements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by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discussing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with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functional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consultants.</w:t>
      </w:r>
    </w:p>
    <w:p>
      <w:pPr>
        <w:pStyle w:val="ListParagraph"/>
        <w:numPr>
          <w:ilvl w:val="1"/>
          <w:numId w:val="3"/>
        </w:numPr>
        <w:tabs>
          <w:tab w:pos="1670" w:val="left" w:leader="none"/>
        </w:tabs>
        <w:spacing w:line="240" w:lineRule="auto" w:before="77" w:after="0"/>
        <w:ind w:left="1670" w:right="0" w:hanging="338"/>
        <w:jc w:val="left"/>
        <w:rPr>
          <w:sz w:val="18"/>
        </w:rPr>
      </w:pPr>
      <w:r>
        <w:rPr>
          <w:w w:val="105"/>
          <w:sz w:val="18"/>
        </w:rPr>
        <w:t>Estimating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efforts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creating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user</w:t>
      </w:r>
      <w:r>
        <w:rPr>
          <w:spacing w:val="-2"/>
          <w:w w:val="105"/>
          <w:sz w:val="18"/>
        </w:rPr>
        <w:t> stories.</w:t>
      </w:r>
    </w:p>
    <w:p>
      <w:pPr>
        <w:pStyle w:val="ListParagraph"/>
        <w:numPr>
          <w:ilvl w:val="1"/>
          <w:numId w:val="3"/>
        </w:numPr>
        <w:tabs>
          <w:tab w:pos="1670" w:val="left" w:leader="none"/>
        </w:tabs>
        <w:spacing w:line="240" w:lineRule="auto" w:before="97" w:after="0"/>
        <w:ind w:left="1670" w:right="0" w:hanging="338"/>
        <w:jc w:val="left"/>
        <w:rPr>
          <w:sz w:val="18"/>
        </w:rPr>
      </w:pPr>
      <w:r>
        <w:rPr>
          <w:sz w:val="18"/>
        </w:rPr>
        <w:t>Creating</w:t>
      </w:r>
      <w:r>
        <w:rPr>
          <w:spacing w:val="8"/>
          <w:sz w:val="18"/>
        </w:rPr>
        <w:t> </w:t>
      </w:r>
      <w:r>
        <w:rPr>
          <w:sz w:val="18"/>
        </w:rPr>
        <w:t>technical</w:t>
      </w:r>
      <w:r>
        <w:rPr>
          <w:spacing w:val="20"/>
          <w:sz w:val="18"/>
        </w:rPr>
        <w:t> </w:t>
      </w:r>
      <w:r>
        <w:rPr>
          <w:sz w:val="18"/>
        </w:rPr>
        <w:t>design</w:t>
      </w:r>
      <w:r>
        <w:rPr>
          <w:spacing w:val="16"/>
          <w:sz w:val="18"/>
        </w:rPr>
        <w:t> </w:t>
      </w:r>
      <w:r>
        <w:rPr>
          <w:sz w:val="18"/>
        </w:rPr>
        <w:t>documents</w:t>
      </w:r>
      <w:r>
        <w:rPr>
          <w:spacing w:val="16"/>
          <w:sz w:val="18"/>
        </w:rPr>
        <w:t> </w:t>
      </w:r>
      <w:r>
        <w:rPr>
          <w:sz w:val="18"/>
        </w:rPr>
        <w:t>before</w:t>
      </w:r>
      <w:r>
        <w:rPr>
          <w:spacing w:val="24"/>
          <w:sz w:val="18"/>
        </w:rPr>
        <w:t> </w:t>
      </w:r>
      <w:r>
        <w:rPr>
          <w:sz w:val="18"/>
        </w:rPr>
        <w:t>development</w:t>
      </w:r>
      <w:r>
        <w:rPr>
          <w:spacing w:val="2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taking</w:t>
      </w:r>
      <w:r>
        <w:rPr>
          <w:spacing w:val="16"/>
          <w:sz w:val="18"/>
        </w:rPr>
        <w:t> </w:t>
      </w:r>
      <w:r>
        <w:rPr>
          <w:sz w:val="18"/>
        </w:rPr>
        <w:t>approvals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frombusiness.</w:t>
      </w:r>
    </w:p>
    <w:p>
      <w:pPr>
        <w:pStyle w:val="ListParagraph"/>
        <w:numPr>
          <w:ilvl w:val="1"/>
          <w:numId w:val="3"/>
        </w:numPr>
        <w:tabs>
          <w:tab w:pos="1670" w:val="left" w:leader="none"/>
        </w:tabs>
        <w:spacing w:line="240" w:lineRule="auto" w:before="86" w:after="0"/>
        <w:ind w:left="1670" w:right="0" w:hanging="338"/>
        <w:jc w:val="left"/>
        <w:rPr>
          <w:sz w:val="18"/>
        </w:rPr>
      </w:pPr>
      <w:r>
        <w:rPr>
          <w:spacing w:val="-2"/>
          <w:w w:val="105"/>
          <w:sz w:val="18"/>
        </w:rPr>
        <w:t>Completing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developments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within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scrum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time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following coding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standards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as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per</w:t>
      </w:r>
      <w:r>
        <w:rPr>
          <w:spacing w:val="-30"/>
          <w:w w:val="105"/>
          <w:sz w:val="18"/>
        </w:rPr>
        <w:t> </w:t>
      </w:r>
      <w:r>
        <w:rPr>
          <w:spacing w:val="-2"/>
          <w:w w:val="105"/>
          <w:sz w:val="18"/>
        </w:rPr>
        <w:t>platform.</w:t>
      </w:r>
    </w:p>
    <w:p>
      <w:pPr>
        <w:pStyle w:val="ListParagraph"/>
        <w:numPr>
          <w:ilvl w:val="1"/>
          <w:numId w:val="3"/>
        </w:numPr>
        <w:tabs>
          <w:tab w:pos="1670" w:val="left" w:leader="none"/>
        </w:tabs>
        <w:spacing w:line="240" w:lineRule="auto" w:before="96" w:after="0"/>
        <w:ind w:left="1670" w:right="0" w:hanging="338"/>
        <w:jc w:val="left"/>
        <w:rPr>
          <w:sz w:val="18"/>
        </w:rPr>
      </w:pPr>
      <w:bookmarkStart w:name="Technical objects which has developed un" w:id="15"/>
      <w:bookmarkEnd w:id="15"/>
      <w:r>
        <w:rPr/>
      </w:r>
      <w:r>
        <w:rPr>
          <w:w w:val="105"/>
          <w:sz w:val="18"/>
        </w:rPr>
        <w:t>Providing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Technical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unit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test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documents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preparing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check</w:t>
      </w:r>
      <w:r>
        <w:rPr>
          <w:spacing w:val="-15"/>
          <w:w w:val="105"/>
          <w:sz w:val="18"/>
        </w:rPr>
        <w:t> </w:t>
      </w:r>
      <w:r>
        <w:rPr>
          <w:spacing w:val="-2"/>
          <w:w w:val="105"/>
          <w:sz w:val="18"/>
        </w:rPr>
        <w:t>lists.</w:t>
      </w:r>
    </w:p>
    <w:p>
      <w:pPr>
        <w:pStyle w:val="ListParagraph"/>
        <w:numPr>
          <w:ilvl w:val="1"/>
          <w:numId w:val="3"/>
        </w:numPr>
        <w:tabs>
          <w:tab w:pos="1670" w:val="left" w:leader="none"/>
        </w:tabs>
        <w:spacing w:line="240" w:lineRule="auto" w:before="96" w:after="0"/>
        <w:ind w:left="1670" w:right="0" w:hanging="338"/>
        <w:jc w:val="left"/>
        <w:rPr>
          <w:sz w:val="18"/>
        </w:rPr>
      </w:pPr>
      <w:r>
        <w:rPr>
          <w:w w:val="105"/>
          <w:sz w:val="18"/>
        </w:rPr>
        <w:t>Hypercare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least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three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weeks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-18"/>
          <w:w w:val="105"/>
          <w:sz w:val="18"/>
        </w:rPr>
        <w:t> </w:t>
      </w:r>
      <w:r>
        <w:rPr>
          <w:spacing w:val="-2"/>
          <w:w w:val="105"/>
          <w:sz w:val="18"/>
        </w:rPr>
        <w:t>live.</w:t>
      </w:r>
    </w:p>
    <w:p>
      <w:pPr>
        <w:spacing w:before="90"/>
        <w:ind w:left="1332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Technical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objects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which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has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developed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under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Build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0"/>
          <w:w w:val="105"/>
          <w:sz w:val="18"/>
        </w:rPr>
        <w:t>: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670" w:val="left" w:leader="none"/>
        </w:tabs>
        <w:spacing w:line="244" w:lineRule="auto" w:before="0" w:after="0"/>
        <w:ind w:left="1670" w:right="1129" w:hanging="339"/>
        <w:jc w:val="left"/>
        <w:rPr>
          <w:sz w:val="18"/>
        </w:rPr>
      </w:pPr>
      <w:bookmarkStart w:name="Under Support Daily Activities and respo" w:id="16"/>
      <w:bookmarkEnd w:id="16"/>
      <w:r>
        <w:rPr/>
      </w:r>
      <w:r>
        <w:rPr>
          <w:w w:val="105"/>
          <w:sz w:val="18"/>
        </w:rPr>
        <w:t>Developed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report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Assign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authorization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Firefighter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id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user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analyze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or debug in the production systems.</w:t>
      </w:r>
    </w:p>
    <w:p>
      <w:pPr>
        <w:pStyle w:val="BodyText"/>
        <w:spacing w:before="1"/>
      </w:pPr>
    </w:p>
    <w:p>
      <w:pPr>
        <w:spacing w:before="0"/>
        <w:ind w:left="767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Under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Support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Daily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Activities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responsibilities: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106" w:val="left" w:leader="none"/>
        </w:tabs>
        <w:spacing w:line="252" w:lineRule="auto" w:before="0" w:after="0"/>
        <w:ind w:left="1106" w:right="1519" w:hanging="339"/>
        <w:jc w:val="left"/>
        <w:rPr>
          <w:sz w:val="18"/>
        </w:rPr>
      </w:pPr>
      <w:r>
        <w:rPr>
          <w:w w:val="105"/>
          <w:sz w:val="18"/>
        </w:rPr>
        <w:t>Analyzing the assigned incidents (through service now tool) on daily basis and Provide analysis documents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send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users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incidents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within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SLA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time.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requires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explain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the analysis to users via screen share.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</w:tabs>
        <w:spacing w:line="247" w:lineRule="auto" w:before="193" w:after="0"/>
        <w:ind w:left="1106" w:right="1106" w:hanging="339"/>
        <w:jc w:val="left"/>
        <w:rPr>
          <w:sz w:val="18"/>
        </w:rPr>
      </w:pPr>
      <w:r>
        <w:rPr>
          <w:spacing w:val="-2"/>
          <w:w w:val="105"/>
          <w:sz w:val="18"/>
        </w:rPr>
        <w:t>If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Any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code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Changes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requires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for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existing programs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solve</w:t>
      </w:r>
      <w:r>
        <w:rPr>
          <w:spacing w:val="-14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incidents,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taking approvals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from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the </w:t>
      </w:r>
      <w:r>
        <w:rPr>
          <w:w w:val="105"/>
          <w:sz w:val="18"/>
        </w:rPr>
        <w:t>platform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owners/Business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request creation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correct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 logic as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per the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requirement.</w:t>
      </w:r>
    </w:p>
    <w:p>
      <w:pPr>
        <w:pStyle w:val="BodyText"/>
        <w:spacing w:before="182"/>
      </w:pPr>
    </w:p>
    <w:p>
      <w:pPr>
        <w:pStyle w:val="ListParagraph"/>
        <w:numPr>
          <w:ilvl w:val="0"/>
          <w:numId w:val="4"/>
        </w:numPr>
        <w:tabs>
          <w:tab w:pos="1106" w:val="left" w:leader="none"/>
        </w:tabs>
        <w:spacing w:line="247" w:lineRule="auto" w:before="0" w:after="0"/>
        <w:ind w:left="1106" w:right="1228" w:hanging="339"/>
        <w:jc w:val="left"/>
        <w:rPr>
          <w:sz w:val="18"/>
        </w:rPr>
      </w:pPr>
      <w:r>
        <w:rPr>
          <w:spacing w:val="-2"/>
          <w:w w:val="105"/>
          <w:sz w:val="18"/>
        </w:rPr>
        <w:t>After</w:t>
      </w:r>
      <w:r>
        <w:rPr>
          <w:spacing w:val="-13"/>
          <w:w w:val="105"/>
          <w:sz w:val="18"/>
        </w:rPr>
        <w:t> </w:t>
      </w:r>
      <w:r>
        <w:rPr>
          <w:spacing w:val="-2"/>
          <w:w w:val="105"/>
          <w:sz w:val="18"/>
        </w:rPr>
        <w:t>New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Code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Changes preparing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code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review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documents,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Technical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unit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test documents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spacing w:val="-13"/>
          <w:w w:val="105"/>
          <w:sz w:val="18"/>
        </w:rPr>
        <w:t> </w:t>
      </w:r>
      <w:r>
        <w:rPr>
          <w:spacing w:val="-2"/>
          <w:w w:val="105"/>
          <w:sz w:val="18"/>
        </w:rPr>
        <w:t>taking </w:t>
      </w:r>
      <w:r>
        <w:rPr>
          <w:w w:val="105"/>
          <w:sz w:val="18"/>
        </w:rPr>
        <w:t>approvals from Business and supporting for UAT after completion of UAT uploading documents in </w:t>
      </w:r>
      <w:r>
        <w:rPr>
          <w:spacing w:val="-2"/>
          <w:w w:val="105"/>
          <w:sz w:val="18"/>
        </w:rPr>
        <w:t>Solman.</w:t>
      </w:r>
    </w:p>
    <w:p>
      <w:pPr>
        <w:pStyle w:val="ListParagraph"/>
        <w:numPr>
          <w:ilvl w:val="0"/>
          <w:numId w:val="4"/>
        </w:numPr>
        <w:tabs>
          <w:tab w:pos="1106" w:val="left" w:leader="none"/>
        </w:tabs>
        <w:spacing w:line="240" w:lineRule="auto" w:before="158" w:after="0"/>
        <w:ind w:left="1106" w:right="0" w:hanging="339"/>
        <w:jc w:val="left"/>
        <w:rPr>
          <w:sz w:val="18"/>
        </w:rPr>
      </w:pPr>
      <w:r>
        <w:rPr>
          <w:spacing w:val="-2"/>
          <w:w w:val="105"/>
          <w:sz w:val="18"/>
        </w:rPr>
        <w:t>Attending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daily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scrum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calls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provide status</w:t>
      </w:r>
      <w:r>
        <w:rPr>
          <w:spacing w:val="-13"/>
          <w:w w:val="105"/>
          <w:sz w:val="18"/>
        </w:rPr>
        <w:t> </w:t>
      </w:r>
      <w:r>
        <w:rPr>
          <w:spacing w:val="-2"/>
          <w:w w:val="105"/>
          <w:sz w:val="18"/>
        </w:rPr>
        <w:t>on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assigned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incidents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spacing w:val="-24"/>
          <w:w w:val="105"/>
          <w:sz w:val="18"/>
        </w:rPr>
        <w:t> </w:t>
      </w:r>
      <w:r>
        <w:rPr>
          <w:spacing w:val="-2"/>
          <w:w w:val="105"/>
          <w:sz w:val="18"/>
        </w:rPr>
        <w:t>tasks.</w:t>
      </w:r>
    </w:p>
    <w:p>
      <w:pPr>
        <w:pStyle w:val="BodyText"/>
        <w:spacing w:before="141"/>
      </w:pPr>
    </w:p>
    <w:p>
      <w:pPr>
        <w:spacing w:before="0"/>
        <w:ind w:left="993" w:right="0" w:firstLine="0"/>
        <w:jc w:val="left"/>
        <w:rPr>
          <w:b/>
          <w:sz w:val="18"/>
        </w:rPr>
      </w:pPr>
      <w:r>
        <w:rPr>
          <w:b/>
          <w:color w:val="001F5F"/>
          <w:sz w:val="18"/>
          <w:u w:val="double" w:color="001F5F"/>
        </w:rPr>
        <w:t>EDUCATIONAL</w:t>
      </w:r>
      <w:r>
        <w:rPr>
          <w:b/>
          <w:color w:val="001F5F"/>
          <w:spacing w:val="43"/>
          <w:sz w:val="18"/>
          <w:u w:val="double" w:color="001F5F"/>
        </w:rPr>
        <w:t> </w:t>
      </w:r>
      <w:r>
        <w:rPr>
          <w:b/>
          <w:color w:val="001F5F"/>
          <w:spacing w:val="-2"/>
          <w:sz w:val="18"/>
          <w:u w:val="double" w:color="001F5F"/>
        </w:rPr>
        <w:t>QUALIFICATION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2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670" w:val="left" w:leader="none"/>
        </w:tabs>
        <w:spacing w:line="247" w:lineRule="auto" w:before="1" w:after="0"/>
        <w:ind w:left="1670" w:right="1371" w:hanging="339"/>
        <w:jc w:val="left"/>
        <w:rPr>
          <w:sz w:val="20"/>
        </w:rPr>
      </w:pPr>
      <w:bookmarkStart w:name="• K.C College of Engineering and Managem" w:id="17"/>
      <w:bookmarkEnd w:id="17"/>
      <w:r>
        <w:rPr/>
      </w:r>
      <w:r>
        <w:rPr>
          <w:w w:val="105"/>
          <w:sz w:val="20"/>
        </w:rPr>
        <w:t>K.C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College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Research,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Thane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B.E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(Electronics Engineering) (2016), CGPA/Percentage : 7.53</w:t>
      </w:r>
    </w:p>
    <w:p>
      <w:pPr>
        <w:pStyle w:val="ListParagraph"/>
        <w:numPr>
          <w:ilvl w:val="0"/>
          <w:numId w:val="5"/>
        </w:numPr>
        <w:tabs>
          <w:tab w:pos="1505" w:val="left" w:leader="none"/>
        </w:tabs>
        <w:spacing w:line="240" w:lineRule="auto" w:before="5" w:after="0"/>
        <w:ind w:left="1505" w:right="0" w:hanging="173"/>
        <w:jc w:val="left"/>
        <w:rPr>
          <w:sz w:val="20"/>
        </w:rPr>
      </w:pPr>
      <w:bookmarkStart w:name="• S.V.P.V.V School, Kandivali - S.S.C (2" w:id="18"/>
      <w:bookmarkEnd w:id="18"/>
      <w:r>
        <w:rPr/>
      </w:r>
      <w:r>
        <w:rPr>
          <w:sz w:val="20"/>
        </w:rPr>
        <w:t>Shri</w:t>
      </w:r>
      <w:r>
        <w:rPr>
          <w:spacing w:val="15"/>
          <w:sz w:val="20"/>
        </w:rPr>
        <w:t> </w:t>
      </w:r>
      <w:r>
        <w:rPr>
          <w:sz w:val="20"/>
        </w:rPr>
        <w:t>T.P</w:t>
      </w:r>
      <w:r>
        <w:rPr>
          <w:spacing w:val="11"/>
          <w:sz w:val="20"/>
        </w:rPr>
        <w:t> </w:t>
      </w:r>
      <w:r>
        <w:rPr>
          <w:sz w:val="20"/>
        </w:rPr>
        <w:t>Bhatia</w:t>
      </w:r>
      <w:r>
        <w:rPr>
          <w:spacing w:val="8"/>
          <w:sz w:val="20"/>
        </w:rPr>
        <w:t> </w:t>
      </w:r>
      <w:r>
        <w:rPr>
          <w:sz w:val="20"/>
        </w:rPr>
        <w:t>Jr.</w:t>
      </w:r>
      <w:r>
        <w:rPr>
          <w:spacing w:val="7"/>
          <w:sz w:val="20"/>
        </w:rPr>
        <w:t> </w:t>
      </w:r>
      <w:r>
        <w:rPr>
          <w:sz w:val="20"/>
        </w:rPr>
        <w:t>College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Science,</w:t>
      </w:r>
      <w:r>
        <w:rPr>
          <w:spacing w:val="8"/>
          <w:sz w:val="20"/>
        </w:rPr>
        <w:t> </w:t>
      </w:r>
      <w:r>
        <w:rPr>
          <w:sz w:val="20"/>
        </w:rPr>
        <w:t>Kandivali</w:t>
      </w:r>
      <w:r>
        <w:rPr>
          <w:spacing w:val="17"/>
          <w:sz w:val="20"/>
        </w:rPr>
        <w:t> </w:t>
      </w:r>
      <w:r>
        <w:rPr>
          <w:sz w:val="20"/>
        </w:rPr>
        <w:t>-</w:t>
      </w:r>
      <w:r>
        <w:rPr>
          <w:spacing w:val="7"/>
          <w:sz w:val="20"/>
        </w:rPr>
        <w:t> </w:t>
      </w:r>
      <w:r>
        <w:rPr>
          <w:sz w:val="20"/>
        </w:rPr>
        <w:t>H.S.C</w:t>
      </w:r>
      <w:r>
        <w:rPr>
          <w:spacing w:val="12"/>
          <w:sz w:val="20"/>
        </w:rPr>
        <w:t> </w:t>
      </w:r>
      <w:r>
        <w:rPr>
          <w:sz w:val="20"/>
        </w:rPr>
        <w:t>(2012),</w:t>
      </w:r>
      <w:r>
        <w:rPr>
          <w:spacing w:val="19"/>
          <w:sz w:val="20"/>
        </w:rPr>
        <w:t> </w:t>
      </w:r>
      <w:r>
        <w:rPr>
          <w:sz w:val="20"/>
        </w:rPr>
        <w:t>CGPA/Percentage</w:t>
      </w:r>
      <w:r>
        <w:rPr>
          <w:spacing w:val="10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74%</w:t>
      </w:r>
    </w:p>
    <w:p>
      <w:pPr>
        <w:pStyle w:val="ListParagraph"/>
        <w:numPr>
          <w:ilvl w:val="0"/>
          <w:numId w:val="5"/>
        </w:numPr>
        <w:tabs>
          <w:tab w:pos="1505" w:val="left" w:leader="none"/>
        </w:tabs>
        <w:spacing w:line="240" w:lineRule="auto" w:before="7" w:after="0"/>
        <w:ind w:left="1505" w:right="0" w:hanging="173"/>
        <w:jc w:val="left"/>
        <w:rPr>
          <w:sz w:val="20"/>
        </w:rPr>
      </w:pPr>
      <w:r>
        <w:rPr>
          <w:sz w:val="20"/>
        </w:rPr>
        <w:t>S.V.P.V.V</w:t>
      </w:r>
      <w:r>
        <w:rPr>
          <w:spacing w:val="12"/>
          <w:sz w:val="20"/>
        </w:rPr>
        <w:t> </w:t>
      </w:r>
      <w:r>
        <w:rPr>
          <w:sz w:val="20"/>
        </w:rPr>
        <w:t>School,</w:t>
      </w:r>
      <w:r>
        <w:rPr>
          <w:spacing w:val="19"/>
          <w:sz w:val="20"/>
        </w:rPr>
        <w:t> </w:t>
      </w:r>
      <w:r>
        <w:rPr>
          <w:sz w:val="20"/>
        </w:rPr>
        <w:t>Kandivali</w:t>
      </w:r>
      <w:r>
        <w:rPr>
          <w:spacing w:val="14"/>
          <w:sz w:val="20"/>
        </w:rPr>
        <w:t> </w:t>
      </w:r>
      <w:r>
        <w:rPr>
          <w:sz w:val="20"/>
        </w:rPr>
        <w:t>-</w:t>
      </w:r>
      <w:r>
        <w:rPr>
          <w:spacing w:val="17"/>
          <w:sz w:val="20"/>
        </w:rPr>
        <w:t> </w:t>
      </w:r>
      <w:r>
        <w:rPr>
          <w:sz w:val="20"/>
        </w:rPr>
        <w:t>S.S.C</w:t>
      </w:r>
      <w:r>
        <w:rPr>
          <w:spacing w:val="15"/>
          <w:sz w:val="20"/>
        </w:rPr>
        <w:t> </w:t>
      </w:r>
      <w:r>
        <w:rPr>
          <w:sz w:val="20"/>
        </w:rPr>
        <w:t>(2010),</w:t>
      </w:r>
      <w:r>
        <w:rPr>
          <w:spacing w:val="12"/>
          <w:sz w:val="20"/>
        </w:rPr>
        <w:t> </w:t>
      </w:r>
      <w:r>
        <w:rPr>
          <w:sz w:val="20"/>
        </w:rPr>
        <w:t>CGPA/Percentage</w:t>
      </w:r>
      <w:r>
        <w:rPr>
          <w:spacing w:val="19"/>
          <w:sz w:val="20"/>
        </w:rPr>
        <w:t> </w:t>
      </w:r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78.36</w:t>
      </w: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</w:p>
    <w:p>
      <w:pPr>
        <w:pStyle w:val="Heading2"/>
        <w:ind w:left="861"/>
        <w:rPr>
          <w:u w:val="none"/>
        </w:rPr>
      </w:pPr>
      <w:bookmarkStart w:name="DECLARATION" w:id="19"/>
      <w:bookmarkEnd w:id="19"/>
      <w:r>
        <w:rPr>
          <w:b w:val="0"/>
          <w:u w:val="none"/>
        </w:rPr>
      </w:r>
      <w:r>
        <w:rPr>
          <w:color w:val="365F91"/>
          <w:spacing w:val="-2"/>
          <w:w w:val="105"/>
          <w:u w:val="single" w:color="365F91"/>
        </w:rPr>
        <w:t>DECLARATION</w:t>
      </w:r>
    </w:p>
    <w:p>
      <w:pPr>
        <w:pStyle w:val="BodyText"/>
        <w:spacing w:before="23"/>
        <w:rPr>
          <w:b/>
        </w:rPr>
      </w:pPr>
    </w:p>
    <w:p>
      <w:pPr>
        <w:pStyle w:val="BodyText"/>
        <w:spacing w:before="1"/>
        <w:ind w:left="1538"/>
      </w:pP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6"/>
          <w:w w:val="105"/>
        </w:rPr>
        <w:t> </w:t>
      </w:r>
      <w:r>
        <w:rPr>
          <w:w w:val="105"/>
        </w:rPr>
        <w:t>declare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belief.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298"/>
      </w:pPr>
      <w:bookmarkStart w:name="Vikas Gupta" w:id="20"/>
      <w:bookmarkEnd w:id="20"/>
      <w:r>
        <w:rPr/>
      </w:r>
      <w:r>
        <w:rPr>
          <w:spacing w:val="-2"/>
          <w:w w:val="105"/>
        </w:rPr>
        <w:t>Thanks,</w:t>
      </w:r>
    </w:p>
    <w:p>
      <w:pPr>
        <w:spacing w:before="182"/>
        <w:ind w:left="312" w:right="0" w:firstLine="0"/>
        <w:jc w:val="left"/>
        <w:rPr>
          <w:sz w:val="20"/>
        </w:rPr>
      </w:pPr>
      <w:r>
        <w:rPr>
          <w:sz w:val="20"/>
        </w:rPr>
        <w:t>Vikas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Gupta</w:t>
      </w:r>
    </w:p>
    <w:sectPr>
      <w:pgSz w:w="12240" w:h="15840"/>
      <w:pgMar w:header="317" w:footer="0" w:top="128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225933</wp:posOffset>
              </wp:positionH>
              <wp:positionV relativeFrom="page">
                <wp:posOffset>196104</wp:posOffset>
              </wp:positionV>
              <wp:extent cx="1091565" cy="1447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9156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9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0000FF"/>
                            </w:rPr>
                            <w:t>Classification:</w:t>
                          </w:r>
                          <w:r>
                            <w:rPr>
                              <w:rFonts w:ascii="Calibri"/>
                              <w:color w:val="0000FF"/>
                              <w:spacing w:val="29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0000FF"/>
                              <w:spacing w:val="-2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.790035pt;margin-top:15.441298pt;width:85.95pt;height:11.4pt;mso-position-horizontal-relative:page;mso-position-vertical-relative:page;z-index:-159068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09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0000FF"/>
                      </w:rPr>
                      <w:t>Classification:</w:t>
                    </w:r>
                    <w:r>
                      <w:rPr>
                        <w:rFonts w:ascii="Calibri"/>
                        <w:color w:val="0000FF"/>
                        <w:spacing w:val="29"/>
                      </w:rPr>
                      <w:t> </w:t>
                    </w:r>
                    <w:r>
                      <w:rPr>
                        <w:rFonts w:ascii="Calibri"/>
                        <w:color w:val="0000FF"/>
                        <w:spacing w:val="-2"/>
                      </w:rPr>
                      <w:t>Internal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505" w:hanging="174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106" w:hanging="33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70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43" w:hanging="34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70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19" w:hanging="170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2"/>
        <w:w w:val="81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08" w:hanging="339"/>
      </w:pPr>
      <w:rPr>
        <w:rFonts w:hint="default" w:ascii="Symbol" w:hAnsi="Symbol" w:eastAsia="Symbol" w:cs="Symbol"/>
        <w:spacing w:val="0"/>
        <w:w w:val="10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"/>
      <w:lvlJc w:val="left"/>
      <w:pPr>
        <w:ind w:left="993" w:hanging="34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34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3" w:right="206"/>
      <w:outlineLvl w:val="1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6"/>
      <w:outlineLvl w:val="2"/>
    </w:pPr>
    <w:rPr>
      <w:rFonts w:ascii="Trebuchet MS" w:hAnsi="Trebuchet MS" w:eastAsia="Trebuchet MS" w:cs="Trebuchet MS"/>
      <w:b/>
      <w:bCs/>
      <w:sz w:val="18"/>
      <w:szCs w:val="1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5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3" w:hanging="33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vikasguptakc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dcterms:created xsi:type="dcterms:W3CDTF">2025-02-08T05:24:17Z</dcterms:created>
  <dcterms:modified xsi:type="dcterms:W3CDTF">2025-02-08T05:24:17Z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2025-02-08T00:00:00Z</vt:filetime>
  </property>
</Properties>
</file>