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06"/>
        <w:rPr>
          <w:rFonts w:ascii="Times New Roman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210237</wp:posOffset>
                </wp:positionV>
                <wp:extent cx="64389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44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6.554102pt" to="543pt,16.554102pt" stroked="true" strokeweight="1.25pt" strokecolor="#444444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SUMMARY</w:t>
      </w:r>
    </w:p>
    <w:p>
      <w:pPr>
        <w:pStyle w:val="Title"/>
      </w:pPr>
      <w:r>
        <w:rPr>
          <w:b w:val="0"/>
        </w:rPr>
        <w:br w:type="column"/>
      </w:r>
      <w:r>
        <w:rPr/>
        <w:t>ABHISHEK</w:t>
      </w:r>
      <w:r>
        <w:rPr>
          <w:spacing w:val="1"/>
        </w:rPr>
        <w:t> </w:t>
      </w:r>
      <w:r>
        <w:rPr>
          <w:spacing w:val="-2"/>
        </w:rPr>
        <w:t>GUPTA</w:t>
      </w:r>
    </w:p>
    <w:p>
      <w:pPr>
        <w:pStyle w:val="BodyText"/>
        <w:spacing w:line="292" w:lineRule="exact"/>
        <w:ind w:left="1" w:right="1281"/>
        <w:jc w:val="center"/>
      </w:pPr>
      <w:r>
        <w:rPr/>
        <w:t>SAP</w:t>
      </w:r>
      <w:r>
        <w:rPr>
          <w:spacing w:val="-1"/>
        </w:rPr>
        <w:t> </w:t>
      </w:r>
      <w:r>
        <w:rPr/>
        <w:t>Technical </w:t>
      </w:r>
      <w:r>
        <w:rPr>
          <w:spacing w:val="-2"/>
        </w:rPr>
        <w:t>Consultant</w:t>
      </w:r>
    </w:p>
    <w:p>
      <w:pPr>
        <w:spacing w:before="0"/>
        <w:ind w:left="3" w:right="1281" w:firstLine="0"/>
        <w:jc w:val="center"/>
        <w:rPr>
          <w:sz w:val="24"/>
        </w:rPr>
      </w:pPr>
      <w:r>
        <w:rPr>
          <w:sz w:val="24"/>
        </w:rPr>
        <w:t>+91-7418800053</w:t>
      </w:r>
      <w:r>
        <w:rPr>
          <w:spacing w:val="-7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hyperlink r:id="rId5">
        <w:r>
          <w:rPr>
            <w:rFonts w:ascii="Trebuchet MS"/>
            <w:sz w:val="22"/>
          </w:rPr>
          <w:t>abhishekguptaa3@gmail.com</w:t>
        </w:r>
      </w:hyperlink>
      <w:r>
        <w:rPr>
          <w:rFonts w:ascii="Trebuchet MS"/>
          <w:spacing w:val="-17"/>
          <w:sz w:val="22"/>
        </w:rPr>
        <w:t> </w:t>
      </w:r>
      <w:r>
        <w:rPr>
          <w:sz w:val="24"/>
        </w:rPr>
        <w:t>|</w:t>
      </w:r>
      <w:r>
        <w:rPr>
          <w:spacing w:val="-5"/>
          <w:sz w:val="24"/>
        </w:rPr>
        <w:t> </w:t>
      </w:r>
      <w:r>
        <w:rPr>
          <w:sz w:val="24"/>
        </w:rPr>
        <w:t>Erode,</w:t>
      </w:r>
      <w:r>
        <w:rPr>
          <w:spacing w:val="-4"/>
          <w:sz w:val="24"/>
        </w:rPr>
        <w:t> </w:t>
      </w:r>
      <w:r>
        <w:rPr>
          <w:sz w:val="24"/>
        </w:rPr>
        <w:t>Tamil</w:t>
      </w:r>
      <w:r>
        <w:rPr>
          <w:spacing w:val="-4"/>
          <w:sz w:val="24"/>
        </w:rPr>
        <w:t> </w:t>
      </w:r>
      <w:r>
        <w:rPr>
          <w:sz w:val="24"/>
        </w:rPr>
        <w:t>Nadu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638003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280" w:bottom="280" w:left="720" w:right="1080"/>
          <w:cols w:num="2" w:equalWidth="0">
            <w:col w:w="1279" w:space="363"/>
            <w:col w:w="8798"/>
          </w:cols>
        </w:sectPr>
      </w:pPr>
    </w:p>
    <w:p>
      <w:pPr>
        <w:pStyle w:val="BodyText"/>
        <w:spacing w:line="302" w:lineRule="auto" w:before="109"/>
        <w:ind w:right="340"/>
      </w:pPr>
      <w:r>
        <w:rPr>
          <w:position w:val="1"/>
        </w:rPr>
        <w:t>Resourceful</w:t>
      </w:r>
      <w:r>
        <w:rPr>
          <w:spacing w:val="-1"/>
          <w:position w:val="1"/>
        </w:rPr>
        <w:t> </w:t>
      </w:r>
      <w:r>
        <w:rPr>
          <w:position w:val="1"/>
        </w:rPr>
        <w:t>SAP</w:t>
      </w:r>
      <w:r>
        <w:rPr>
          <w:spacing w:val="-4"/>
          <w:position w:val="1"/>
        </w:rPr>
        <w:t> </w:t>
      </w:r>
      <w:r>
        <w:rPr>
          <w:position w:val="1"/>
        </w:rPr>
        <w:t>technical</w:t>
      </w:r>
      <w:r>
        <w:rPr>
          <w:spacing w:val="-1"/>
          <w:position w:val="1"/>
        </w:rPr>
        <w:t> </w:t>
      </w:r>
      <w:r>
        <w:rPr>
          <w:position w:val="1"/>
        </w:rPr>
        <w:t>consultant</w:t>
      </w:r>
      <w:r>
        <w:rPr>
          <w:spacing w:val="-4"/>
          <w:position w:val="1"/>
        </w:rPr>
        <w:t> </w:t>
      </w:r>
      <w:r>
        <w:rPr>
          <w:position w:val="1"/>
        </w:rPr>
        <w:t>with over</w:t>
      </w:r>
      <w:r>
        <w:rPr>
          <w:spacing w:val="-2"/>
          <w:position w:val="1"/>
        </w:rPr>
        <w:t> </w:t>
      </w:r>
      <w:r>
        <w:rPr>
          <w:b/>
        </w:rPr>
        <w:t>4</w:t>
      </w:r>
      <w:r>
        <w:rPr>
          <w:b/>
          <w:spacing w:val="-2"/>
        </w:rPr>
        <w:t> </w:t>
      </w:r>
      <w:r>
        <w:rPr>
          <w:position w:val="1"/>
        </w:rPr>
        <w:t>years</w:t>
      </w:r>
      <w:r>
        <w:rPr>
          <w:spacing w:val="-3"/>
          <w:position w:val="1"/>
        </w:rPr>
        <w:t> </w:t>
      </w:r>
      <w:r>
        <w:rPr>
          <w:position w:val="1"/>
        </w:rPr>
        <w:t>of</w:t>
      </w:r>
      <w:r>
        <w:rPr>
          <w:spacing w:val="-1"/>
          <w:position w:val="1"/>
        </w:rPr>
        <w:t> </w:t>
      </w:r>
      <w:r>
        <w:rPr>
          <w:position w:val="1"/>
        </w:rPr>
        <w:t>experience in</w:t>
      </w:r>
      <w:r>
        <w:rPr>
          <w:spacing w:val="-2"/>
          <w:position w:val="1"/>
        </w:rPr>
        <w:t> </w:t>
      </w:r>
      <w:r>
        <w:rPr>
          <w:position w:val="1"/>
        </w:rPr>
        <w:t>delivering</w:t>
      </w:r>
      <w:r>
        <w:rPr>
          <w:spacing w:val="-1"/>
          <w:position w:val="1"/>
        </w:rPr>
        <w:t> </w:t>
      </w:r>
      <w:r>
        <w:rPr>
          <w:position w:val="1"/>
        </w:rPr>
        <w:t>standard</w:t>
      </w:r>
      <w:r>
        <w:rPr>
          <w:spacing w:val="-4"/>
          <w:position w:val="1"/>
        </w:rPr>
        <w:t> </w:t>
      </w:r>
      <w:r>
        <w:rPr>
          <w:position w:val="1"/>
        </w:rPr>
        <w:t>and</w:t>
      </w:r>
      <w:r>
        <w:rPr>
          <w:spacing w:val="-4"/>
          <w:position w:val="1"/>
        </w:rPr>
        <w:t> </w:t>
      </w:r>
      <w:r>
        <w:rPr>
          <w:position w:val="1"/>
        </w:rPr>
        <w:t>custom solutions for </w:t>
      </w:r>
      <w:r>
        <w:rPr/>
        <w:t>various business requirements. Active listener and learner, having strong analytical and problem-solving skills, bringing well-rounded solutions to provide customer satisfaction.</w:t>
      </w: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382818</wp:posOffset>
                </wp:positionV>
                <wp:extent cx="64389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44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0.143164pt;width:507pt;height:.1pt;mso-position-horizontal-relative:page;mso-position-vertical-relative:paragraph;z-index:-15728640;mso-wrap-distance-left:0;mso-wrap-distance-right:0" id="docshape1" coordorigin="720,603" coordsize="10140,0" path="m720,603l10860,603e" filled="false" stroked="true" strokeweight="1.25pt" strokecolor="#444444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WORK</w:t>
      </w:r>
      <w:r>
        <w:rPr>
          <w:spacing w:val="-1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8017" w:val="left" w:leader="none"/>
        </w:tabs>
      </w:pPr>
      <w:r>
        <w:rPr>
          <w:spacing w:val="-7"/>
        </w:rPr>
        <w:t>Kaar </w:t>
      </w:r>
      <w:r>
        <w:rPr>
          <w:spacing w:val="-2"/>
        </w:rPr>
        <w:t>Technologies</w:t>
      </w:r>
      <w:r>
        <w:rPr/>
        <w:tab/>
        <w:t>Chennai,</w:t>
      </w:r>
      <w:r>
        <w:rPr>
          <w:spacing w:val="9"/>
        </w:rPr>
        <w:t> </w:t>
      </w:r>
      <w:r>
        <w:rPr/>
        <w:t>Tamil</w:t>
      </w:r>
      <w:r>
        <w:rPr>
          <w:spacing w:val="12"/>
        </w:rPr>
        <w:t> </w:t>
      </w:r>
      <w:r>
        <w:rPr>
          <w:spacing w:val="-4"/>
        </w:rPr>
        <w:t>Nadu</w:t>
      </w:r>
    </w:p>
    <w:p>
      <w:pPr>
        <w:pStyle w:val="BodyText"/>
        <w:tabs>
          <w:tab w:pos="8130" w:val="left" w:leader="none"/>
        </w:tabs>
        <w:spacing w:line="286" w:lineRule="exact" w:before="4"/>
      </w:pPr>
      <w:r>
        <w:rPr>
          <w:spacing w:val="-10"/>
        </w:rPr>
        <w:t>Senior</w:t>
      </w:r>
      <w:r>
        <w:rPr>
          <w:spacing w:val="-11"/>
        </w:rPr>
        <w:t> </w:t>
      </w:r>
      <w:r>
        <w:rPr>
          <w:spacing w:val="-2"/>
        </w:rPr>
        <w:t>Analyst</w:t>
      </w:r>
      <w:r>
        <w:rPr/>
        <w:tab/>
      </w:r>
      <w:r>
        <w:rPr>
          <w:spacing w:val="-2"/>
        </w:rPr>
        <w:t>Nov</w:t>
      </w:r>
      <w:r>
        <w:rPr>
          <w:spacing w:val="-14"/>
        </w:rPr>
        <w:t> </w:t>
      </w:r>
      <w:r>
        <w:rPr>
          <w:spacing w:val="-2"/>
        </w:rPr>
        <w:t>2020</w:t>
      </w:r>
      <w:r>
        <w:rPr>
          <w:spacing w:val="-12"/>
        </w:rPr>
        <w:t> </w:t>
      </w:r>
      <w:r>
        <w:rPr>
          <w:spacing w:val="-2"/>
        </w:rPr>
        <w:t>—</w:t>
      </w:r>
      <w:r>
        <w:rPr>
          <w:spacing w:val="-10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99" w:lineRule="exact" w:before="0" w:after="0"/>
        <w:ind w:left="359" w:right="0" w:hanging="359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 3</w:t>
      </w:r>
      <w:r>
        <w:rPr>
          <w:spacing w:val="-4"/>
          <w:sz w:val="24"/>
        </w:rPr>
        <w:t> </w:t>
      </w:r>
      <w:r>
        <w:rPr>
          <w:sz w:val="24"/>
        </w:rPr>
        <w:t>S4/HANA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projects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6+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5" w:lineRule="exact" w:before="0" w:after="0"/>
        <w:ind w:left="359" w:right="0" w:hanging="359"/>
        <w:jc w:val="both"/>
        <w:rPr>
          <w:sz w:val="24"/>
        </w:rPr>
      </w:pPr>
      <w:r>
        <w:rPr>
          <w:spacing w:val="-6"/>
          <w:sz w:val="24"/>
        </w:rPr>
        <w:t>Hands-on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experience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SAP</w:t>
      </w:r>
      <w:r>
        <w:rPr>
          <w:sz w:val="24"/>
        </w:rPr>
        <w:t> </w:t>
      </w:r>
      <w:r>
        <w:rPr>
          <w:spacing w:val="-6"/>
          <w:sz w:val="24"/>
        </w:rPr>
        <w:t>ABAP,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Fiori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UI5</w:t>
      </w:r>
      <w:r>
        <w:rPr>
          <w:sz w:val="24"/>
        </w:rPr>
        <w:t> </w:t>
      </w:r>
      <w:r>
        <w:rPr>
          <w:spacing w:val="-6"/>
          <w:sz w:val="24"/>
        </w:rPr>
        <w:t>objects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depending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customer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needs.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85" w:hanging="360"/>
        <w:jc w:val="both"/>
        <w:rPr>
          <w:sz w:val="24"/>
        </w:rPr>
      </w:pPr>
      <w:r>
        <w:rPr>
          <w:sz w:val="24"/>
        </w:rPr>
        <w:t>Hands-on experience in RICEFW developments such as Reports, Adobe forms, Workflow, Function Module, SALV, Module Pool, BAPI, Enhancements (BADI, User Exits, Customer Exits) in the areas of SD, MM, FI, HCM &amp; BRIM modules.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5" w:lineRule="exact" w:before="1" w:after="0"/>
        <w:ind w:left="359" w:right="0" w:hanging="359"/>
        <w:jc w:val="left"/>
        <w:rPr>
          <w:sz w:val="24"/>
        </w:rPr>
      </w:pPr>
      <w:r>
        <w:rPr>
          <w:sz w:val="24"/>
        </w:rPr>
        <w:t>Hands-on</w:t>
      </w:r>
      <w:r>
        <w:rPr>
          <w:spacing w:val="2"/>
          <w:sz w:val="24"/>
        </w:rPr>
        <w:t> </w:t>
      </w:r>
      <w:r>
        <w:rPr>
          <w:sz w:val="24"/>
        </w:rPr>
        <w:t>experience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creating</w:t>
      </w:r>
      <w:r>
        <w:rPr>
          <w:spacing w:val="3"/>
          <w:sz w:val="24"/>
        </w:rPr>
        <w:t> </w:t>
      </w:r>
      <w:r>
        <w:rPr>
          <w:sz w:val="24"/>
        </w:rPr>
        <w:t>custom</w:t>
      </w:r>
      <w:r>
        <w:rPr>
          <w:spacing w:val="4"/>
          <w:sz w:val="24"/>
        </w:rPr>
        <w:t> </w:t>
      </w:r>
      <w:r>
        <w:rPr>
          <w:sz w:val="24"/>
        </w:rPr>
        <w:t>CDS</w:t>
      </w:r>
      <w:r>
        <w:rPr>
          <w:spacing w:val="3"/>
          <w:sz w:val="24"/>
        </w:rPr>
        <w:t> </w:t>
      </w:r>
      <w:r>
        <w:rPr>
          <w:sz w:val="24"/>
        </w:rPr>
        <w:t>views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consumed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report.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2" w:lineRule="auto" w:before="0" w:after="0"/>
        <w:ind w:left="360" w:right="1474" w:hanging="360"/>
        <w:jc w:val="left"/>
        <w:rPr>
          <w:sz w:val="24"/>
        </w:rPr>
      </w:pPr>
      <w:r>
        <w:rPr>
          <w:sz w:val="24"/>
        </w:rPr>
        <w:t>Worked on Document preparation such as Technical Specification preparation, Solution Standardization document.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1" w:lineRule="exact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3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migration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BAPIs.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5" w:lineRule="exact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Directly interacted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customers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enhance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develop</w:t>
      </w:r>
      <w:r>
        <w:rPr>
          <w:spacing w:val="2"/>
          <w:sz w:val="24"/>
        </w:rPr>
        <w:t> </w:t>
      </w:r>
      <w:r>
        <w:rPr>
          <w:sz w:val="24"/>
        </w:rPr>
        <w:t>new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5" w:lineRule="exact" w:before="1" w:after="0"/>
        <w:ind w:left="359" w:right="0" w:hanging="359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7"/>
          <w:sz w:val="24"/>
        </w:rPr>
        <w:t> </w:t>
      </w:r>
      <w:r>
        <w:rPr>
          <w:sz w:val="24"/>
        </w:rPr>
        <w:t>online</w:t>
      </w:r>
      <w:r>
        <w:rPr>
          <w:spacing w:val="9"/>
          <w:sz w:val="24"/>
        </w:rPr>
        <w:t> </w:t>
      </w:r>
      <w:r>
        <w:rPr>
          <w:sz w:val="24"/>
        </w:rPr>
        <w:t>training</w:t>
      </w:r>
      <w:r>
        <w:rPr>
          <w:spacing w:val="10"/>
          <w:sz w:val="24"/>
        </w:rPr>
        <w:t> </w:t>
      </w:r>
      <w:r>
        <w:rPr>
          <w:sz w:val="24"/>
        </w:rPr>
        <w:t>sessions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Report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UI5</w:t>
      </w:r>
      <w:r>
        <w:rPr>
          <w:spacing w:val="8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interns.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305" w:lineRule="exact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5"/>
          <w:sz w:val="24"/>
        </w:rPr>
        <w:t> </w:t>
      </w:r>
      <w:r>
        <w:rPr>
          <w:sz w:val="24"/>
        </w:rPr>
        <w:t>certification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ABAP,</w:t>
      </w:r>
      <w:r>
        <w:rPr>
          <w:spacing w:val="7"/>
          <w:sz w:val="24"/>
        </w:rPr>
        <w:t> </w:t>
      </w:r>
      <w:r>
        <w:rPr>
          <w:sz w:val="24"/>
        </w:rPr>
        <w:t>ABAP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sz w:val="24"/>
        </w:rPr>
        <w:t>HANA,</w:t>
      </w:r>
      <w:r>
        <w:rPr>
          <w:spacing w:val="8"/>
          <w:sz w:val="24"/>
        </w:rPr>
        <w:t> </w:t>
      </w:r>
      <w:r>
        <w:rPr>
          <w:sz w:val="24"/>
        </w:rPr>
        <w:t>UI5,</w:t>
      </w:r>
      <w:r>
        <w:rPr>
          <w:spacing w:val="9"/>
          <w:sz w:val="24"/>
        </w:rPr>
        <w:t> </w:t>
      </w:r>
      <w:r>
        <w:rPr>
          <w:sz w:val="24"/>
        </w:rPr>
        <w:t>Fiori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Odata.</w:t>
      </w:r>
    </w:p>
    <w:p>
      <w:pPr>
        <w:pStyle w:val="Heading2"/>
        <w:tabs>
          <w:tab w:pos="7952" w:val="left" w:leader="none"/>
        </w:tabs>
        <w:spacing w:before="144"/>
      </w:pPr>
      <w:r>
        <w:rPr>
          <w:spacing w:val="-7"/>
        </w:rPr>
        <w:t>Kaar </w:t>
      </w:r>
      <w:r>
        <w:rPr>
          <w:spacing w:val="-2"/>
        </w:rPr>
        <w:t>Technologies</w:t>
      </w:r>
      <w:r>
        <w:rPr/>
        <w:tab/>
        <w:t>Chennai,</w:t>
      </w:r>
      <w:r>
        <w:rPr>
          <w:spacing w:val="10"/>
        </w:rPr>
        <w:t> </w:t>
      </w:r>
      <w:r>
        <w:rPr/>
        <w:t>Tamil</w:t>
      </w:r>
      <w:r>
        <w:rPr>
          <w:spacing w:val="17"/>
        </w:rPr>
        <w:t> </w:t>
      </w:r>
      <w:r>
        <w:rPr>
          <w:spacing w:val="-4"/>
        </w:rPr>
        <w:t>Nadu</w:t>
      </w:r>
    </w:p>
    <w:p>
      <w:pPr>
        <w:pStyle w:val="BodyText"/>
        <w:tabs>
          <w:tab w:pos="8010" w:val="left" w:leader="none"/>
        </w:tabs>
        <w:spacing w:line="292" w:lineRule="exact"/>
      </w:pPr>
      <w:r>
        <w:rPr>
          <w:spacing w:val="-2"/>
        </w:rPr>
        <w:t>Intern</w:t>
      </w:r>
      <w:r>
        <w:rPr/>
        <w:tab/>
      </w:r>
      <w:r>
        <w:rPr>
          <w:spacing w:val="-4"/>
        </w:rPr>
        <w:t>Aug</w:t>
      </w:r>
      <w:r>
        <w:rPr>
          <w:spacing w:val="-8"/>
        </w:rPr>
        <w:t> </w:t>
      </w:r>
      <w:r>
        <w:rPr>
          <w:spacing w:val="-4"/>
        </w:rPr>
        <w:t>2020</w:t>
      </w:r>
      <w:r>
        <w:rPr>
          <w:spacing w:val="-6"/>
        </w:rPr>
        <w:t> </w:t>
      </w:r>
      <w:r>
        <w:rPr>
          <w:spacing w:val="-4"/>
        </w:rPr>
        <w:t>—</w:t>
      </w:r>
      <w:r>
        <w:rPr>
          <w:spacing w:val="-6"/>
        </w:rPr>
        <w:t> </w:t>
      </w:r>
      <w:r>
        <w:rPr>
          <w:spacing w:val="-4"/>
        </w:rPr>
        <w:t>Oct</w:t>
      </w:r>
      <w:r>
        <w:rPr>
          <w:spacing w:val="-5"/>
        </w:rPr>
        <w:t> </w:t>
      </w:r>
      <w:r>
        <w:rPr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05" w:lineRule="exact" w:before="0" w:after="0"/>
        <w:ind w:left="431" w:right="0" w:hanging="43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5"/>
          <w:sz w:val="24"/>
        </w:rPr>
        <w:t> </w:t>
      </w:r>
      <w:r>
        <w:rPr>
          <w:sz w:val="24"/>
        </w:rPr>
        <w:t>SAP</w:t>
      </w:r>
      <w:r>
        <w:rPr>
          <w:spacing w:val="17"/>
          <w:sz w:val="24"/>
        </w:rPr>
        <w:t> </w:t>
      </w:r>
      <w:r>
        <w:rPr>
          <w:sz w:val="24"/>
        </w:rPr>
        <w:t>portal</w:t>
      </w:r>
      <w:r>
        <w:rPr>
          <w:spacing w:val="16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various</w:t>
      </w:r>
      <w:r>
        <w:rPr>
          <w:spacing w:val="17"/>
          <w:sz w:val="24"/>
        </w:rPr>
        <w:t> </w:t>
      </w:r>
      <w:r>
        <w:rPr>
          <w:sz w:val="24"/>
        </w:rPr>
        <w:t>modules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6"/>
          <w:sz w:val="24"/>
        </w:rPr>
        <w:t> </w:t>
      </w:r>
      <w:r>
        <w:rPr>
          <w:sz w:val="24"/>
        </w:rPr>
        <w:t>AngularJS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PI/PO.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1" w:lineRule="exact" w:before="2" w:after="0"/>
        <w:ind w:left="431" w:right="0" w:hanging="431"/>
        <w:jc w:val="left"/>
        <w:rPr>
          <w:sz w:val="24"/>
        </w:rPr>
      </w:pPr>
      <w:r>
        <w:rPr>
          <w:sz w:val="24"/>
        </w:rPr>
        <w:t>Gained</w:t>
      </w:r>
      <w:r>
        <w:rPr>
          <w:spacing w:val="15"/>
          <w:sz w:val="24"/>
        </w:rPr>
        <w:t> </w:t>
      </w:r>
      <w:r>
        <w:rPr>
          <w:sz w:val="24"/>
        </w:rPr>
        <w:t>basic</w:t>
      </w:r>
      <w:r>
        <w:rPr>
          <w:spacing w:val="14"/>
          <w:sz w:val="24"/>
        </w:rPr>
        <w:t> </w:t>
      </w:r>
      <w:r>
        <w:rPr>
          <w:sz w:val="24"/>
        </w:rPr>
        <w:t>understanding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different</w:t>
      </w:r>
      <w:r>
        <w:rPr>
          <w:spacing w:val="16"/>
          <w:sz w:val="24"/>
        </w:rPr>
        <w:t> </w:t>
      </w:r>
      <w:r>
        <w:rPr>
          <w:sz w:val="24"/>
        </w:rPr>
        <w:t>SAP</w:t>
      </w:r>
      <w:r>
        <w:rPr>
          <w:spacing w:val="16"/>
          <w:sz w:val="24"/>
        </w:rPr>
        <w:t> </w:t>
      </w:r>
      <w:r>
        <w:rPr>
          <w:sz w:val="24"/>
        </w:rPr>
        <w:t>modules</w:t>
      </w:r>
      <w:r>
        <w:rPr>
          <w:spacing w:val="20"/>
          <w:sz w:val="24"/>
        </w:rPr>
        <w:t> </w:t>
      </w:r>
      <w:r>
        <w:rPr>
          <w:sz w:val="24"/>
        </w:rPr>
        <w:t>like</w:t>
      </w:r>
      <w:r>
        <w:rPr>
          <w:spacing w:val="15"/>
          <w:sz w:val="24"/>
        </w:rPr>
        <w:t> </w:t>
      </w:r>
      <w:r>
        <w:rPr>
          <w:sz w:val="24"/>
        </w:rPr>
        <w:t>SD,</w:t>
      </w:r>
      <w:r>
        <w:rPr>
          <w:spacing w:val="15"/>
          <w:sz w:val="24"/>
        </w:rPr>
        <w:t> </w:t>
      </w:r>
      <w:r>
        <w:rPr>
          <w:sz w:val="24"/>
        </w:rPr>
        <w:t>MM,</w:t>
      </w:r>
      <w:r>
        <w:rPr>
          <w:spacing w:val="14"/>
          <w:sz w:val="24"/>
        </w:rPr>
        <w:t> </w:t>
      </w:r>
      <w:r>
        <w:rPr>
          <w:sz w:val="24"/>
        </w:rPr>
        <w:t>HCM,</w:t>
      </w:r>
      <w:r>
        <w:rPr>
          <w:spacing w:val="15"/>
          <w:sz w:val="24"/>
        </w:rPr>
        <w:t> </w:t>
      </w:r>
      <w:r>
        <w:rPr>
          <w:sz w:val="24"/>
        </w:rPr>
        <w:t>PP,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6" w:lineRule="exact" w:before="0" w:after="0"/>
        <w:ind w:left="431" w:right="0" w:hanging="431"/>
        <w:jc w:val="left"/>
        <w:rPr>
          <w:sz w:val="24"/>
        </w:rPr>
      </w:pPr>
      <w:r>
        <w:rPr>
          <w:spacing w:val="-2"/>
          <w:sz w:val="24"/>
        </w:rPr>
        <w:t>Worked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RFC,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Standard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modules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standard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BAPIs.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00" w:lineRule="exact" w:before="0" w:after="0"/>
        <w:ind w:left="431" w:right="0" w:hanging="431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ABAP</w:t>
      </w:r>
      <w:r>
        <w:rPr>
          <w:spacing w:val="17"/>
          <w:sz w:val="24"/>
        </w:rPr>
        <w:t> </w:t>
      </w:r>
      <w:r>
        <w:rPr>
          <w:sz w:val="24"/>
        </w:rPr>
        <w:t>Reports,</w:t>
      </w:r>
      <w:r>
        <w:rPr>
          <w:spacing w:val="16"/>
          <w:sz w:val="24"/>
        </w:rPr>
        <w:t> </w:t>
      </w:r>
      <w:r>
        <w:rPr>
          <w:sz w:val="24"/>
        </w:rPr>
        <w:t>Forms,</w:t>
      </w:r>
      <w:r>
        <w:rPr>
          <w:spacing w:val="16"/>
          <w:sz w:val="24"/>
        </w:rPr>
        <w:t> </w:t>
      </w:r>
      <w:r>
        <w:rPr>
          <w:sz w:val="24"/>
        </w:rPr>
        <w:t>Data</w:t>
      </w:r>
      <w:r>
        <w:rPr>
          <w:spacing w:val="15"/>
          <w:sz w:val="24"/>
        </w:rPr>
        <w:t> </w:t>
      </w:r>
      <w:r>
        <w:rPr>
          <w:sz w:val="24"/>
        </w:rPr>
        <w:t>dictionary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Heading1"/>
        <w:spacing w:before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313320</wp:posOffset>
                </wp:positionV>
                <wp:extent cx="64389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0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44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670929pt;width:507pt;height:.1pt;mso-position-horizontal-relative:page;mso-position-vertical-relative:paragraph;z-index:-15728128;mso-wrap-distance-left:0;mso-wrap-distance-right:0" id="docshape2" coordorigin="720,493" coordsize="10140,0" path="m720,493l10860,493e" filled="false" stroked="true" strokeweight="1.25pt" strokecolor="#444444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8086" w:val="left" w:leader="none"/>
        </w:tabs>
        <w:spacing w:line="270" w:lineRule="exact" w:before="53"/>
      </w:pPr>
      <w:r>
        <w:rPr/>
        <w:t>Dr.</w:t>
      </w:r>
      <w:r>
        <w:rPr>
          <w:spacing w:val="-3"/>
        </w:rPr>
        <w:t> </w:t>
      </w:r>
      <w:r>
        <w:rPr/>
        <w:t>Mahalingam</w:t>
      </w:r>
      <w:r>
        <w:rPr>
          <w:spacing w:val="-4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/>
        <w:tab/>
        <w:t>Pollachi,</w:t>
      </w:r>
      <w:r>
        <w:rPr>
          <w:spacing w:val="-5"/>
        </w:rPr>
        <w:t> </w:t>
      </w:r>
      <w:r>
        <w:rPr/>
        <w:t>Tamil</w:t>
      </w:r>
      <w:r>
        <w:rPr>
          <w:spacing w:val="-2"/>
        </w:rPr>
        <w:t> </w:t>
      </w:r>
      <w:r>
        <w:rPr>
          <w:spacing w:val="-4"/>
        </w:rPr>
        <w:t>Nadu</w:t>
      </w:r>
    </w:p>
    <w:p>
      <w:pPr>
        <w:pStyle w:val="BodyText"/>
        <w:tabs>
          <w:tab w:pos="8086" w:val="left" w:leader="none"/>
        </w:tabs>
        <w:spacing w:line="270" w:lineRule="exact"/>
      </w:pPr>
      <w:r>
        <w:rPr/>
        <w:t>B.Tech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(CGPA:</w:t>
      </w:r>
      <w:r>
        <w:rPr>
          <w:spacing w:val="-4"/>
        </w:rPr>
        <w:t> 9.0)</w:t>
      </w:r>
      <w:r>
        <w:rPr/>
        <w:tab/>
        <w:t>Year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Passing:</w:t>
      </w:r>
      <w:r>
        <w:rPr>
          <w:spacing w:val="-3"/>
        </w:rPr>
        <w:t> </w:t>
      </w:r>
      <w:r>
        <w:rPr>
          <w:spacing w:val="-4"/>
        </w:rPr>
        <w:t>2020</w:t>
      </w:r>
    </w:p>
    <w:p>
      <w:pPr>
        <w:pStyle w:val="Heading2"/>
        <w:tabs>
          <w:tab w:pos="8303" w:val="left" w:leader="none"/>
        </w:tabs>
        <w:spacing w:line="271" w:lineRule="exact" w:before="137"/>
      </w:pPr>
      <w:r>
        <w:rPr/>
        <w:t>Bharathi</w:t>
      </w:r>
      <w:r>
        <w:rPr>
          <w:spacing w:val="-3"/>
        </w:rPr>
        <w:t> </w:t>
      </w:r>
      <w:r>
        <w:rPr/>
        <w:t>Vidya</w:t>
      </w:r>
      <w:r>
        <w:rPr>
          <w:spacing w:val="-1"/>
        </w:rPr>
        <w:t> </w:t>
      </w:r>
      <w:r>
        <w:rPr/>
        <w:t>Bhavan</w:t>
      </w:r>
      <w:r>
        <w:rPr>
          <w:spacing w:val="-4"/>
        </w:rPr>
        <w:t> </w:t>
      </w:r>
      <w:r>
        <w:rPr/>
        <w:t>Hr.</w:t>
      </w:r>
      <w:r>
        <w:rPr>
          <w:spacing w:val="-2"/>
        </w:rPr>
        <w:t> </w:t>
      </w:r>
      <w:r>
        <w:rPr/>
        <w:t>Mat.</w:t>
      </w:r>
      <w:r>
        <w:rPr>
          <w:spacing w:val="-2"/>
        </w:rPr>
        <w:t> School</w:t>
      </w:r>
      <w:r>
        <w:rPr/>
        <w:tab/>
        <w:t>Erode,</w:t>
      </w:r>
      <w:r>
        <w:rPr>
          <w:spacing w:val="-3"/>
        </w:rPr>
        <w:t> </w:t>
      </w:r>
      <w:r>
        <w:rPr/>
        <w:t>Tamil</w:t>
      </w:r>
      <w:r>
        <w:rPr>
          <w:spacing w:val="-1"/>
        </w:rPr>
        <w:t> </w:t>
      </w:r>
      <w:r>
        <w:rPr>
          <w:spacing w:val="-4"/>
        </w:rPr>
        <w:t>Nadu</w:t>
      </w:r>
    </w:p>
    <w:p>
      <w:pPr>
        <w:pStyle w:val="BodyText"/>
        <w:tabs>
          <w:tab w:pos="8086" w:val="left" w:leader="none"/>
        </w:tabs>
        <w:spacing w:line="271" w:lineRule="exact"/>
      </w:pPr>
      <w:r>
        <w:rPr/>
        <w:t>HSC</w:t>
      </w:r>
      <w:r>
        <w:rPr>
          <w:spacing w:val="-5"/>
        </w:rPr>
        <w:t> </w:t>
      </w:r>
      <w:r>
        <w:rPr/>
        <w:t>(Percentage:</w:t>
      </w:r>
      <w:r>
        <w:rPr>
          <w:spacing w:val="-2"/>
        </w:rPr>
        <w:t> 93.25)</w:t>
      </w:r>
      <w:r>
        <w:rPr/>
        <w:tab/>
        <w:t>Year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Passing:</w:t>
      </w:r>
      <w:r>
        <w:rPr>
          <w:spacing w:val="-3"/>
        </w:rPr>
        <w:t> </w:t>
      </w:r>
      <w:r>
        <w:rPr>
          <w:spacing w:val="-4"/>
        </w:rPr>
        <w:t>2016</w:t>
      </w:r>
    </w:p>
    <w:p>
      <w:pPr>
        <w:pStyle w:val="Heading1"/>
        <w:spacing w:before="243" w:after="4"/>
      </w:pPr>
      <w:r>
        <w:rPr/>
        <w:t>SKILLS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INTERESTS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67475" cy="15875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7475" cy="15875"/>
                          <a:chExt cx="6467475" cy="15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937"/>
                            <a:ext cx="646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0">
                                <a:moveTo>
                                  <a:pt x="0" y="0"/>
                                </a:moveTo>
                                <a:lnTo>
                                  <a:pt x="646747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4444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9.25pt;height:1.25pt;mso-position-horizontal-relative:char;mso-position-vertical-relative:line" id="docshapegroup3" coordorigin="0,0" coordsize="10185,25">
                <v:line style="position:absolute" from="0,12" to="10185,12" stroked="true" strokeweight="1.25pt" strokecolor="#44444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1" w:lineRule="auto" w:before="147"/>
        <w:ind w:right="340"/>
      </w:pPr>
      <w:r>
        <w:rPr>
          <w:b/>
        </w:rPr>
        <w:t>SAP:</w:t>
      </w:r>
      <w:r>
        <w:rPr>
          <w:b/>
          <w:spacing w:val="-2"/>
        </w:rPr>
        <w:t> </w:t>
      </w:r>
      <w:r>
        <w:rPr/>
        <w:t>Report,</w:t>
      </w:r>
      <w:r>
        <w:rPr>
          <w:spacing w:val="-6"/>
        </w:rPr>
        <w:t> </w:t>
      </w:r>
      <w:r>
        <w:rPr/>
        <w:t>Adobe</w:t>
      </w:r>
      <w:r>
        <w:rPr>
          <w:spacing w:val="-3"/>
        </w:rPr>
        <w:t> </w:t>
      </w:r>
      <w:r>
        <w:rPr/>
        <w:t>Form,</w:t>
      </w:r>
      <w:r>
        <w:rPr>
          <w:spacing w:val="-3"/>
        </w:rPr>
        <w:t> </w:t>
      </w:r>
      <w:r>
        <w:rPr/>
        <w:t>Workflow,</w:t>
      </w:r>
      <w:r>
        <w:rPr>
          <w:spacing w:val="-4"/>
        </w:rPr>
        <w:t> </w:t>
      </w:r>
      <w:r>
        <w:rPr/>
        <w:t>Enhancement,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Module,</w:t>
      </w:r>
      <w:r>
        <w:rPr>
          <w:spacing w:val="-2"/>
        </w:rPr>
        <w:t> </w:t>
      </w:r>
      <w:r>
        <w:rPr/>
        <w:t>OO</w:t>
      </w:r>
      <w:r>
        <w:rPr>
          <w:spacing w:val="-5"/>
        </w:rPr>
        <w:t> </w:t>
      </w:r>
      <w:r>
        <w:rPr/>
        <w:t>ABAP,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Dictionary, Module Pool, BAPI, Odata, UI5, Fiori, AMDP, CDS Views.</w:t>
      </w:r>
    </w:p>
    <w:p>
      <w:pPr>
        <w:pStyle w:val="BodyText"/>
        <w:spacing w:before="88"/>
      </w:pPr>
      <w:r>
        <w:rPr>
          <w:b/>
        </w:rPr>
        <w:t>Skills</w:t>
      </w:r>
      <w:r>
        <w:rPr/>
        <w:t>:</w:t>
      </w:r>
      <w:r>
        <w:rPr>
          <w:spacing w:val="-5"/>
        </w:rPr>
        <w:t> </w:t>
      </w:r>
      <w:r>
        <w:rPr/>
        <w:t>Debugging,</w:t>
      </w:r>
      <w:r>
        <w:rPr>
          <w:spacing w:val="-3"/>
        </w:rPr>
        <w:t> </w:t>
      </w:r>
      <w:r>
        <w:rPr/>
        <w:t>Agile</w:t>
      </w:r>
      <w:r>
        <w:rPr>
          <w:spacing w:val="-4"/>
        </w:rPr>
        <w:t> </w:t>
      </w:r>
      <w:r>
        <w:rPr/>
        <w:t>Methodology,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BRIM</w:t>
      </w:r>
      <w:r>
        <w:rPr>
          <w:spacing w:val="-1"/>
        </w:rPr>
        <w:t> </w:t>
      </w:r>
      <w:r>
        <w:rPr>
          <w:spacing w:val="-2"/>
        </w:rPr>
        <w:t>module.</w:t>
      </w:r>
    </w:p>
    <w:p>
      <w:pPr>
        <w:pStyle w:val="BodyText"/>
        <w:spacing w:before="77"/>
      </w:pPr>
      <w:r>
        <w:rPr>
          <w:b/>
        </w:rPr>
        <w:t>Languages</w:t>
      </w:r>
      <w:r>
        <w:rPr/>
        <w:t>:</w:t>
      </w:r>
      <w:r>
        <w:rPr>
          <w:spacing w:val="-5"/>
        </w:rPr>
        <w:t> </w:t>
      </w:r>
      <w:r>
        <w:rPr/>
        <w:t>ABAP,</w:t>
      </w:r>
      <w:r>
        <w:rPr>
          <w:spacing w:val="-3"/>
        </w:rPr>
        <w:t> </w:t>
      </w:r>
      <w:r>
        <w:rPr/>
        <w:t>Java,</w:t>
      </w:r>
      <w:r>
        <w:rPr>
          <w:spacing w:val="-5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(HTML,</w:t>
      </w:r>
      <w:r>
        <w:rPr>
          <w:spacing w:val="-3"/>
        </w:rPr>
        <w:t> </w:t>
      </w:r>
      <w:r>
        <w:rPr>
          <w:spacing w:val="-2"/>
        </w:rPr>
        <w:t>CSS).</w:t>
      </w:r>
    </w:p>
    <w:sectPr>
      <w:type w:val="continuous"/>
      <w:pgSz w:w="12240" w:h="15840"/>
      <w:pgMar w:top="28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 w:line="439" w:lineRule="exact"/>
      <w:ind w:right="128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35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shekguptaa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2025-02-08T05:49:30Z</dcterms:created>
  <dcterms:modified xsi:type="dcterms:W3CDTF">2025-02-08T05:49:30Z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