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C482D" w:rsidRPr="00CA5391" w:rsidP="009C482D" w14:paraId="23AA012C" w14:textId="5AFE13E9">
      <w:pPr>
        <w:rPr>
          <w:rFonts w:ascii="Calibri" w:eastAsia="Calibri" w:hAnsi="Calibri" w:cs="Calibri"/>
          <w:b/>
          <w:bCs/>
          <w:sz w:val="28"/>
          <w:szCs w:val="28"/>
          <w:lang w:eastAsia="en-GB"/>
        </w:rPr>
      </w:pPr>
      <w:r>
        <w:rPr>
          <w:noProof/>
        </w:rPr>
        <w:drawing>
          <wp:anchor distT="0" distB="0" distL="114300" distR="114300" simplePos="0" relativeHeight="251658240" behindDoc="0" locked="0" layoutInCell="1" allowOverlap="1">
            <wp:simplePos x="0" y="0"/>
            <wp:positionH relativeFrom="column">
              <wp:posOffset>4495800</wp:posOffset>
            </wp:positionH>
            <wp:positionV relativeFrom="paragraph">
              <wp:posOffset>207645</wp:posOffset>
            </wp:positionV>
            <wp:extent cx="1905000" cy="1295400"/>
            <wp:effectExtent l="0" t="0" r="0" b="0"/>
            <wp:wrapSquare wrapText="bothSides"/>
            <wp:docPr id="2031764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76377" name="Picture 3"/>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9050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bCs/>
          <w:sz w:val="22"/>
          <w:szCs w:val="22"/>
          <w:lang w:eastAsia="en-GB"/>
        </w:rPr>
        <w:t xml:space="preserve">                                                                                     </w:t>
      </w:r>
      <w:r w:rsidRPr="00CA5391">
        <w:rPr>
          <w:rFonts w:ascii="Calibri" w:eastAsia="Calibri" w:hAnsi="Calibri" w:cs="Calibri"/>
          <w:b/>
          <w:bCs/>
          <w:sz w:val="28"/>
          <w:szCs w:val="28"/>
          <w:lang w:eastAsia="en-GB"/>
        </w:rPr>
        <w:t>Resume</w:t>
      </w:r>
    </w:p>
    <w:p w:rsidR="009C482D" w:rsidRPr="00CA5391" w:rsidP="009C482D" w14:paraId="4BFBB3EC" w14:textId="77777777">
      <w:pPr>
        <w:rPr>
          <w:rFonts w:ascii="Calibri" w:eastAsia="Calibri" w:hAnsi="Calibri" w:cs="Calibri"/>
          <w:b/>
          <w:bCs/>
          <w:sz w:val="22"/>
          <w:szCs w:val="22"/>
          <w:lang w:eastAsia="en-GB"/>
        </w:rPr>
      </w:pPr>
    </w:p>
    <w:p w:rsidR="009C482D" w:rsidRPr="0022308D" w:rsidP="009C482D" w14:paraId="123254C1" w14:textId="77777777">
      <w:pPr>
        <w:rPr>
          <w:rFonts w:ascii="Calibri" w:eastAsia="Calibri" w:hAnsi="Calibri" w:cs="Calibri"/>
          <w:b/>
          <w:bCs/>
          <w:lang w:eastAsia="en-GB"/>
        </w:rPr>
      </w:pPr>
      <w:r w:rsidRPr="0022308D">
        <w:rPr>
          <w:rFonts w:ascii="Calibri" w:eastAsia="Calibri" w:hAnsi="Calibri" w:cs="Calibri"/>
          <w:b/>
          <w:bCs/>
          <w:lang w:eastAsia="en-GB"/>
        </w:rPr>
        <w:t>Siva</w:t>
      </w:r>
      <w:r>
        <w:rPr>
          <w:rFonts w:ascii="Calibri" w:eastAsia="Calibri" w:hAnsi="Calibri" w:cs="Calibri"/>
          <w:b/>
          <w:bCs/>
          <w:lang w:eastAsia="en-GB"/>
        </w:rPr>
        <w:t>nn</w:t>
      </w:r>
      <w:r w:rsidRPr="0022308D">
        <w:rPr>
          <w:rFonts w:ascii="Calibri" w:eastAsia="Calibri" w:hAnsi="Calibri" w:cs="Calibri"/>
          <w:b/>
          <w:bCs/>
          <w:lang w:eastAsia="en-GB"/>
        </w:rPr>
        <w:t>arayana</w:t>
      </w:r>
      <w:r>
        <w:rPr>
          <w:rFonts w:ascii="Calibri" w:eastAsia="Calibri" w:hAnsi="Calibri" w:cs="Calibri"/>
          <w:b/>
          <w:bCs/>
          <w:lang w:eastAsia="en-GB"/>
        </w:rPr>
        <w:t xml:space="preserve"> Gundala                                                                                                                                                                                                                                                                                      </w:t>
      </w:r>
    </w:p>
    <w:p w:rsidR="009C482D" w:rsidRPr="0022308D" w:rsidP="009C482D" w14:paraId="2FEA38CC" w14:textId="77777777">
      <w:pPr>
        <w:rPr>
          <w:rFonts w:ascii="Calibri" w:eastAsia="Calibri" w:hAnsi="Calibri" w:cs="Calibri"/>
          <w:b/>
          <w:bCs/>
          <w:lang w:eastAsia="en-GB"/>
        </w:rPr>
      </w:pPr>
      <w:r w:rsidRPr="0022308D">
        <w:rPr>
          <w:rFonts w:ascii="Calibri" w:eastAsia="Calibri" w:hAnsi="Calibri" w:cs="Calibri"/>
          <w:b/>
          <w:bCs/>
          <w:lang w:eastAsia="en-GB"/>
        </w:rPr>
        <w:t xml:space="preserve">SAP FICO &amp; S/4 HANA CONSULTANT        </w:t>
      </w:r>
      <w:r>
        <w:rPr>
          <w:rFonts w:ascii="Calibri" w:eastAsia="Calibri" w:hAnsi="Calibri" w:cs="Calibri"/>
          <w:b/>
          <w:bCs/>
          <w:lang w:eastAsia="en-GB"/>
        </w:rPr>
        <w:t xml:space="preserve">                                                                                                                                                                                                                                </w:t>
      </w:r>
      <w:r w:rsidRPr="0022308D">
        <w:rPr>
          <w:rFonts w:ascii="Calibri" w:eastAsia="Calibri" w:hAnsi="Calibri" w:cs="Calibri"/>
          <w:b/>
          <w:bCs/>
          <w:lang w:eastAsia="en-GB"/>
        </w:rPr>
        <w:t xml:space="preserve">             </w:t>
      </w:r>
      <w:r>
        <w:rPr>
          <w:rFonts w:ascii="Calibri" w:eastAsia="Calibri" w:hAnsi="Calibri" w:cs="Calibri"/>
          <w:b/>
          <w:bCs/>
          <w:lang w:eastAsia="en-GB"/>
        </w:rPr>
        <w:t xml:space="preserve">                                                                                                                        </w:t>
      </w:r>
      <w:r w:rsidRPr="0022308D">
        <w:rPr>
          <w:rFonts w:ascii="Calibri" w:eastAsia="Calibri" w:hAnsi="Calibri" w:cs="Calibri"/>
          <w:b/>
          <w:bCs/>
          <w:lang w:eastAsia="en-GB"/>
        </w:rPr>
        <w:t xml:space="preserve">                       </w:t>
      </w:r>
    </w:p>
    <w:p w:rsidR="009C482D" w:rsidRPr="0022308D" w:rsidP="009C482D" w14:paraId="4791A4EE" w14:textId="77777777">
      <w:pPr>
        <w:rPr>
          <w:rFonts w:ascii="Calibri" w:eastAsia="Calibri" w:hAnsi="Calibri" w:cs="Calibri"/>
          <w:bCs/>
          <w:lang w:eastAsia="en-GB"/>
        </w:rPr>
      </w:pPr>
      <w:r w:rsidRPr="0022308D">
        <w:rPr>
          <w:rFonts w:ascii="Calibri" w:eastAsia="Calibri" w:hAnsi="Calibri" w:cs="Calibri"/>
          <w:b/>
          <w:bCs/>
          <w:lang w:eastAsia="en-GB"/>
        </w:rPr>
        <w:t>Mobile No: +91-8374507574</w:t>
      </w:r>
      <w:r>
        <w:rPr>
          <w:rFonts w:ascii="Calibri" w:eastAsia="Calibri" w:hAnsi="Calibri" w:cs="Calibri"/>
          <w:b/>
          <w:bCs/>
          <w:lang w:eastAsia="en-GB"/>
        </w:rPr>
        <w:t xml:space="preserve">                                                                                                                                                                                                                                                                                                                                 </w:t>
      </w:r>
    </w:p>
    <w:p w:rsidR="009C482D" w:rsidP="009C482D" w14:paraId="405F8EEF" w14:textId="5673E9D6">
      <w:pPr>
        <w:rPr>
          <w:rFonts w:ascii="Calibri" w:eastAsia="Calibri" w:hAnsi="Calibri" w:cs="Calibri"/>
          <w:bCs/>
          <w:sz w:val="22"/>
          <w:szCs w:val="22"/>
          <w:lang w:eastAsia="en-GB"/>
        </w:rPr>
      </w:pPr>
      <w:r w:rsidRPr="0022308D">
        <w:rPr>
          <w:rFonts w:ascii="Calibri" w:eastAsia="Calibri" w:hAnsi="Calibri" w:cs="Calibri"/>
          <w:b/>
          <w:bCs/>
          <w:lang w:eastAsia="en-GB"/>
        </w:rPr>
        <w:t xml:space="preserve">Email: </w:t>
      </w:r>
      <w:r w:rsidRPr="00EF7EC3">
        <w:rPr>
          <w:rFonts w:ascii="Calibri" w:eastAsia="Calibri" w:hAnsi="Calibri" w:cs="Calibri"/>
          <w:b/>
          <w:bCs/>
          <w:lang w:eastAsia="en-GB"/>
        </w:rPr>
        <w:t>sivanarayana8374@gmail.com</w:t>
      </w:r>
      <w:r>
        <w:rPr>
          <w:rFonts w:ascii="Calibri" w:eastAsia="Calibri" w:hAnsi="Calibri" w:cs="Calibri"/>
          <w:b/>
          <w:bCs/>
          <w:lang w:eastAsia="en-GB"/>
        </w:rPr>
        <w:t xml:space="preserve">                                                                                                                                    </w:t>
      </w:r>
      <w:r w:rsidRPr="00CA5391">
        <w:rPr>
          <w:rFonts w:ascii="Calibri" w:eastAsia="Calibri" w:hAnsi="Calibri" w:cs="Calibri"/>
          <w:bCs/>
          <w:sz w:val="22"/>
          <w:szCs w:val="22"/>
          <w:lang w:eastAsia="en-GB"/>
        </w:rPr>
        <w:tab/>
      </w:r>
    </w:p>
    <w:p w:rsidR="009C482D" w:rsidP="009C482D" w14:paraId="2CFB3367" w14:textId="76837A37">
      <w:pPr>
        <w:rPr>
          <w:rStyle w:val="Strong"/>
          <w:rFonts w:ascii="Calibri" w:hAnsi="Calibri" w:cs="Calibri"/>
          <w:b w:val="0"/>
          <w:bCs w:val="0"/>
          <w:sz w:val="22"/>
          <w:szCs w:val="22"/>
        </w:rPr>
      </w:pPr>
    </w:p>
    <w:p w:rsidR="009C482D" w:rsidRPr="00D82587" w:rsidP="00D82587" w14:paraId="77FE9DB3" w14:textId="3BAB5FA6">
      <w:pPr>
        <w:pStyle w:val="Heading1"/>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C0C0C0"/>
        <w:tabs>
          <w:tab w:val="left" w:pos="2300"/>
        </w:tabs>
        <w:jc w:val="both"/>
        <w:rPr>
          <w:rFonts w:ascii="Verdana" w:hAnsi="Verdana" w:cs="Verdana"/>
          <w:color w:val="000F99"/>
          <w:sz w:val="22"/>
          <w:szCs w:val="22"/>
        </w:rPr>
      </w:pPr>
      <w:r w:rsidRPr="00D82587">
        <w:rPr>
          <w:rFonts w:ascii="Verdana" w:hAnsi="Verdana" w:cs="Verdana"/>
          <w:color w:val="000F99"/>
          <w:sz w:val="22"/>
          <w:szCs w:val="22"/>
        </w:rPr>
        <w:t>PROFESSIONAL</w:t>
      </w:r>
      <w:r>
        <w:rPr>
          <w:rFonts w:ascii="Verdana" w:hAnsi="Verdana" w:cs="Verdana"/>
          <w:color w:val="000F99"/>
          <w:sz w:val="20"/>
          <w:szCs w:val="20"/>
        </w:rPr>
        <w:t xml:space="preserve"> </w:t>
      </w:r>
      <w:r w:rsidRPr="00D82587">
        <w:rPr>
          <w:rFonts w:ascii="Verdana" w:hAnsi="Verdana" w:cs="Verdana"/>
          <w:color w:val="000F99"/>
          <w:sz w:val="22"/>
          <w:szCs w:val="22"/>
        </w:rPr>
        <w:t>SUMMARY</w:t>
      </w:r>
      <w:r>
        <w:rPr>
          <w:rFonts w:ascii="Verdana" w:hAnsi="Verdana" w:cs="Verdana"/>
          <w:color w:val="000F99"/>
          <w:sz w:val="20"/>
          <w:szCs w:val="20"/>
        </w:rPr>
        <w:t>:</w:t>
      </w:r>
    </w:p>
    <w:p w:rsidR="009C482D" w:rsidP="009C482D" w14:paraId="7DF4DB07" w14:textId="77777777">
      <w:pPr>
        <w:numPr>
          <w:ilvl w:val="0"/>
          <w:numId w:val="1"/>
        </w:numPr>
        <w:jc w:val="both"/>
        <w:rPr>
          <w:rFonts w:ascii="Calibri" w:eastAsia="MS Mincho" w:hAnsi="Calibri" w:cs="Calibri"/>
          <w:bCs/>
          <w:iCs/>
          <w:sz w:val="22"/>
          <w:szCs w:val="22"/>
        </w:rPr>
      </w:pPr>
      <w:r w:rsidRPr="00CE3374">
        <w:rPr>
          <w:rFonts w:ascii="Calibri" w:eastAsia="MS Mincho" w:hAnsi="Calibri" w:cs="Calibri"/>
          <w:bCs/>
          <w:iCs/>
          <w:sz w:val="22"/>
          <w:szCs w:val="22"/>
        </w:rPr>
        <w:t xml:space="preserve">SAP </w:t>
      </w:r>
      <w:r w:rsidRPr="00CE3374">
        <w:rPr>
          <w:rFonts w:ascii="Calibri" w:eastAsia="MS Mincho" w:hAnsi="Calibri" w:cs="Calibri"/>
          <w:b/>
          <w:iCs/>
          <w:sz w:val="22"/>
          <w:szCs w:val="22"/>
        </w:rPr>
        <w:t>Certified Associate</w:t>
      </w:r>
      <w:r w:rsidRPr="00CE3374">
        <w:rPr>
          <w:rFonts w:ascii="Calibri" w:eastAsia="MS Mincho" w:hAnsi="Calibri" w:cs="Calibri"/>
          <w:bCs/>
          <w:iCs/>
          <w:sz w:val="22"/>
          <w:szCs w:val="22"/>
        </w:rPr>
        <w:t xml:space="preserve"> -SAP </w:t>
      </w:r>
      <w:r w:rsidRPr="00CE3374">
        <w:rPr>
          <w:rFonts w:ascii="Calibri" w:eastAsia="MS Mincho" w:hAnsi="Calibri" w:cs="Calibri"/>
          <w:b/>
          <w:iCs/>
          <w:sz w:val="22"/>
          <w:szCs w:val="22"/>
        </w:rPr>
        <w:t>S/4HANA</w:t>
      </w:r>
      <w:r w:rsidRPr="00CE3374">
        <w:rPr>
          <w:rFonts w:ascii="Calibri" w:eastAsia="MS Mincho" w:hAnsi="Calibri" w:cs="Calibri"/>
          <w:bCs/>
          <w:iCs/>
          <w:sz w:val="22"/>
          <w:szCs w:val="22"/>
        </w:rPr>
        <w:t xml:space="preserve"> Cloud Private Edition, </w:t>
      </w:r>
      <w:r w:rsidRPr="00CE3374">
        <w:rPr>
          <w:rFonts w:ascii="Calibri" w:eastAsia="MS Mincho" w:hAnsi="Calibri" w:cs="Calibri"/>
          <w:b/>
          <w:iCs/>
          <w:sz w:val="22"/>
          <w:szCs w:val="22"/>
        </w:rPr>
        <w:t>Financial Accounting</w:t>
      </w:r>
      <w:r>
        <w:rPr>
          <w:rFonts w:ascii="Calibri" w:eastAsia="MS Mincho" w:hAnsi="Calibri" w:cs="Calibri"/>
          <w:bCs/>
          <w:iCs/>
          <w:sz w:val="22"/>
          <w:szCs w:val="22"/>
        </w:rPr>
        <w:t xml:space="preserve"> </w:t>
      </w:r>
      <w:r w:rsidRPr="001036A8">
        <w:rPr>
          <w:rFonts w:ascii="Calibri" w:eastAsia="MS Mincho" w:hAnsi="Calibri" w:cs="Calibri"/>
          <w:b/>
          <w:iCs/>
          <w:sz w:val="22"/>
          <w:szCs w:val="22"/>
        </w:rPr>
        <w:t>(SAP S/4HANA 2023)</w:t>
      </w:r>
    </w:p>
    <w:p w:rsidR="009C482D" w:rsidRPr="00620657" w:rsidP="009C482D" w14:paraId="35839740" w14:textId="11C7F5E8">
      <w:pPr>
        <w:numPr>
          <w:ilvl w:val="0"/>
          <w:numId w:val="1"/>
        </w:numPr>
        <w:jc w:val="both"/>
        <w:rPr>
          <w:rFonts w:ascii="Calibri" w:eastAsia="MS Mincho" w:hAnsi="Calibri" w:cs="Calibri"/>
          <w:bCs/>
          <w:iCs/>
          <w:sz w:val="22"/>
          <w:szCs w:val="22"/>
        </w:rPr>
      </w:pPr>
      <w:r w:rsidRPr="0022308D">
        <w:rPr>
          <w:rFonts w:ascii="Calibri" w:eastAsia="MS Mincho" w:hAnsi="Calibri" w:cs="Calibri"/>
          <w:bCs/>
          <w:iCs/>
          <w:sz w:val="22"/>
          <w:szCs w:val="22"/>
        </w:rPr>
        <w:t xml:space="preserve">With a total of </w:t>
      </w:r>
      <w:r w:rsidRPr="0022308D">
        <w:rPr>
          <w:rFonts w:ascii="Calibri" w:eastAsia="MS Mincho" w:hAnsi="Calibri" w:cs="Calibri"/>
          <w:b/>
          <w:iCs/>
          <w:sz w:val="22"/>
          <w:szCs w:val="22"/>
        </w:rPr>
        <w:t>7.6 years</w:t>
      </w:r>
      <w:r w:rsidRPr="0022308D">
        <w:rPr>
          <w:rFonts w:ascii="Calibri" w:eastAsia="MS Mincho" w:hAnsi="Calibri" w:cs="Calibri"/>
          <w:bCs/>
          <w:iCs/>
          <w:sz w:val="22"/>
          <w:szCs w:val="22"/>
        </w:rPr>
        <w:t xml:space="preserve"> of experience, including </w:t>
      </w:r>
      <w:r w:rsidR="009F2D43">
        <w:rPr>
          <w:rFonts w:ascii="Calibri" w:eastAsia="MS Mincho" w:hAnsi="Calibri" w:cs="Calibri"/>
          <w:b/>
          <w:iCs/>
          <w:sz w:val="22"/>
          <w:szCs w:val="22"/>
        </w:rPr>
        <w:t>3</w:t>
      </w:r>
      <w:r w:rsidRPr="0022308D">
        <w:rPr>
          <w:rFonts w:ascii="Calibri" w:eastAsia="MS Mincho" w:hAnsi="Calibri" w:cs="Calibri"/>
          <w:b/>
          <w:iCs/>
          <w:sz w:val="22"/>
          <w:szCs w:val="22"/>
        </w:rPr>
        <w:t xml:space="preserve"> years</w:t>
      </w:r>
      <w:r w:rsidRPr="0022308D">
        <w:rPr>
          <w:rFonts w:ascii="Calibri" w:eastAsia="MS Mincho" w:hAnsi="Calibri" w:cs="Calibri"/>
          <w:bCs/>
          <w:iCs/>
          <w:sz w:val="22"/>
          <w:szCs w:val="22"/>
        </w:rPr>
        <w:t xml:space="preserve"> as an </w:t>
      </w:r>
      <w:r w:rsidRPr="0022308D">
        <w:rPr>
          <w:rFonts w:ascii="Calibri" w:eastAsia="MS Mincho" w:hAnsi="Calibri" w:cs="Calibri"/>
          <w:b/>
          <w:iCs/>
          <w:sz w:val="22"/>
          <w:szCs w:val="22"/>
        </w:rPr>
        <w:t>SAP FI/CO Consultant</w:t>
      </w:r>
      <w:r w:rsidRPr="0022308D">
        <w:rPr>
          <w:rFonts w:ascii="Calibri" w:eastAsia="MS Mincho" w:hAnsi="Calibri" w:cs="Calibri"/>
          <w:bCs/>
          <w:iCs/>
          <w:sz w:val="22"/>
          <w:szCs w:val="22"/>
        </w:rPr>
        <w:t>,</w:t>
      </w:r>
      <w:r>
        <w:rPr>
          <w:rFonts w:ascii="Calibri" w:eastAsia="MS Mincho" w:hAnsi="Calibri" w:cs="Calibri"/>
          <w:bCs/>
          <w:iCs/>
          <w:sz w:val="22"/>
          <w:szCs w:val="22"/>
        </w:rPr>
        <w:t xml:space="preserve"> have worked on 1 Implementation and 1 Support project.</w:t>
      </w:r>
    </w:p>
    <w:p w:rsidR="009C482D" w:rsidRPr="00620657" w:rsidP="009C482D" w14:paraId="144E47E5" w14:textId="77777777">
      <w:pPr>
        <w:numPr>
          <w:ilvl w:val="0"/>
          <w:numId w:val="1"/>
        </w:numPr>
        <w:jc w:val="both"/>
        <w:rPr>
          <w:rFonts w:ascii="Calibri" w:eastAsia="MS Mincho" w:hAnsi="Calibri" w:cs="Calibri"/>
          <w:bCs/>
          <w:iCs/>
          <w:sz w:val="22"/>
          <w:szCs w:val="22"/>
        </w:rPr>
      </w:pPr>
      <w:r w:rsidRPr="00620657">
        <w:rPr>
          <w:rFonts w:ascii="Calibri" w:eastAsia="MS Mincho" w:hAnsi="Calibri" w:cs="Calibri"/>
          <w:bCs/>
          <w:iCs/>
          <w:sz w:val="22"/>
          <w:szCs w:val="22"/>
        </w:rPr>
        <w:t>Involved in Configuration of All FI Sub Modules:</w:t>
      </w:r>
      <w:r>
        <w:rPr>
          <w:rFonts w:ascii="Calibri" w:eastAsia="MS Mincho" w:hAnsi="Calibri" w:cs="Calibri"/>
          <w:bCs/>
          <w:iCs/>
          <w:sz w:val="22"/>
          <w:szCs w:val="22"/>
        </w:rPr>
        <w:t xml:space="preserve"> </w:t>
      </w:r>
      <w:r w:rsidRPr="00620657">
        <w:rPr>
          <w:rFonts w:ascii="Calibri" w:eastAsia="MS Mincho" w:hAnsi="Calibri" w:cs="Calibri"/>
          <w:bCs/>
          <w:iCs/>
          <w:sz w:val="22"/>
          <w:szCs w:val="22"/>
        </w:rPr>
        <w:t>G/L Accounting, Accounts Payable, Accounts Receivable,</w:t>
      </w:r>
      <w:r>
        <w:rPr>
          <w:rFonts w:ascii="Calibri" w:eastAsia="MS Mincho" w:hAnsi="Calibri" w:cs="Calibri"/>
          <w:bCs/>
          <w:iCs/>
          <w:sz w:val="22"/>
          <w:szCs w:val="22"/>
        </w:rPr>
        <w:t xml:space="preserve"> Dunning, House Banks, Payment Terms, </w:t>
      </w:r>
      <w:r w:rsidRPr="00620657">
        <w:rPr>
          <w:rFonts w:ascii="Calibri" w:eastAsia="MS Mincho" w:hAnsi="Calibri" w:cs="Calibri"/>
          <w:bCs/>
          <w:iCs/>
          <w:sz w:val="22"/>
          <w:szCs w:val="22"/>
        </w:rPr>
        <w:t>Asset Accounting</w:t>
      </w:r>
      <w:r>
        <w:rPr>
          <w:rFonts w:ascii="Calibri" w:eastAsia="MS Mincho" w:hAnsi="Calibri" w:cs="Calibri"/>
          <w:bCs/>
          <w:iCs/>
          <w:sz w:val="22"/>
          <w:szCs w:val="22"/>
        </w:rPr>
        <w:t>.</w:t>
      </w:r>
    </w:p>
    <w:p w:rsidR="009C482D" w:rsidP="009C482D" w14:paraId="1A28E746" w14:textId="77777777">
      <w:pPr>
        <w:numPr>
          <w:ilvl w:val="0"/>
          <w:numId w:val="1"/>
        </w:numPr>
        <w:jc w:val="both"/>
        <w:rPr>
          <w:rFonts w:ascii="Calibri" w:eastAsia="MS Mincho" w:hAnsi="Calibri" w:cs="Calibri"/>
          <w:bCs/>
          <w:iCs/>
          <w:sz w:val="22"/>
          <w:szCs w:val="22"/>
        </w:rPr>
      </w:pPr>
      <w:r w:rsidRPr="00620657">
        <w:rPr>
          <w:rFonts w:ascii="Calibri" w:eastAsia="MS Mincho" w:hAnsi="Calibri" w:cs="Calibri"/>
          <w:bCs/>
          <w:iCs/>
          <w:sz w:val="22"/>
          <w:szCs w:val="22"/>
        </w:rPr>
        <w:t xml:space="preserve"> Involved in configuration of CO Sub Modules: </w:t>
      </w:r>
      <w:r>
        <w:rPr>
          <w:rFonts w:ascii="Calibri" w:eastAsia="MS Mincho" w:hAnsi="Calibri" w:cs="Calibri"/>
          <w:bCs/>
          <w:iCs/>
          <w:sz w:val="22"/>
          <w:szCs w:val="22"/>
        </w:rPr>
        <w:t xml:space="preserve"> Cost Element Accounting, Cost Center Accounting, Profit Center Accounting, Internal orders, Assessment &amp; Distribution Cycles.</w:t>
      </w:r>
    </w:p>
    <w:p w:rsidR="009C482D" w:rsidRPr="008778E0" w:rsidP="009C482D" w14:paraId="2E3D1C0F" w14:textId="77777777">
      <w:pPr>
        <w:numPr>
          <w:ilvl w:val="0"/>
          <w:numId w:val="1"/>
        </w:numPr>
        <w:jc w:val="both"/>
        <w:rPr>
          <w:rFonts w:ascii="Calibri" w:eastAsia="Calibri" w:hAnsi="Calibri" w:cs="Calibri"/>
          <w:color w:val="000000"/>
          <w:lang w:bidi="bn-IN"/>
        </w:rPr>
      </w:pPr>
      <w:r w:rsidRPr="005C622D">
        <w:rPr>
          <w:rFonts w:ascii="Calibri" w:eastAsia="MS Mincho" w:hAnsi="Calibri" w:cs="Calibri"/>
          <w:bCs/>
          <w:iCs/>
          <w:sz w:val="22"/>
          <w:szCs w:val="22"/>
        </w:rPr>
        <w:t>Worked on SAP S4 HANA related to configuration in Ledgers, currency configuration, House bank setup &amp; Business partner creation</w:t>
      </w:r>
      <w:r>
        <w:rPr>
          <w:rFonts w:ascii="Calibri" w:eastAsia="MS Mincho" w:hAnsi="Calibri" w:cs="Calibri"/>
          <w:bCs/>
          <w:iCs/>
          <w:sz w:val="22"/>
          <w:szCs w:val="22"/>
        </w:rPr>
        <w:t xml:space="preserve"> with CVI integration</w:t>
      </w:r>
      <w:r w:rsidRPr="005C622D">
        <w:rPr>
          <w:rFonts w:ascii="Calibri" w:eastAsia="MS Mincho" w:hAnsi="Calibri" w:cs="Calibri"/>
          <w:bCs/>
          <w:iCs/>
          <w:sz w:val="22"/>
          <w:szCs w:val="22"/>
        </w:rPr>
        <w:t>.</w:t>
      </w:r>
    </w:p>
    <w:p w:rsidR="009C482D" w:rsidRPr="00370812" w:rsidP="009C482D" w14:paraId="796A24B1" w14:textId="77777777">
      <w:pPr>
        <w:numPr>
          <w:ilvl w:val="0"/>
          <w:numId w:val="1"/>
        </w:numPr>
        <w:jc w:val="both"/>
        <w:rPr>
          <w:rFonts w:ascii="Calibri" w:eastAsia="MS Mincho" w:hAnsi="Calibri" w:cs="Calibri"/>
          <w:bCs/>
          <w:iCs/>
          <w:sz w:val="22"/>
          <w:szCs w:val="22"/>
        </w:rPr>
      </w:pPr>
      <w:r w:rsidRPr="00370812">
        <w:rPr>
          <w:rFonts w:ascii="Calibri" w:eastAsia="MS Mincho" w:hAnsi="Calibri" w:cs="Calibri"/>
          <w:bCs/>
          <w:iCs/>
          <w:sz w:val="22"/>
          <w:szCs w:val="22"/>
        </w:rPr>
        <w:t>Worked on RFP worksheets as part of pre-sales activities and delivered presentations on FI sub-modules to SAP and clients.</w:t>
      </w:r>
    </w:p>
    <w:p w:rsidR="009C482D" w:rsidRPr="00370812" w:rsidP="009C482D" w14:paraId="780E91CF" w14:textId="77777777">
      <w:pPr>
        <w:numPr>
          <w:ilvl w:val="0"/>
          <w:numId w:val="1"/>
        </w:numPr>
        <w:jc w:val="both"/>
        <w:rPr>
          <w:rFonts w:ascii="Calibri" w:eastAsia="MS Mincho" w:hAnsi="Calibri" w:cs="Calibri"/>
          <w:bCs/>
          <w:iCs/>
          <w:sz w:val="22"/>
          <w:szCs w:val="22"/>
        </w:rPr>
      </w:pPr>
      <w:r w:rsidRPr="00370812">
        <w:rPr>
          <w:rFonts w:ascii="Calibri" w:eastAsia="MS Mincho" w:hAnsi="Calibri" w:cs="Calibri"/>
          <w:bCs/>
          <w:iCs/>
          <w:sz w:val="22"/>
          <w:szCs w:val="22"/>
        </w:rPr>
        <w:t>I have worked with Implementation methodology AGILE.</w:t>
      </w:r>
    </w:p>
    <w:p w:rsidR="009C482D" w:rsidRPr="00830EE5" w:rsidP="009C482D" w14:paraId="61FCA79C"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Providing end user trainings and user manuals to users in the Fiori Apps.</w:t>
      </w:r>
    </w:p>
    <w:p w:rsidR="009C482D" w:rsidRPr="00121968" w:rsidP="009C482D" w14:paraId="34B6FDCA"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 xml:space="preserve">Have better exposure of integration between </w:t>
      </w:r>
      <w:r w:rsidRPr="00830EE5">
        <w:rPr>
          <w:rFonts w:ascii="Calibri" w:eastAsia="MS Mincho" w:hAnsi="Calibri" w:cs="Calibri"/>
          <w:b/>
          <w:iCs/>
          <w:sz w:val="22"/>
          <w:szCs w:val="22"/>
        </w:rPr>
        <w:t>FICO and SD, MM</w:t>
      </w:r>
      <w:r w:rsidRPr="00830EE5">
        <w:rPr>
          <w:rFonts w:ascii="Calibri" w:eastAsia="MS Mincho" w:hAnsi="Calibri" w:cs="Calibri"/>
          <w:bCs/>
          <w:iCs/>
          <w:sz w:val="22"/>
          <w:szCs w:val="22"/>
        </w:rPr>
        <w:t>.</w:t>
      </w:r>
    </w:p>
    <w:p w:rsidR="009C482D" w:rsidRPr="00640D3C" w:rsidP="009C482D" w14:paraId="6B32FA5C"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Worked various supporting tools like Service Now and JIRA.</w:t>
      </w:r>
    </w:p>
    <w:p w:rsidR="009C482D" w:rsidRPr="000C1FC7" w:rsidP="009C482D" w14:paraId="1DBB7C4E"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Strong functional knowledge to work with Business teams for requirement gathering and managing skills.</w:t>
      </w:r>
    </w:p>
    <w:p w:rsidR="009C482D" w:rsidP="009C482D" w14:paraId="3C9C90EE"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Good team player, strong team orientation, hardworking and enthusiastic.</w:t>
      </w:r>
    </w:p>
    <w:p w:rsidR="009C482D" w:rsidP="009C482D" w14:paraId="5D70D712"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Excellent communication and presentation skills and Customer Oriented attitude.</w:t>
      </w:r>
    </w:p>
    <w:p w:rsidR="009C482D" w:rsidP="009C482D" w14:paraId="4CF7BADC"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Extensively worked on Validation and substitutions.</w:t>
      </w:r>
    </w:p>
    <w:p w:rsidR="009C482D" w:rsidP="009C482D" w14:paraId="56C86449" w14:textId="77777777">
      <w:pPr>
        <w:numPr>
          <w:ilvl w:val="0"/>
          <w:numId w:val="1"/>
        </w:numPr>
        <w:jc w:val="both"/>
        <w:rPr>
          <w:rFonts w:ascii="Calibri" w:eastAsia="MS Mincho" w:hAnsi="Calibri" w:cs="Calibri"/>
          <w:bCs/>
          <w:iCs/>
          <w:sz w:val="22"/>
          <w:szCs w:val="22"/>
        </w:rPr>
      </w:pPr>
      <w:r>
        <w:rPr>
          <w:rFonts w:ascii="Calibri" w:eastAsia="MS Mincho" w:hAnsi="Calibri" w:cs="Calibri"/>
          <w:bCs/>
          <w:iCs/>
          <w:sz w:val="22"/>
          <w:szCs w:val="22"/>
        </w:rPr>
        <w:t>Preparing the End user manuals, UT, IT and giving POC’S and PPT presentations.</w:t>
      </w:r>
    </w:p>
    <w:p w:rsidR="009C482D" w:rsidP="009C482D" w14:paraId="60BC209B" w14:textId="77777777">
      <w:pPr>
        <w:ind w:left="720"/>
        <w:jc w:val="both"/>
        <w:rPr>
          <w:rFonts w:ascii="Calibri" w:hAnsi="Calibri" w:cs="Calibri"/>
          <w:color w:val="000000"/>
          <w:sz w:val="22"/>
          <w:szCs w:val="22"/>
        </w:rPr>
      </w:pPr>
    </w:p>
    <w:p w:rsidR="009C482D" w:rsidP="009C482D" w14:paraId="2C3BBD37" w14:textId="77777777">
      <w:pPr>
        <w:pStyle w:val="Heading1"/>
        <w:pBdr>
          <w:top w:val="single" w:sz="4" w:space="1" w:color="auto"/>
          <w:left w:val="single" w:sz="4" w:space="4" w:color="auto"/>
          <w:bottom w:val="single" w:sz="4" w:space="1" w:color="auto"/>
          <w:right w:val="single" w:sz="4" w:space="4" w:color="auto"/>
        </w:pBdr>
        <w:shd w:val="clear" w:color="auto" w:fill="C0C0C0"/>
        <w:tabs>
          <w:tab w:val="left" w:pos="2300"/>
        </w:tabs>
        <w:jc w:val="both"/>
        <w:rPr>
          <w:rFonts w:ascii="Verdana" w:hAnsi="Verdana" w:cs="Verdana"/>
          <w:color w:val="000F99"/>
          <w:sz w:val="22"/>
          <w:szCs w:val="22"/>
          <w:lang w:val="en-US"/>
        </w:rPr>
      </w:pPr>
      <w:r>
        <w:rPr>
          <w:rFonts w:ascii="Verdana" w:hAnsi="Verdana" w:cs="Verdana"/>
          <w:color w:val="000F99"/>
          <w:sz w:val="22"/>
          <w:szCs w:val="22"/>
        </w:rPr>
        <w:t>J</w:t>
      </w:r>
      <w:r>
        <w:rPr>
          <w:rFonts w:ascii="Verdana" w:hAnsi="Verdana" w:cs="Verdana"/>
          <w:color w:val="000F99"/>
          <w:sz w:val="22"/>
          <w:szCs w:val="22"/>
          <w:lang w:val="en-IN"/>
        </w:rPr>
        <w:t>OB PROFILE</w:t>
      </w:r>
      <w:r>
        <w:rPr>
          <w:rFonts w:ascii="Verdana" w:hAnsi="Verdana" w:cs="Verdana"/>
          <w:color w:val="000F99"/>
          <w:sz w:val="22"/>
          <w:szCs w:val="22"/>
        </w:rPr>
        <w:t>:</w:t>
      </w:r>
      <w:r>
        <w:rPr>
          <w:rFonts w:ascii="Verdana" w:hAnsi="Verdana" w:cs="Verdana"/>
          <w:sz w:val="22"/>
          <w:szCs w:val="22"/>
        </w:rPr>
        <w:tab/>
      </w:r>
    </w:p>
    <w:p w:rsidR="009C482D" w:rsidP="009C482D" w14:paraId="0AD6B7D5" w14:textId="77777777">
      <w:pPr>
        <w:numPr>
          <w:ilvl w:val="0"/>
          <w:numId w:val="1"/>
        </w:numPr>
        <w:jc w:val="both"/>
        <w:rPr>
          <w:rFonts w:ascii="Calibri" w:hAnsi="Calibri" w:cs="Calibri"/>
          <w:color w:val="000000"/>
          <w:sz w:val="22"/>
          <w:szCs w:val="22"/>
        </w:rPr>
      </w:pPr>
      <w:r>
        <w:rPr>
          <w:rFonts w:ascii="Calibri" w:hAnsi="Calibri" w:cs="Calibri"/>
          <w:color w:val="000000"/>
          <w:sz w:val="22"/>
          <w:szCs w:val="22"/>
        </w:rPr>
        <w:t>S</w:t>
      </w:r>
      <w:r w:rsidRPr="00832C7B">
        <w:rPr>
          <w:rFonts w:ascii="Calibri" w:hAnsi="Calibri" w:cs="Calibri"/>
          <w:color w:val="000000"/>
          <w:sz w:val="22"/>
          <w:szCs w:val="22"/>
        </w:rPr>
        <w:t xml:space="preserve">erving as an SAP-FICO Consultant at </w:t>
      </w:r>
      <w:r w:rsidRPr="00832C7B">
        <w:rPr>
          <w:rFonts w:ascii="Calibri" w:hAnsi="Calibri" w:cs="Calibri"/>
          <w:b/>
          <w:bCs/>
          <w:color w:val="000000"/>
          <w:sz w:val="22"/>
          <w:szCs w:val="22"/>
        </w:rPr>
        <w:t>MSG Global Solutions Pvt Ltd</w:t>
      </w:r>
      <w:r>
        <w:rPr>
          <w:rFonts w:ascii="Calibri" w:hAnsi="Calibri" w:cs="Calibri"/>
          <w:b/>
          <w:bCs/>
          <w:color w:val="000000"/>
          <w:sz w:val="22"/>
          <w:szCs w:val="22"/>
        </w:rPr>
        <w:t>,</w:t>
      </w:r>
      <w:r w:rsidRPr="00832C7B">
        <w:rPr>
          <w:rFonts w:ascii="Calibri" w:hAnsi="Calibri" w:cs="Calibri"/>
          <w:color w:val="000000"/>
          <w:sz w:val="22"/>
          <w:szCs w:val="22"/>
        </w:rPr>
        <w:t xml:space="preserve"> in Bangalore from April 202</w:t>
      </w:r>
      <w:r>
        <w:rPr>
          <w:rFonts w:ascii="Calibri" w:hAnsi="Calibri" w:cs="Calibri"/>
          <w:color w:val="000000"/>
          <w:sz w:val="22"/>
          <w:szCs w:val="22"/>
        </w:rPr>
        <w:t>2</w:t>
      </w:r>
      <w:r w:rsidRPr="00832C7B">
        <w:rPr>
          <w:rFonts w:ascii="Calibri" w:hAnsi="Calibri" w:cs="Calibri"/>
          <w:color w:val="000000"/>
          <w:sz w:val="22"/>
          <w:szCs w:val="22"/>
        </w:rPr>
        <w:t xml:space="preserve"> to the present.</w:t>
      </w:r>
      <w:r>
        <w:rPr>
          <w:rFonts w:ascii="Calibri" w:hAnsi="Calibri" w:cs="Calibri"/>
          <w:color w:val="000000"/>
          <w:sz w:val="22"/>
          <w:szCs w:val="22"/>
        </w:rPr>
        <w:tab/>
      </w:r>
    </w:p>
    <w:p w:rsidR="009C482D" w:rsidRPr="00832C7B" w:rsidP="009C482D" w14:paraId="6A57197A" w14:textId="77777777">
      <w:pPr>
        <w:numPr>
          <w:ilvl w:val="0"/>
          <w:numId w:val="2"/>
        </w:numPr>
        <w:jc w:val="both"/>
        <w:rPr>
          <w:rFonts w:ascii="Calibri" w:hAnsi="Calibri" w:cs="Calibri"/>
          <w:color w:val="000000"/>
          <w:sz w:val="22"/>
          <w:szCs w:val="22"/>
        </w:rPr>
      </w:pPr>
      <w:r w:rsidRPr="00832C7B">
        <w:rPr>
          <w:rFonts w:ascii="Calibri" w:hAnsi="Calibri" w:cs="Calibri"/>
          <w:color w:val="000000"/>
          <w:sz w:val="22"/>
          <w:szCs w:val="22"/>
        </w:rPr>
        <w:t>Employed as an Account</w:t>
      </w:r>
      <w:r>
        <w:rPr>
          <w:rFonts w:ascii="Calibri" w:hAnsi="Calibri" w:cs="Calibri"/>
          <w:color w:val="000000"/>
          <w:sz w:val="22"/>
          <w:szCs w:val="22"/>
        </w:rPr>
        <w:t>s Executive</w:t>
      </w:r>
      <w:r w:rsidRPr="00832C7B">
        <w:rPr>
          <w:rFonts w:ascii="Calibri" w:hAnsi="Calibri" w:cs="Calibri"/>
          <w:color w:val="000000"/>
          <w:sz w:val="22"/>
          <w:szCs w:val="22"/>
        </w:rPr>
        <w:t xml:space="preserve"> at </w:t>
      </w:r>
      <w:r w:rsidRPr="00832C7B">
        <w:rPr>
          <w:rFonts w:ascii="Calibri" w:hAnsi="Calibri" w:cs="Calibri"/>
          <w:b/>
          <w:bCs/>
          <w:color w:val="000000"/>
          <w:sz w:val="22"/>
          <w:szCs w:val="22"/>
        </w:rPr>
        <w:t>Varsity Education Management Pvt Ltd</w:t>
      </w:r>
      <w:r>
        <w:rPr>
          <w:rFonts w:ascii="Calibri" w:hAnsi="Calibri" w:cs="Calibri"/>
          <w:b/>
          <w:bCs/>
          <w:color w:val="000000"/>
          <w:sz w:val="22"/>
          <w:szCs w:val="22"/>
        </w:rPr>
        <w:t>,</w:t>
      </w:r>
      <w:r w:rsidRPr="00832C7B">
        <w:rPr>
          <w:rFonts w:ascii="Calibri" w:hAnsi="Calibri" w:cs="Calibri"/>
          <w:color w:val="000000"/>
          <w:sz w:val="22"/>
          <w:szCs w:val="22"/>
        </w:rPr>
        <w:t xml:space="preserve"> in Hyderabad from April 2016 to </w:t>
      </w:r>
      <w:r>
        <w:rPr>
          <w:rFonts w:ascii="Calibri" w:hAnsi="Calibri" w:cs="Calibri"/>
          <w:color w:val="000000"/>
          <w:sz w:val="22"/>
          <w:szCs w:val="22"/>
        </w:rPr>
        <w:t>May</w:t>
      </w:r>
      <w:r w:rsidRPr="00832C7B">
        <w:rPr>
          <w:rFonts w:ascii="Calibri" w:hAnsi="Calibri" w:cs="Calibri"/>
          <w:color w:val="000000"/>
          <w:sz w:val="22"/>
          <w:szCs w:val="22"/>
        </w:rPr>
        <w:t xml:space="preserve"> 2021.</w:t>
      </w:r>
    </w:p>
    <w:p w:rsidR="009C482D" w:rsidP="009C482D" w14:paraId="2A7958E1" w14:textId="77777777">
      <w:pPr>
        <w:jc w:val="both"/>
        <w:rPr>
          <w:rFonts w:ascii="Calibri" w:hAnsi="Calibri" w:cs="Calibri"/>
          <w:color w:val="000000"/>
          <w:sz w:val="22"/>
          <w:szCs w:val="22"/>
        </w:rPr>
      </w:pPr>
    </w:p>
    <w:p w:rsidR="009C482D" w:rsidRPr="00900850" w:rsidP="009C482D" w14:paraId="0C537760" w14:textId="77777777">
      <w:pPr>
        <w:pStyle w:val="Heading1"/>
        <w:pBdr>
          <w:top w:val="single" w:sz="4" w:space="1" w:color="auto"/>
          <w:left w:val="single" w:sz="4" w:space="4" w:color="auto"/>
          <w:bottom w:val="single" w:sz="4" w:space="1" w:color="auto"/>
          <w:right w:val="single" w:sz="4" w:space="4" w:color="auto"/>
        </w:pBdr>
        <w:shd w:val="clear" w:color="auto" w:fill="C0C0C0"/>
        <w:tabs>
          <w:tab w:val="left" w:pos="2300"/>
        </w:tabs>
        <w:jc w:val="both"/>
        <w:rPr>
          <w:rFonts w:ascii="Verdana" w:hAnsi="Verdana" w:cs="Verdana"/>
          <w:color w:val="000F99"/>
          <w:sz w:val="22"/>
          <w:szCs w:val="22"/>
        </w:rPr>
      </w:pPr>
      <w:r>
        <w:rPr>
          <w:rFonts w:ascii="Verdana" w:hAnsi="Verdana" w:cs="Verdana"/>
          <w:color w:val="000F99"/>
          <w:sz w:val="22"/>
          <w:szCs w:val="22"/>
        </w:rPr>
        <w:t>ACADEMIC PROFILE:</w:t>
      </w:r>
    </w:p>
    <w:p w:rsidR="009C482D" w:rsidRPr="00640D3C" w:rsidP="009C482D" w14:paraId="791743DC" w14:textId="77777777">
      <w:pPr>
        <w:numPr>
          <w:ilvl w:val="0"/>
          <w:numId w:val="5"/>
        </w:numPr>
        <w:tabs>
          <w:tab w:val="left" w:pos="720"/>
        </w:tabs>
        <w:ind w:left="720" w:hanging="360"/>
        <w:jc w:val="both"/>
        <w:rPr>
          <w:rFonts w:ascii="Verdana" w:eastAsia="Verdana" w:hAnsi="Verdana" w:cs="Verdana"/>
          <w:color w:val="000000"/>
          <w:sz w:val="18"/>
        </w:rPr>
      </w:pPr>
      <w:r w:rsidRPr="00A56647">
        <w:rPr>
          <w:rFonts w:ascii="Calibri" w:hAnsi="Calibri" w:cs="Calibri"/>
          <w:color w:val="000000"/>
          <w:sz w:val="22"/>
          <w:szCs w:val="22"/>
        </w:rPr>
        <w:t>B.B.M (Finance) from KRISHNA University, Machilipatnam-2016</w:t>
      </w:r>
      <w:r>
        <w:rPr>
          <w:rFonts w:ascii="Verdana" w:eastAsia="Verdana" w:hAnsi="Verdana" w:cs="Verdana"/>
          <w:color w:val="000000"/>
          <w:sz w:val="18"/>
        </w:rPr>
        <w:t>.</w:t>
      </w:r>
    </w:p>
    <w:p w:rsidR="009C482D" w:rsidRPr="00E66424" w:rsidP="009C482D" w14:paraId="0C9352A6" w14:textId="77777777">
      <w:pPr>
        <w:tabs>
          <w:tab w:val="left" w:pos="720"/>
        </w:tabs>
        <w:ind w:left="720"/>
        <w:jc w:val="both"/>
        <w:rPr>
          <w:rStyle w:val="postbody1"/>
          <w:rFonts w:ascii="Verdana" w:eastAsia="Verdana" w:hAnsi="Verdana" w:cs="Verdana"/>
          <w:color w:val="000000"/>
          <w:sz w:val="18"/>
          <w:szCs w:val="24"/>
        </w:rPr>
      </w:pPr>
    </w:p>
    <w:p w:rsidR="009C482D" w:rsidP="009C482D" w14:paraId="0AD66A5F" w14:textId="77777777">
      <w:pPr>
        <w:pStyle w:val="Heading1"/>
        <w:pBdr>
          <w:top w:val="single" w:sz="4" w:space="1" w:color="auto"/>
          <w:left w:val="single" w:sz="4" w:space="4" w:color="auto"/>
          <w:bottom w:val="single" w:sz="4" w:space="1" w:color="auto"/>
          <w:right w:val="single" w:sz="4" w:space="4" w:color="auto"/>
        </w:pBdr>
        <w:shd w:val="clear" w:color="auto" w:fill="C0C0C0"/>
        <w:tabs>
          <w:tab w:val="left" w:pos="2300"/>
        </w:tabs>
        <w:jc w:val="both"/>
        <w:rPr>
          <w:rFonts w:ascii="Verdana" w:hAnsi="Verdana" w:cs="Verdana"/>
          <w:color w:val="000F99"/>
          <w:sz w:val="22"/>
          <w:szCs w:val="22"/>
        </w:rPr>
      </w:pPr>
      <w:r>
        <w:rPr>
          <w:rFonts w:ascii="Verdana" w:hAnsi="Verdana" w:cs="Verdana"/>
          <w:color w:val="000F99"/>
          <w:sz w:val="22"/>
          <w:szCs w:val="22"/>
        </w:rPr>
        <w:t>T</w:t>
      </w:r>
      <w:r>
        <w:rPr>
          <w:rFonts w:ascii="Verdana" w:hAnsi="Verdana" w:cs="Verdana"/>
          <w:color w:val="000F99"/>
          <w:sz w:val="22"/>
          <w:szCs w:val="22"/>
          <w:lang w:val="en-IN"/>
        </w:rPr>
        <w:t>ECHNICAL</w:t>
      </w:r>
      <w:r>
        <w:rPr>
          <w:rFonts w:ascii="Verdana" w:hAnsi="Verdana" w:cs="Verdana"/>
          <w:color w:val="000F99"/>
          <w:sz w:val="22"/>
          <w:szCs w:val="22"/>
        </w:rPr>
        <w:t xml:space="preserve"> PROFILE: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327"/>
        <w:gridCol w:w="4803"/>
        <w:gridCol w:w="3870"/>
      </w:tblGrid>
      <w:tr w14:paraId="5B8DF292" w14:textId="77777777" w:rsidTr="00E80E32">
        <w:tblPrEx>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gridAfter w:val="1"/>
          <w:wAfter w:w="3870" w:type="dxa"/>
        </w:trPr>
        <w:tc>
          <w:tcPr>
            <w:tcW w:w="1908" w:type="dxa"/>
            <w:tcBorders>
              <w:top w:val="single" w:sz="4" w:space="0" w:color="auto"/>
              <w:left w:val="single" w:sz="4" w:space="0" w:color="auto"/>
              <w:bottom w:val="single" w:sz="4" w:space="0" w:color="auto"/>
              <w:right w:val="single" w:sz="4" w:space="0" w:color="auto"/>
            </w:tcBorders>
          </w:tcPr>
          <w:p w:rsidR="009C482D" w:rsidP="00E80E32" w14:paraId="5EBB7D9A" w14:textId="77777777">
            <w:pPr>
              <w:rPr>
                <w:rFonts w:ascii="Calibri" w:hAnsi="Calibri" w:cs="Calibri"/>
                <w:bCs/>
                <w:sz w:val="22"/>
                <w:szCs w:val="22"/>
              </w:rPr>
            </w:pPr>
            <w:r>
              <w:rPr>
                <w:rFonts w:ascii="Calibri" w:hAnsi="Calibri" w:cs="Calibri"/>
                <w:bCs/>
                <w:sz w:val="22"/>
                <w:szCs w:val="22"/>
              </w:rPr>
              <w:t>ERP</w:t>
            </w:r>
          </w:p>
        </w:tc>
        <w:tc>
          <w:tcPr>
            <w:tcW w:w="5130" w:type="dxa"/>
            <w:gridSpan w:val="2"/>
            <w:tcBorders>
              <w:top w:val="single" w:sz="4" w:space="0" w:color="auto"/>
              <w:left w:val="single" w:sz="4" w:space="0" w:color="auto"/>
              <w:bottom w:val="single" w:sz="4" w:space="0" w:color="auto"/>
              <w:right w:val="single" w:sz="4" w:space="0" w:color="auto"/>
            </w:tcBorders>
          </w:tcPr>
          <w:p w:rsidR="009C482D" w:rsidRPr="00FB5F9F" w:rsidP="00E80E32" w14:paraId="59CE5489" w14:textId="77777777">
            <w:pPr>
              <w:rPr>
                <w:rFonts w:ascii="Calibri" w:hAnsi="Calibri" w:cs="Calibri"/>
                <w:bCs/>
                <w:sz w:val="22"/>
                <w:szCs w:val="22"/>
              </w:rPr>
            </w:pPr>
            <w:r w:rsidRPr="00FB5F9F">
              <w:rPr>
                <w:rFonts w:ascii="Calibri" w:hAnsi="Calibri" w:cs="Calibri"/>
                <w:bCs/>
                <w:sz w:val="22"/>
                <w:szCs w:val="22"/>
              </w:rPr>
              <w:t>ECC 6.0, S/4HANA 202</w:t>
            </w:r>
            <w:r>
              <w:rPr>
                <w:rFonts w:ascii="Calibri" w:hAnsi="Calibri" w:cs="Calibri"/>
                <w:bCs/>
                <w:sz w:val="22"/>
                <w:szCs w:val="22"/>
              </w:rPr>
              <w:t>1</w:t>
            </w:r>
          </w:p>
        </w:tc>
      </w:tr>
      <w:tr w14:paraId="457ACAE0" w14:textId="77777777" w:rsidTr="00E80E32">
        <w:tblPrEx>
          <w:tblW w:w="10908" w:type="dxa"/>
          <w:tblLayout w:type="fixed"/>
          <w:tblLook w:val="01E0"/>
        </w:tblPrEx>
        <w:trPr>
          <w:gridAfter w:val="1"/>
          <w:wAfter w:w="3870" w:type="dxa"/>
        </w:trPr>
        <w:tc>
          <w:tcPr>
            <w:tcW w:w="1908" w:type="dxa"/>
          </w:tcPr>
          <w:p w:rsidR="009C482D" w:rsidP="00E80E32" w14:paraId="6F9FACF8" w14:textId="77777777">
            <w:pPr>
              <w:rPr>
                <w:rFonts w:ascii="Calibri" w:hAnsi="Calibri" w:cs="Calibri"/>
                <w:bCs/>
                <w:sz w:val="22"/>
                <w:szCs w:val="22"/>
              </w:rPr>
            </w:pPr>
            <w:r>
              <w:rPr>
                <w:rFonts w:ascii="Calibri" w:hAnsi="Calibri" w:cs="Calibri"/>
                <w:bCs/>
                <w:sz w:val="22"/>
                <w:szCs w:val="22"/>
              </w:rPr>
              <w:t>SAP R/3 Tools</w:t>
            </w:r>
          </w:p>
        </w:tc>
        <w:tc>
          <w:tcPr>
            <w:tcW w:w="5130" w:type="dxa"/>
            <w:gridSpan w:val="2"/>
          </w:tcPr>
          <w:p w:rsidR="009C482D" w:rsidP="00E80E32" w14:paraId="5BBB8F71" w14:textId="77777777">
            <w:pPr>
              <w:rPr>
                <w:rFonts w:ascii="Verdana" w:hAnsi="Verdana"/>
                <w:color w:val="000000"/>
                <w:sz w:val="22"/>
                <w:szCs w:val="22"/>
              </w:rPr>
            </w:pPr>
            <w:r w:rsidRPr="00603CCE">
              <w:rPr>
                <w:rFonts w:ascii="Calibri" w:hAnsi="Calibri" w:cs="Calibri"/>
                <w:bCs/>
                <w:sz w:val="22"/>
                <w:szCs w:val="22"/>
              </w:rPr>
              <w:t>SAP-FICO, Fiori Apps</w:t>
            </w:r>
          </w:p>
        </w:tc>
      </w:tr>
      <w:tr w14:paraId="34E7AF9C" w14:textId="77777777" w:rsidTr="00E80E32">
        <w:tblPrEx>
          <w:tblW w:w="10908" w:type="dxa"/>
          <w:tblLayout w:type="fixed"/>
          <w:tblLook w:val="01E0"/>
        </w:tblPrEx>
        <w:trPr>
          <w:gridAfter w:val="1"/>
          <w:wAfter w:w="3870" w:type="dxa"/>
        </w:trPr>
        <w:tc>
          <w:tcPr>
            <w:tcW w:w="1908" w:type="dxa"/>
          </w:tcPr>
          <w:p w:rsidR="009C482D" w:rsidP="00E80E32" w14:paraId="12C5D1A3" w14:textId="77777777">
            <w:pPr>
              <w:rPr>
                <w:rFonts w:ascii="Calibri" w:hAnsi="Calibri" w:cs="Calibri"/>
                <w:bCs/>
                <w:sz w:val="22"/>
                <w:szCs w:val="22"/>
              </w:rPr>
            </w:pPr>
            <w:r>
              <w:rPr>
                <w:rFonts w:ascii="Calibri" w:hAnsi="Calibri" w:cs="Calibri"/>
                <w:bCs/>
                <w:sz w:val="22"/>
                <w:szCs w:val="22"/>
              </w:rPr>
              <w:t>Tools &amp; Utilities</w:t>
            </w:r>
          </w:p>
        </w:tc>
        <w:tc>
          <w:tcPr>
            <w:tcW w:w="5130" w:type="dxa"/>
            <w:gridSpan w:val="2"/>
          </w:tcPr>
          <w:p w:rsidR="009C482D" w:rsidP="00E80E32" w14:paraId="4A082106" w14:textId="77777777">
            <w:pPr>
              <w:rPr>
                <w:rFonts w:ascii="Calibri" w:hAnsi="Calibri" w:cs="Calibri"/>
                <w:bCs/>
                <w:sz w:val="22"/>
                <w:szCs w:val="22"/>
              </w:rPr>
            </w:pPr>
            <w:r>
              <w:rPr>
                <w:rFonts w:ascii="Calibri" w:hAnsi="Calibri" w:cs="Calibri"/>
                <w:bCs/>
                <w:sz w:val="22"/>
                <w:szCs w:val="22"/>
              </w:rPr>
              <w:t>MS Office Suite (proficient with MS Excel &amp; MS Word)</w:t>
            </w:r>
          </w:p>
        </w:tc>
      </w:tr>
      <w:tr w14:paraId="2322C068" w14:textId="77777777" w:rsidTr="00E80E32">
        <w:tblPrEx>
          <w:tblW w:w="10908" w:type="dxa"/>
          <w:tblLayout w:type="fixed"/>
          <w:tblLook w:val="01E0"/>
        </w:tblPrEx>
        <w:trPr>
          <w:gridAfter w:val="1"/>
          <w:wAfter w:w="3870" w:type="dxa"/>
        </w:trPr>
        <w:tc>
          <w:tcPr>
            <w:tcW w:w="1908" w:type="dxa"/>
          </w:tcPr>
          <w:p w:rsidR="009C482D" w:rsidP="00E80E32" w14:paraId="3748B1A3" w14:textId="77777777">
            <w:pPr>
              <w:rPr>
                <w:rFonts w:ascii="Calibri" w:hAnsi="Calibri" w:cs="Calibri"/>
                <w:bCs/>
                <w:sz w:val="22"/>
                <w:szCs w:val="22"/>
              </w:rPr>
            </w:pPr>
            <w:r>
              <w:rPr>
                <w:rFonts w:ascii="Calibri" w:hAnsi="Calibri" w:cs="Calibri"/>
                <w:bCs/>
                <w:sz w:val="22"/>
                <w:szCs w:val="22"/>
              </w:rPr>
              <w:t>Operating System</w:t>
            </w:r>
          </w:p>
        </w:tc>
        <w:tc>
          <w:tcPr>
            <w:tcW w:w="5130" w:type="dxa"/>
            <w:gridSpan w:val="2"/>
          </w:tcPr>
          <w:p w:rsidR="009C482D" w:rsidP="00E80E32" w14:paraId="7AD39C5E" w14:textId="77777777">
            <w:pPr>
              <w:rPr>
                <w:rFonts w:ascii="Calibri" w:hAnsi="Calibri" w:cs="Calibri"/>
                <w:bCs/>
                <w:sz w:val="22"/>
                <w:szCs w:val="22"/>
              </w:rPr>
            </w:pPr>
            <w:r>
              <w:rPr>
                <w:rFonts w:ascii="Calibri" w:hAnsi="Calibri" w:cs="Calibri"/>
                <w:bCs/>
                <w:sz w:val="22"/>
                <w:szCs w:val="22"/>
              </w:rPr>
              <w:t>Windows XP / Windows 7 / Windows 10 / Windows 11</w:t>
            </w:r>
          </w:p>
        </w:tc>
      </w:tr>
      <w:tr w14:paraId="2E659BFA" w14:textId="77777777" w:rsidTr="00E80E32">
        <w:tblPrEx>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c>
          <w:tcPr>
            <w:tcW w:w="2235" w:type="dxa"/>
            <w:gridSpan w:val="2"/>
          </w:tcPr>
          <w:p w:rsidR="009C482D" w:rsidP="00E80E32" w14:paraId="073C0BCF" w14:textId="77777777">
            <w:pPr>
              <w:jc w:val="both"/>
              <w:rPr>
                <w:rFonts w:ascii="Calibri" w:hAnsi="Calibri" w:cs="Calibri"/>
                <w:color w:val="000000"/>
                <w:sz w:val="22"/>
                <w:szCs w:val="22"/>
              </w:rPr>
            </w:pPr>
          </w:p>
        </w:tc>
        <w:tc>
          <w:tcPr>
            <w:tcW w:w="8673" w:type="dxa"/>
            <w:gridSpan w:val="2"/>
          </w:tcPr>
          <w:p w:rsidR="009C482D" w:rsidP="00E80E32" w14:paraId="259DB641" w14:textId="77777777">
            <w:pPr>
              <w:ind w:left="720"/>
              <w:jc w:val="both"/>
              <w:rPr>
                <w:rFonts w:ascii="Calibri" w:hAnsi="Calibri" w:cs="Calibri"/>
                <w:color w:val="000000"/>
                <w:sz w:val="22"/>
                <w:szCs w:val="22"/>
              </w:rPr>
            </w:pPr>
          </w:p>
        </w:tc>
      </w:tr>
      <w:tr w14:paraId="512DE1ED" w14:textId="77777777" w:rsidTr="00E80E32">
        <w:tblPrEx>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Ex>
        <w:tc>
          <w:tcPr>
            <w:tcW w:w="2235" w:type="dxa"/>
            <w:gridSpan w:val="2"/>
          </w:tcPr>
          <w:p w:rsidR="009C482D" w:rsidP="00E80E32" w14:paraId="0B1DA0C9" w14:textId="77777777">
            <w:pPr>
              <w:jc w:val="both"/>
              <w:rPr>
                <w:rFonts w:ascii="Calibri" w:hAnsi="Calibri" w:cs="Calibri"/>
                <w:color w:val="000000"/>
                <w:sz w:val="22"/>
                <w:szCs w:val="22"/>
              </w:rPr>
            </w:pPr>
          </w:p>
        </w:tc>
        <w:tc>
          <w:tcPr>
            <w:tcW w:w="8673" w:type="dxa"/>
            <w:gridSpan w:val="2"/>
          </w:tcPr>
          <w:p w:rsidR="009C482D" w:rsidP="00E80E32" w14:paraId="0AAE0621" w14:textId="77777777">
            <w:pPr>
              <w:ind w:left="720"/>
              <w:jc w:val="both"/>
              <w:rPr>
                <w:rFonts w:ascii="Calibri" w:hAnsi="Calibri" w:cs="Calibri"/>
                <w:color w:val="000000"/>
                <w:sz w:val="22"/>
                <w:szCs w:val="22"/>
              </w:rPr>
            </w:pPr>
          </w:p>
        </w:tc>
      </w:tr>
    </w:tbl>
    <w:p w:rsidR="009C482D" w:rsidP="009C482D" w14:paraId="684114F1" w14:textId="77777777">
      <w:pPr>
        <w:pStyle w:val="Heading1"/>
        <w:pBdr>
          <w:top w:val="single" w:sz="4" w:space="1" w:color="auto"/>
          <w:left w:val="single" w:sz="4" w:space="4" w:color="auto"/>
          <w:bottom w:val="single" w:sz="4" w:space="1" w:color="auto"/>
          <w:right w:val="single" w:sz="4" w:space="4" w:color="auto"/>
        </w:pBdr>
        <w:shd w:val="clear" w:color="auto" w:fill="C0C0C0"/>
        <w:tabs>
          <w:tab w:val="left" w:pos="2300"/>
        </w:tabs>
        <w:jc w:val="both"/>
        <w:rPr>
          <w:rFonts w:ascii="Verdana" w:hAnsi="Verdana" w:cs="Verdana"/>
          <w:color w:val="000F99"/>
          <w:sz w:val="22"/>
          <w:szCs w:val="22"/>
        </w:rPr>
      </w:pPr>
      <w:r>
        <w:rPr>
          <w:rFonts w:ascii="Verdana" w:hAnsi="Verdana" w:cs="Verdana"/>
          <w:color w:val="000F99"/>
          <w:sz w:val="22"/>
          <w:szCs w:val="22"/>
        </w:rPr>
        <w:t>SAP EXEPERIENCE PROFILE:</w:t>
      </w:r>
    </w:p>
    <w:p w:rsidR="009C482D" w:rsidP="009C482D" w14:paraId="23CD4535" w14:textId="77777777">
      <w:pPr>
        <w:rPr>
          <w:rStyle w:val="Strong"/>
          <w:rFonts w:ascii="Calibri" w:hAnsi="Calibri" w:cs="Calibri"/>
          <w:bCs w:val="0"/>
          <w:sz w:val="22"/>
          <w:szCs w:val="22"/>
          <w:u w:val="single"/>
        </w:rPr>
      </w:pPr>
      <w:r>
        <w:rPr>
          <w:rStyle w:val="Strong"/>
          <w:rFonts w:ascii="Calibri" w:hAnsi="Calibri" w:cs="Calibri"/>
          <w:bCs w:val="0"/>
          <w:sz w:val="22"/>
          <w:szCs w:val="22"/>
          <w:u w:val="single"/>
        </w:rPr>
        <w:t>Project #2</w:t>
      </w:r>
    </w:p>
    <w:p w:rsidR="009C482D" w:rsidP="009C482D" w14:paraId="14E4CC10" w14:textId="77777777">
      <w:pPr>
        <w:rPr>
          <w:rStyle w:val="Strong"/>
          <w:rFonts w:ascii="Calibri" w:hAnsi="Calibri" w:cs="Calibri"/>
          <w:bCs w:val="0"/>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2"/>
        <w:gridCol w:w="4843"/>
      </w:tblGrid>
      <w:tr w14:paraId="50953CAD" w14:textId="77777777" w:rsidTr="00E80E3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502" w:type="dxa"/>
            <w:tcBorders>
              <w:top w:val="single" w:sz="4" w:space="0" w:color="auto"/>
              <w:left w:val="single" w:sz="4" w:space="0" w:color="auto"/>
              <w:bottom w:val="single" w:sz="4" w:space="0" w:color="auto"/>
              <w:right w:val="single" w:sz="4" w:space="0" w:color="auto"/>
            </w:tcBorders>
          </w:tcPr>
          <w:p w:rsidR="009C482D" w:rsidP="00E80E32" w14:paraId="28753211" w14:textId="77777777">
            <w:pPr>
              <w:rPr>
                <w:rFonts w:ascii="Calibri" w:hAnsi="Calibri" w:cs="Calibri"/>
                <w:bCs/>
                <w:sz w:val="22"/>
                <w:szCs w:val="22"/>
              </w:rPr>
            </w:pPr>
            <w:bookmarkStart w:id="0" w:name="_Hlk177394867"/>
            <w:bookmarkStart w:id="1" w:name="_Hlk177394522"/>
            <w:bookmarkStart w:id="2" w:name="_Hlk177394483"/>
            <w:r>
              <w:rPr>
                <w:rFonts w:ascii="Calibri" w:hAnsi="Calibri" w:cs="Calibri"/>
                <w:bCs/>
                <w:sz w:val="22"/>
                <w:szCs w:val="22"/>
              </w:rPr>
              <w:t>Company</w:t>
            </w:r>
          </w:p>
        </w:tc>
        <w:tc>
          <w:tcPr>
            <w:tcW w:w="4843" w:type="dxa"/>
            <w:tcBorders>
              <w:top w:val="single" w:sz="4" w:space="0" w:color="auto"/>
              <w:left w:val="single" w:sz="4" w:space="0" w:color="auto"/>
              <w:bottom w:val="single" w:sz="4" w:space="0" w:color="auto"/>
              <w:right w:val="single" w:sz="4" w:space="0" w:color="auto"/>
            </w:tcBorders>
          </w:tcPr>
          <w:p w:rsidR="009C482D" w:rsidP="00E80E32" w14:paraId="330E8F1E" w14:textId="77777777">
            <w:pPr>
              <w:rPr>
                <w:rFonts w:ascii="Calibri" w:hAnsi="Calibri" w:cs="Calibri"/>
                <w:b/>
                <w:bCs/>
                <w:sz w:val="22"/>
                <w:szCs w:val="22"/>
              </w:rPr>
            </w:pPr>
            <w:r>
              <w:rPr>
                <w:rFonts w:ascii="Calibri" w:hAnsi="Calibri" w:cs="Calibri"/>
                <w:b/>
                <w:bCs/>
                <w:sz w:val="22"/>
                <w:szCs w:val="22"/>
              </w:rPr>
              <w:t>MSG Global Solutions Pvt Ltd</w:t>
            </w:r>
          </w:p>
        </w:tc>
      </w:tr>
      <w:tr w14:paraId="3E1F6589" w14:textId="77777777" w:rsidTr="00E80E32">
        <w:tblPrEx>
          <w:tblW w:w="0" w:type="auto"/>
          <w:tblLook w:val="01E0"/>
        </w:tblPrEx>
        <w:tc>
          <w:tcPr>
            <w:tcW w:w="1502" w:type="dxa"/>
          </w:tcPr>
          <w:p w:rsidR="009C482D" w:rsidP="00E80E32" w14:paraId="08459D55" w14:textId="77777777">
            <w:pPr>
              <w:rPr>
                <w:rFonts w:ascii="Calibri" w:hAnsi="Calibri" w:cs="Calibri"/>
                <w:bCs/>
                <w:sz w:val="22"/>
                <w:szCs w:val="22"/>
              </w:rPr>
            </w:pPr>
            <w:r>
              <w:rPr>
                <w:rFonts w:ascii="Calibri" w:hAnsi="Calibri" w:cs="Calibri"/>
                <w:bCs/>
                <w:sz w:val="22"/>
                <w:szCs w:val="22"/>
              </w:rPr>
              <w:t>Project</w:t>
            </w:r>
          </w:p>
        </w:tc>
        <w:tc>
          <w:tcPr>
            <w:tcW w:w="4843" w:type="dxa"/>
          </w:tcPr>
          <w:p w:rsidR="009C482D" w:rsidRPr="00272C26" w:rsidP="00E80E32" w14:paraId="71B1693E" w14:textId="77777777">
            <w:pPr>
              <w:rPr>
                <w:rFonts w:ascii="Calibri" w:hAnsi="Calibri" w:cs="Calibri"/>
                <w:bCs/>
                <w:sz w:val="22"/>
                <w:szCs w:val="22"/>
              </w:rPr>
            </w:pPr>
            <w:r w:rsidRPr="00272C26">
              <w:rPr>
                <w:rFonts w:ascii="Calibri" w:hAnsi="Calibri" w:cs="Calibri"/>
                <w:bCs/>
                <w:sz w:val="22"/>
                <w:szCs w:val="22"/>
              </w:rPr>
              <w:t>MSG India (internal support to India unit)</w:t>
            </w:r>
          </w:p>
        </w:tc>
      </w:tr>
      <w:tr w14:paraId="181D888D" w14:textId="77777777" w:rsidTr="00E80E32">
        <w:tblPrEx>
          <w:tblW w:w="0" w:type="auto"/>
          <w:tblLook w:val="01E0"/>
        </w:tblPrEx>
        <w:tc>
          <w:tcPr>
            <w:tcW w:w="1502" w:type="dxa"/>
          </w:tcPr>
          <w:p w:rsidR="009C482D" w:rsidP="00E80E32" w14:paraId="558715E8" w14:textId="77777777">
            <w:pPr>
              <w:rPr>
                <w:rFonts w:ascii="Calibri" w:hAnsi="Calibri" w:cs="Calibri"/>
                <w:bCs/>
                <w:sz w:val="22"/>
                <w:szCs w:val="22"/>
              </w:rPr>
            </w:pPr>
            <w:r>
              <w:rPr>
                <w:rFonts w:ascii="Calibri" w:hAnsi="Calibri" w:cs="Calibri"/>
                <w:bCs/>
                <w:sz w:val="22"/>
                <w:szCs w:val="22"/>
              </w:rPr>
              <w:t>Environment</w:t>
            </w:r>
          </w:p>
        </w:tc>
        <w:tc>
          <w:tcPr>
            <w:tcW w:w="4843" w:type="dxa"/>
          </w:tcPr>
          <w:p w:rsidR="009C482D" w:rsidP="00E80E32" w14:paraId="3A6036A7" w14:textId="77777777">
            <w:pPr>
              <w:rPr>
                <w:rFonts w:ascii="Calibri" w:hAnsi="Calibri" w:cs="Calibri"/>
                <w:bCs/>
                <w:sz w:val="22"/>
                <w:szCs w:val="22"/>
              </w:rPr>
            </w:pPr>
            <w:r>
              <w:rPr>
                <w:rFonts w:ascii="Calibri" w:hAnsi="Calibri" w:cs="Calibri"/>
                <w:bCs/>
                <w:sz w:val="22"/>
                <w:szCs w:val="22"/>
              </w:rPr>
              <w:t>ECC 6.0-Support</w:t>
            </w:r>
          </w:p>
        </w:tc>
      </w:tr>
      <w:bookmarkEnd w:id="0"/>
      <w:tr w14:paraId="70AE3F4F" w14:textId="77777777" w:rsidTr="00E80E32">
        <w:tblPrEx>
          <w:tblW w:w="0" w:type="auto"/>
          <w:tblLook w:val="01E0"/>
        </w:tblPrEx>
        <w:tc>
          <w:tcPr>
            <w:tcW w:w="1502" w:type="dxa"/>
          </w:tcPr>
          <w:p w:rsidR="009C482D" w:rsidP="00E80E32" w14:paraId="400C4192" w14:textId="77777777">
            <w:pPr>
              <w:rPr>
                <w:rFonts w:ascii="Calibri" w:hAnsi="Calibri" w:cs="Calibri"/>
                <w:bCs/>
                <w:sz w:val="22"/>
                <w:szCs w:val="22"/>
              </w:rPr>
            </w:pPr>
            <w:r>
              <w:rPr>
                <w:rFonts w:ascii="Calibri" w:hAnsi="Calibri" w:cs="Calibri"/>
                <w:bCs/>
                <w:sz w:val="22"/>
                <w:szCs w:val="22"/>
              </w:rPr>
              <w:t>Role</w:t>
            </w:r>
          </w:p>
        </w:tc>
        <w:tc>
          <w:tcPr>
            <w:tcW w:w="4843" w:type="dxa"/>
          </w:tcPr>
          <w:p w:rsidR="009C482D" w:rsidP="00E80E32" w14:paraId="313C484B" w14:textId="77777777">
            <w:pPr>
              <w:rPr>
                <w:rFonts w:ascii="Calibri" w:hAnsi="Calibri" w:cs="Calibri"/>
                <w:bCs/>
                <w:sz w:val="22"/>
                <w:szCs w:val="22"/>
              </w:rPr>
            </w:pPr>
            <w:r>
              <w:rPr>
                <w:rFonts w:ascii="Calibri" w:hAnsi="Calibri" w:cs="Calibri"/>
                <w:bCs/>
                <w:sz w:val="22"/>
                <w:szCs w:val="22"/>
              </w:rPr>
              <w:t>SAP FICO Consultant</w:t>
            </w:r>
          </w:p>
        </w:tc>
      </w:tr>
      <w:bookmarkEnd w:id="1"/>
      <w:tr w14:paraId="3BE77782" w14:textId="77777777" w:rsidTr="00E80E32">
        <w:tblPrEx>
          <w:tblW w:w="0" w:type="auto"/>
          <w:tblLook w:val="01E0"/>
        </w:tblPrEx>
        <w:tc>
          <w:tcPr>
            <w:tcW w:w="1502" w:type="dxa"/>
          </w:tcPr>
          <w:p w:rsidR="009C482D" w:rsidP="00E80E32" w14:paraId="67BFA046" w14:textId="77777777">
            <w:pPr>
              <w:rPr>
                <w:rFonts w:ascii="Calibri" w:hAnsi="Calibri" w:cs="Calibri"/>
                <w:bCs/>
                <w:sz w:val="22"/>
                <w:szCs w:val="22"/>
              </w:rPr>
            </w:pPr>
            <w:r>
              <w:rPr>
                <w:rFonts w:ascii="Calibri" w:hAnsi="Calibri" w:cs="Calibri"/>
                <w:bCs/>
                <w:sz w:val="22"/>
                <w:szCs w:val="22"/>
              </w:rPr>
              <w:t>Period</w:t>
            </w:r>
          </w:p>
        </w:tc>
        <w:tc>
          <w:tcPr>
            <w:tcW w:w="4843" w:type="dxa"/>
          </w:tcPr>
          <w:p w:rsidR="009C482D" w:rsidP="00E80E32" w14:paraId="3D7490E5" w14:textId="77777777">
            <w:pPr>
              <w:rPr>
                <w:rFonts w:ascii="Calibri" w:hAnsi="Calibri" w:cs="Calibri"/>
                <w:bCs/>
                <w:sz w:val="22"/>
                <w:szCs w:val="22"/>
              </w:rPr>
            </w:pPr>
            <w:r>
              <w:rPr>
                <w:rFonts w:ascii="Calibri" w:hAnsi="Calibri" w:cs="Calibri"/>
                <w:bCs/>
                <w:sz w:val="22"/>
                <w:szCs w:val="22"/>
              </w:rPr>
              <w:t>Jan 2024 To till Now</w:t>
            </w:r>
          </w:p>
        </w:tc>
      </w:tr>
      <w:bookmarkEnd w:id="2"/>
    </w:tbl>
    <w:p w:rsidR="009C482D" w:rsidP="009C482D" w14:paraId="39E099A8" w14:textId="77777777">
      <w:pPr>
        <w:jc w:val="both"/>
        <w:rPr>
          <w:rFonts w:cs="Calibri"/>
          <w:b/>
          <w:bCs/>
          <w:sz w:val="22"/>
          <w:szCs w:val="22"/>
          <w:u w:val="single"/>
        </w:rPr>
      </w:pPr>
    </w:p>
    <w:p w:rsidR="009C482D" w:rsidRPr="00EE718E" w:rsidP="009C482D" w14:paraId="78739D4A" w14:textId="77777777">
      <w:pPr>
        <w:pStyle w:val="BodyText"/>
        <w:tabs>
          <w:tab w:val="left" w:pos="360"/>
          <w:tab w:val="left" w:pos="2328"/>
        </w:tabs>
        <w:spacing w:after="0" w:line="240" w:lineRule="auto"/>
        <w:rPr>
          <w:rFonts w:cs="Calibri"/>
          <w:b/>
          <w:bCs/>
          <w:u w:val="single"/>
        </w:rPr>
      </w:pPr>
      <w:r w:rsidRPr="00EE718E">
        <w:rPr>
          <w:rFonts w:cs="Calibri"/>
          <w:b/>
          <w:bCs/>
          <w:u w:val="single"/>
        </w:rPr>
        <w:t xml:space="preserve">About the client: </w:t>
      </w:r>
    </w:p>
    <w:p w:rsidR="009C482D" w:rsidRPr="00EE718E" w:rsidP="009C482D" w14:paraId="0666293B" w14:textId="77777777">
      <w:pPr>
        <w:pStyle w:val="BodyText"/>
        <w:tabs>
          <w:tab w:val="left" w:pos="360"/>
          <w:tab w:val="left" w:pos="2328"/>
        </w:tabs>
        <w:spacing w:after="0" w:line="240" w:lineRule="auto"/>
        <w:rPr>
          <w:rFonts w:cs="Calibri"/>
          <w:b/>
          <w:bCs/>
          <w:u w:val="single"/>
        </w:rPr>
      </w:pPr>
    </w:p>
    <w:p w:rsidR="009C482D" w:rsidRPr="009F7EDE" w:rsidP="009C482D" w14:paraId="18486DF7" w14:textId="77777777">
      <w:pPr>
        <w:suppressAutoHyphens/>
        <w:jc w:val="both"/>
        <w:rPr>
          <w:rFonts w:ascii="Calibri" w:eastAsia="MS Mincho" w:hAnsi="Calibri" w:cs="Calibri"/>
          <w:bCs/>
          <w:iCs/>
          <w:sz w:val="22"/>
          <w:szCs w:val="22"/>
        </w:rPr>
      </w:pPr>
      <w:r w:rsidRPr="009F7EDE">
        <w:rPr>
          <w:rFonts w:ascii="Calibri" w:eastAsia="MS Mincho" w:hAnsi="Calibri" w:cs="Calibri"/>
          <w:bCs/>
          <w:iCs/>
          <w:sz w:val="22"/>
          <w:szCs w:val="22"/>
        </w:rPr>
        <w:t>msg global solutions</w:t>
      </w:r>
      <w:r>
        <w:rPr>
          <w:rFonts w:ascii="Calibri" w:eastAsia="MS Mincho" w:hAnsi="Calibri" w:cs="Calibri"/>
          <w:bCs/>
          <w:iCs/>
          <w:sz w:val="22"/>
          <w:szCs w:val="22"/>
        </w:rPr>
        <w:t xml:space="preserve"> India Pvt Ltd</w:t>
      </w:r>
      <w:r w:rsidRPr="009F7EDE">
        <w:rPr>
          <w:rFonts w:ascii="Calibri" w:eastAsia="MS Mincho" w:hAnsi="Calibri" w:cs="Calibri"/>
          <w:bCs/>
          <w:iCs/>
          <w:sz w:val="22"/>
          <w:szCs w:val="22"/>
        </w:rPr>
        <w:t xml:space="preserve"> is a systems integrator, software development partner and managed services provider focused on SAP solutions for accounting, finance, regulatory reporting, performance management, customer experience. Operating from offices across the globe and growing, our expert teams help clients achieve operational efficiency and improve decision-making capabilities. While the heart of our expertise is in the financial services sector, our solutions are utilized in a wide range of industries.</w:t>
      </w:r>
    </w:p>
    <w:p w:rsidR="009C482D" w:rsidP="009C482D" w14:paraId="2DAF52AE" w14:textId="77777777">
      <w:pPr>
        <w:jc w:val="both"/>
        <w:rPr>
          <w:rFonts w:ascii="Calibri" w:eastAsia="MS Mincho" w:hAnsi="Calibri" w:cs="Calibri"/>
          <w:bCs/>
          <w:iCs/>
          <w:sz w:val="22"/>
          <w:szCs w:val="22"/>
        </w:rPr>
      </w:pPr>
    </w:p>
    <w:p w:rsidR="009C482D" w:rsidP="009C482D" w14:paraId="3A03AEA9" w14:textId="77777777">
      <w:pPr>
        <w:pStyle w:val="BodyText"/>
        <w:tabs>
          <w:tab w:val="left" w:pos="360"/>
          <w:tab w:val="left" w:pos="2328"/>
        </w:tabs>
        <w:spacing w:after="0" w:line="240" w:lineRule="auto"/>
        <w:rPr>
          <w:rFonts w:cs="Calibri"/>
          <w:b/>
          <w:u w:val="single"/>
        </w:rPr>
      </w:pPr>
      <w:r>
        <w:rPr>
          <w:rFonts w:cs="Calibri"/>
          <w:b/>
          <w:bCs/>
          <w:u w:val="single"/>
        </w:rPr>
        <w:t>Responsibilities</w:t>
      </w:r>
      <w:r>
        <w:rPr>
          <w:rFonts w:cs="Calibri"/>
          <w:b/>
          <w:u w:val="single"/>
        </w:rPr>
        <w:t>:</w:t>
      </w:r>
    </w:p>
    <w:p w:rsidR="009C482D" w:rsidP="009C482D" w14:paraId="3A504DE1" w14:textId="77777777">
      <w:pPr>
        <w:shd w:val="clear" w:color="auto" w:fill="FFFFFF"/>
        <w:autoSpaceDE w:val="0"/>
        <w:autoSpaceDN w:val="0"/>
        <w:jc w:val="both"/>
        <w:rPr>
          <w:rFonts w:ascii="Calibri" w:hAnsi="Calibri" w:cs="Calibri"/>
          <w:b/>
          <w:sz w:val="22"/>
          <w:szCs w:val="22"/>
        </w:rPr>
      </w:pPr>
    </w:p>
    <w:p w:rsidR="009C482D" w:rsidP="009C482D" w14:paraId="35C88B54"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Solving of maintenance Issues and tickets in G/L, A/P and A/R, Asset accounting, Bank accounting,</w:t>
      </w:r>
      <w:r w:rsidRPr="005B37A7">
        <w:rPr>
          <w:rFonts w:ascii="Calibri" w:eastAsia="MS Mincho" w:hAnsi="Calibri" w:cs="Calibri"/>
          <w:bCs/>
          <w:iCs/>
          <w:sz w:val="22"/>
          <w:szCs w:val="22"/>
        </w:rPr>
        <w:t xml:space="preserve"> </w:t>
      </w:r>
      <w:r>
        <w:rPr>
          <w:rFonts w:ascii="Calibri" w:eastAsia="MS Mincho" w:hAnsi="Calibri" w:cs="Calibri"/>
          <w:bCs/>
          <w:iCs/>
          <w:sz w:val="22"/>
          <w:szCs w:val="22"/>
        </w:rPr>
        <w:t>Cost Element Accounting, Cost Center Accounting, Profit Center Accounting.</w:t>
      </w:r>
    </w:p>
    <w:p w:rsidR="009C482D" w:rsidP="009C482D" w14:paraId="6995E024"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Preparation of functional specification for RICEFW objects.</w:t>
      </w:r>
    </w:p>
    <w:p w:rsidR="009C482D" w:rsidP="009C482D" w14:paraId="35C4C1FC" w14:textId="77777777">
      <w:pPr>
        <w:numPr>
          <w:ilvl w:val="0"/>
          <w:numId w:val="4"/>
        </w:numPr>
        <w:suppressAutoHyphens/>
        <w:jc w:val="both"/>
        <w:rPr>
          <w:rFonts w:ascii="Calibri" w:eastAsia="MS Mincho" w:hAnsi="Calibri" w:cs="Calibri"/>
          <w:bCs/>
          <w:iCs/>
          <w:sz w:val="22"/>
          <w:szCs w:val="22"/>
        </w:rPr>
      </w:pPr>
      <w:r w:rsidRPr="0035687E">
        <w:rPr>
          <w:rFonts w:ascii="Calibri" w:eastAsia="MS Mincho" w:hAnsi="Calibri" w:cs="Calibri"/>
          <w:bCs/>
          <w:iCs/>
          <w:sz w:val="22"/>
          <w:szCs w:val="22"/>
        </w:rPr>
        <w:t>Actively participated in Year end and Month end activities.</w:t>
      </w:r>
    </w:p>
    <w:p w:rsidR="009C482D" w:rsidRPr="006C336B" w:rsidP="009C482D" w14:paraId="5852B284" w14:textId="77777777">
      <w:pPr>
        <w:numPr>
          <w:ilvl w:val="0"/>
          <w:numId w:val="4"/>
        </w:numPr>
        <w:suppressAutoHyphens/>
        <w:jc w:val="both"/>
        <w:rPr>
          <w:rFonts w:ascii="Calibri" w:eastAsia="MS Mincho" w:hAnsi="Calibri" w:cs="Calibri"/>
          <w:bCs/>
          <w:iCs/>
          <w:sz w:val="22"/>
          <w:szCs w:val="22"/>
        </w:rPr>
      </w:pPr>
      <w:r w:rsidRPr="006C336B">
        <w:rPr>
          <w:rFonts w:ascii="Calibri" w:eastAsia="MS Mincho" w:hAnsi="Calibri" w:cs="Calibri"/>
          <w:bCs/>
          <w:iCs/>
          <w:sz w:val="22"/>
          <w:szCs w:val="22"/>
        </w:rPr>
        <w:t xml:space="preserve">Coordinating with master data team on creating profit center, cost center, GL accounts, </w:t>
      </w:r>
      <w:r>
        <w:rPr>
          <w:rFonts w:ascii="Calibri" w:eastAsia="MS Mincho" w:hAnsi="Calibri" w:cs="Calibri"/>
          <w:bCs/>
          <w:iCs/>
          <w:sz w:val="22"/>
          <w:szCs w:val="22"/>
        </w:rPr>
        <w:t>v</w:t>
      </w:r>
      <w:r w:rsidRPr="006C336B">
        <w:rPr>
          <w:rFonts w:ascii="Calibri" w:eastAsia="MS Mincho" w:hAnsi="Calibri" w:cs="Calibri"/>
          <w:bCs/>
          <w:iCs/>
          <w:sz w:val="22"/>
          <w:szCs w:val="22"/>
        </w:rPr>
        <w:t>endor and customer master.</w:t>
      </w:r>
    </w:p>
    <w:p w:rsidR="009C482D" w:rsidP="009C482D" w14:paraId="77976736"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Keep all documentation up to date and uploading in logical doc.</w:t>
      </w:r>
    </w:p>
    <w:p w:rsidR="009C482D" w:rsidP="009C482D" w14:paraId="065F8D17"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Supporting day to day operational activities of business process and end users as well.</w:t>
      </w:r>
    </w:p>
    <w:p w:rsidR="009C482D" w:rsidRPr="007921D8" w:rsidP="009C482D" w14:paraId="1AB4523F" w14:textId="77777777">
      <w:pPr>
        <w:numPr>
          <w:ilvl w:val="0"/>
          <w:numId w:val="4"/>
        </w:numPr>
        <w:suppressAutoHyphens/>
        <w:jc w:val="both"/>
        <w:rPr>
          <w:rFonts w:ascii="Calibri" w:eastAsia="MS Mincho" w:hAnsi="Calibri" w:cs="Calibri"/>
          <w:bCs/>
          <w:iCs/>
          <w:sz w:val="22"/>
          <w:szCs w:val="22"/>
        </w:rPr>
      </w:pPr>
      <w:r w:rsidRPr="007921D8">
        <w:rPr>
          <w:rFonts w:ascii="Calibri" w:eastAsia="MS Mincho" w:hAnsi="Calibri" w:cs="Calibri"/>
          <w:bCs/>
          <w:iCs/>
          <w:sz w:val="22"/>
          <w:szCs w:val="22"/>
        </w:rPr>
        <w:t xml:space="preserve">Analyzed the incidents on priority basis in adherence with standard specified SLA time guidelines. </w:t>
      </w:r>
    </w:p>
    <w:p w:rsidR="009C482D" w:rsidRPr="00E007BE" w:rsidP="009C482D" w14:paraId="12C3F8C8"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I have worked closely with ABAP Consultant on creating customer Reports, Credit note &amp; Debit note.</w:t>
      </w:r>
    </w:p>
    <w:p w:rsidR="009C482D" w:rsidP="009C482D" w14:paraId="032BC57C"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Conducting the end user trainings on new requirement.</w:t>
      </w:r>
    </w:p>
    <w:p w:rsidR="009C482D" w:rsidP="009C482D" w14:paraId="4143DBB2"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Gathering the requirement from the client for new requirement.</w:t>
      </w:r>
    </w:p>
    <w:p w:rsidR="009C482D" w:rsidP="009C482D" w14:paraId="6350179A"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Preparing functional specification for portal screens, functional modules and writing logic.</w:t>
      </w:r>
    </w:p>
    <w:p w:rsidR="009C482D" w:rsidP="009C482D" w14:paraId="12A65AEC"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Co-ordinating with Technical team for development and proving test data.</w:t>
      </w:r>
    </w:p>
    <w:p w:rsidR="009C482D" w:rsidP="009C482D" w14:paraId="12FAB966" w14:textId="77777777">
      <w:pPr>
        <w:numPr>
          <w:ilvl w:val="0"/>
          <w:numId w:val="4"/>
        </w:numPr>
        <w:suppressAutoHyphens/>
        <w:jc w:val="both"/>
        <w:rPr>
          <w:rFonts w:ascii="Calibri" w:eastAsia="MS Mincho" w:hAnsi="Calibri" w:cs="Calibri"/>
          <w:bCs/>
          <w:iCs/>
          <w:sz w:val="22"/>
          <w:szCs w:val="22"/>
        </w:rPr>
      </w:pPr>
      <w:r>
        <w:rPr>
          <w:rFonts w:ascii="Calibri" w:eastAsia="MS Mincho" w:hAnsi="Calibri" w:cs="Calibri"/>
          <w:bCs/>
          <w:iCs/>
          <w:sz w:val="22"/>
          <w:szCs w:val="22"/>
        </w:rPr>
        <w:t>Fixing the issues by coordinating with technical consultants while doing IT and UT.</w:t>
      </w:r>
    </w:p>
    <w:p w:rsidR="009C482D" w:rsidP="009C482D" w14:paraId="37A7313B" w14:textId="77777777">
      <w:pPr>
        <w:jc w:val="both"/>
        <w:rPr>
          <w:rStyle w:val="Strong"/>
          <w:rFonts w:ascii="Calibri" w:hAnsi="Calibri" w:cs="Calibri"/>
          <w:bCs w:val="0"/>
          <w:sz w:val="22"/>
          <w:szCs w:val="22"/>
          <w:u w:val="single"/>
        </w:rPr>
      </w:pPr>
    </w:p>
    <w:p w:rsidR="009C482D" w:rsidP="009C482D" w14:paraId="24188099" w14:textId="77777777">
      <w:pPr>
        <w:jc w:val="both"/>
        <w:rPr>
          <w:rStyle w:val="Strong"/>
          <w:rFonts w:ascii="Calibri" w:hAnsi="Calibri" w:cs="Calibri"/>
          <w:bCs w:val="0"/>
          <w:sz w:val="22"/>
          <w:szCs w:val="22"/>
          <w:u w:val="single"/>
        </w:rPr>
      </w:pPr>
      <w:r>
        <w:rPr>
          <w:rStyle w:val="Strong"/>
          <w:rFonts w:ascii="Calibri" w:hAnsi="Calibri" w:cs="Calibri"/>
          <w:bCs w:val="0"/>
          <w:sz w:val="22"/>
          <w:szCs w:val="22"/>
          <w:u w:val="single"/>
        </w:rPr>
        <w:t>Project # 1</w:t>
      </w:r>
    </w:p>
    <w:p w:rsidR="009C482D" w:rsidP="009C482D" w14:paraId="5B0A3117" w14:textId="77777777">
      <w:pPr>
        <w:jc w:val="both"/>
        <w:rPr>
          <w:rStyle w:val="Strong"/>
          <w:rFonts w:ascii="Calibri" w:hAnsi="Calibri" w:cs="Calibri"/>
          <w:bCs w:val="0"/>
          <w:sz w:val="22"/>
          <w:szCs w:val="22"/>
          <w:u w:val="singl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9"/>
        <w:gridCol w:w="5043"/>
      </w:tblGrid>
      <w:tr w14:paraId="3C5BA449" w14:textId="77777777" w:rsidTr="00E80E32">
        <w:tblPrEx>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619" w:type="dxa"/>
            <w:tcBorders>
              <w:top w:val="single" w:sz="4" w:space="0" w:color="auto"/>
              <w:left w:val="single" w:sz="4" w:space="0" w:color="auto"/>
              <w:bottom w:val="single" w:sz="4" w:space="0" w:color="auto"/>
              <w:right w:val="single" w:sz="4" w:space="0" w:color="auto"/>
            </w:tcBorders>
          </w:tcPr>
          <w:p w:rsidR="009C482D" w:rsidP="00E80E32" w14:paraId="310A3272" w14:textId="77777777">
            <w:pPr>
              <w:rPr>
                <w:rFonts w:ascii="Calibri" w:hAnsi="Calibri" w:cs="Calibri"/>
                <w:bCs/>
                <w:sz w:val="22"/>
                <w:szCs w:val="22"/>
              </w:rPr>
            </w:pPr>
            <w:r>
              <w:rPr>
                <w:rFonts w:ascii="Calibri" w:hAnsi="Calibri" w:cs="Calibri"/>
                <w:bCs/>
                <w:sz w:val="22"/>
                <w:szCs w:val="22"/>
              </w:rPr>
              <w:t>Company</w:t>
            </w:r>
          </w:p>
        </w:tc>
        <w:tc>
          <w:tcPr>
            <w:tcW w:w="5043" w:type="dxa"/>
            <w:tcBorders>
              <w:top w:val="single" w:sz="4" w:space="0" w:color="auto"/>
              <w:left w:val="single" w:sz="4" w:space="0" w:color="auto"/>
              <w:bottom w:val="single" w:sz="4" w:space="0" w:color="auto"/>
              <w:right w:val="single" w:sz="4" w:space="0" w:color="auto"/>
            </w:tcBorders>
          </w:tcPr>
          <w:p w:rsidR="009C482D" w:rsidP="00E80E32" w14:paraId="6F3E1940" w14:textId="77777777">
            <w:pPr>
              <w:rPr>
                <w:rFonts w:ascii="Calibri" w:hAnsi="Calibri" w:cs="Calibri"/>
                <w:bCs/>
                <w:sz w:val="22"/>
                <w:szCs w:val="22"/>
              </w:rPr>
            </w:pPr>
            <w:r>
              <w:rPr>
                <w:rFonts w:ascii="Calibri" w:hAnsi="Calibri" w:cs="Calibri"/>
                <w:b/>
                <w:bCs/>
                <w:sz w:val="22"/>
                <w:szCs w:val="22"/>
              </w:rPr>
              <w:t>MSG Global Solutions Pvt Ltd</w:t>
            </w:r>
          </w:p>
        </w:tc>
      </w:tr>
      <w:tr w14:paraId="2B5CE78C" w14:textId="77777777" w:rsidTr="00E80E32">
        <w:tblPrEx>
          <w:tblW w:w="0" w:type="auto"/>
          <w:tblInd w:w="250" w:type="dxa"/>
          <w:tblLook w:val="01E0"/>
        </w:tblPrEx>
        <w:tc>
          <w:tcPr>
            <w:tcW w:w="1619" w:type="dxa"/>
          </w:tcPr>
          <w:p w:rsidR="009C482D" w:rsidP="00E80E32" w14:paraId="22BA5E10" w14:textId="77777777">
            <w:pPr>
              <w:rPr>
                <w:rFonts w:ascii="Calibri" w:hAnsi="Calibri" w:cs="Calibri"/>
                <w:bCs/>
                <w:sz w:val="22"/>
                <w:szCs w:val="22"/>
              </w:rPr>
            </w:pPr>
            <w:r>
              <w:rPr>
                <w:rFonts w:ascii="Calibri" w:hAnsi="Calibri" w:cs="Calibri"/>
                <w:bCs/>
                <w:sz w:val="22"/>
                <w:szCs w:val="22"/>
              </w:rPr>
              <w:t>Project:</w:t>
            </w:r>
          </w:p>
        </w:tc>
        <w:tc>
          <w:tcPr>
            <w:tcW w:w="5043" w:type="dxa"/>
          </w:tcPr>
          <w:p w:rsidR="009C482D" w:rsidP="00E80E32" w14:paraId="62B7419C" w14:textId="77777777">
            <w:pPr>
              <w:suppressAutoHyphens/>
              <w:jc w:val="both"/>
              <w:rPr>
                <w:rFonts w:ascii="Calibri" w:hAnsi="Calibri" w:cs="Calibri"/>
                <w:b/>
                <w:sz w:val="22"/>
                <w:szCs w:val="22"/>
              </w:rPr>
            </w:pPr>
            <w:r>
              <w:rPr>
                <w:rFonts w:ascii="Calibri" w:eastAsia="MS Mincho" w:hAnsi="Calibri" w:cs="Calibri"/>
                <w:bCs/>
                <w:iCs/>
                <w:sz w:val="22"/>
                <w:szCs w:val="22"/>
              </w:rPr>
              <w:t>Adventz</w:t>
            </w:r>
          </w:p>
        </w:tc>
      </w:tr>
      <w:tr w14:paraId="3E1FD48D" w14:textId="77777777" w:rsidTr="00E80E32">
        <w:tblPrEx>
          <w:tblW w:w="0" w:type="auto"/>
          <w:tblInd w:w="250" w:type="dxa"/>
          <w:tblLook w:val="01E0"/>
        </w:tblPrEx>
        <w:tc>
          <w:tcPr>
            <w:tcW w:w="1619" w:type="dxa"/>
          </w:tcPr>
          <w:p w:rsidR="009C482D" w:rsidP="00E80E32" w14:paraId="262BB296" w14:textId="77777777">
            <w:pPr>
              <w:rPr>
                <w:rFonts w:ascii="Calibri" w:hAnsi="Calibri" w:cs="Calibri"/>
                <w:bCs/>
                <w:sz w:val="22"/>
                <w:szCs w:val="22"/>
              </w:rPr>
            </w:pPr>
            <w:r>
              <w:rPr>
                <w:rFonts w:ascii="Calibri" w:hAnsi="Calibri" w:cs="Calibri"/>
                <w:bCs/>
                <w:sz w:val="22"/>
                <w:szCs w:val="22"/>
              </w:rPr>
              <w:t>Environment</w:t>
            </w:r>
          </w:p>
        </w:tc>
        <w:tc>
          <w:tcPr>
            <w:tcW w:w="5043" w:type="dxa"/>
          </w:tcPr>
          <w:p w:rsidR="009C482D" w:rsidRPr="00E10C91" w:rsidP="00E80E32" w14:paraId="756EFE54" w14:textId="77777777">
            <w:pPr>
              <w:suppressAutoHyphens/>
              <w:jc w:val="both"/>
              <w:rPr>
                <w:rFonts w:ascii="Calibri" w:eastAsia="MS Mincho" w:hAnsi="Calibri" w:cs="Calibri"/>
                <w:bCs/>
                <w:iCs/>
                <w:sz w:val="22"/>
                <w:szCs w:val="22"/>
              </w:rPr>
            </w:pPr>
            <w:r w:rsidRPr="00E10C91">
              <w:rPr>
                <w:rFonts w:ascii="Calibri" w:eastAsia="MS Mincho" w:hAnsi="Calibri" w:cs="Calibri"/>
                <w:bCs/>
                <w:iCs/>
                <w:sz w:val="22"/>
                <w:szCs w:val="22"/>
              </w:rPr>
              <w:t>S/4 HANA Implementation (</w:t>
            </w:r>
            <w:r>
              <w:rPr>
                <w:rFonts w:ascii="Calibri" w:eastAsia="MS Mincho" w:hAnsi="Calibri" w:cs="Calibri"/>
                <w:bCs/>
                <w:iCs/>
                <w:sz w:val="22"/>
                <w:szCs w:val="22"/>
              </w:rPr>
              <w:t>2021</w:t>
            </w:r>
            <w:r w:rsidRPr="00E10C91">
              <w:rPr>
                <w:rFonts w:ascii="Calibri" w:eastAsia="MS Mincho" w:hAnsi="Calibri" w:cs="Calibri"/>
                <w:bCs/>
                <w:iCs/>
                <w:sz w:val="22"/>
                <w:szCs w:val="22"/>
              </w:rPr>
              <w:t>)</w:t>
            </w:r>
          </w:p>
        </w:tc>
      </w:tr>
      <w:tr w14:paraId="71F2F8DF" w14:textId="77777777" w:rsidTr="00E80E32">
        <w:tblPrEx>
          <w:tblW w:w="0" w:type="auto"/>
          <w:tblInd w:w="250" w:type="dxa"/>
          <w:tblLook w:val="01E0"/>
        </w:tblPrEx>
        <w:tc>
          <w:tcPr>
            <w:tcW w:w="1619" w:type="dxa"/>
          </w:tcPr>
          <w:p w:rsidR="009C482D" w:rsidP="00E80E32" w14:paraId="6629FEC3" w14:textId="77777777">
            <w:pPr>
              <w:rPr>
                <w:rFonts w:ascii="Calibri" w:hAnsi="Calibri" w:cs="Calibri"/>
                <w:bCs/>
                <w:sz w:val="22"/>
                <w:szCs w:val="22"/>
              </w:rPr>
            </w:pPr>
            <w:r>
              <w:rPr>
                <w:rFonts w:ascii="Calibri" w:hAnsi="Calibri" w:cs="Calibri"/>
                <w:bCs/>
                <w:sz w:val="22"/>
                <w:szCs w:val="22"/>
              </w:rPr>
              <w:t>Role</w:t>
            </w:r>
          </w:p>
        </w:tc>
        <w:tc>
          <w:tcPr>
            <w:tcW w:w="5043" w:type="dxa"/>
          </w:tcPr>
          <w:p w:rsidR="009C482D" w:rsidRPr="00E10C91" w:rsidP="00E80E32" w14:paraId="741F5B00" w14:textId="77777777">
            <w:pPr>
              <w:suppressAutoHyphens/>
              <w:jc w:val="both"/>
              <w:rPr>
                <w:rFonts w:ascii="Calibri" w:eastAsia="MS Mincho" w:hAnsi="Calibri" w:cs="Calibri"/>
                <w:bCs/>
                <w:iCs/>
                <w:sz w:val="22"/>
                <w:szCs w:val="22"/>
              </w:rPr>
            </w:pPr>
            <w:r w:rsidRPr="00E10C91">
              <w:rPr>
                <w:rFonts w:ascii="Calibri" w:eastAsia="MS Mincho" w:hAnsi="Calibri" w:cs="Calibri"/>
                <w:bCs/>
                <w:iCs/>
                <w:sz w:val="22"/>
                <w:szCs w:val="22"/>
              </w:rPr>
              <w:t>SAP FI associate consultant</w:t>
            </w:r>
          </w:p>
        </w:tc>
      </w:tr>
      <w:tr w14:paraId="031D14F5" w14:textId="77777777" w:rsidTr="00E80E32">
        <w:tblPrEx>
          <w:tblW w:w="0" w:type="auto"/>
          <w:tblInd w:w="250" w:type="dxa"/>
          <w:tblLook w:val="01E0"/>
        </w:tblPrEx>
        <w:tc>
          <w:tcPr>
            <w:tcW w:w="1619" w:type="dxa"/>
          </w:tcPr>
          <w:p w:rsidR="009C482D" w:rsidP="00E80E32" w14:paraId="1142762E" w14:textId="77777777">
            <w:pPr>
              <w:rPr>
                <w:rFonts w:ascii="Calibri" w:hAnsi="Calibri" w:cs="Calibri"/>
                <w:bCs/>
                <w:sz w:val="22"/>
                <w:szCs w:val="22"/>
              </w:rPr>
            </w:pPr>
            <w:r>
              <w:rPr>
                <w:rFonts w:ascii="Calibri" w:hAnsi="Calibri" w:cs="Calibri"/>
                <w:bCs/>
                <w:sz w:val="22"/>
                <w:szCs w:val="22"/>
              </w:rPr>
              <w:t>Period</w:t>
            </w:r>
          </w:p>
        </w:tc>
        <w:tc>
          <w:tcPr>
            <w:tcW w:w="5043" w:type="dxa"/>
          </w:tcPr>
          <w:p w:rsidR="009C482D" w:rsidRPr="00E10C91" w:rsidP="00E80E32" w14:paraId="3DBC7D3B" w14:textId="77777777">
            <w:pPr>
              <w:suppressAutoHyphens/>
              <w:jc w:val="both"/>
              <w:rPr>
                <w:rFonts w:ascii="Calibri" w:eastAsia="MS Mincho" w:hAnsi="Calibri" w:cs="Calibri"/>
                <w:bCs/>
                <w:iCs/>
                <w:sz w:val="22"/>
                <w:szCs w:val="22"/>
              </w:rPr>
            </w:pPr>
            <w:r>
              <w:rPr>
                <w:rFonts w:ascii="Calibri" w:eastAsia="MS Mincho" w:hAnsi="Calibri" w:cs="Calibri"/>
                <w:bCs/>
                <w:iCs/>
                <w:sz w:val="22"/>
                <w:szCs w:val="22"/>
              </w:rPr>
              <w:t>April</w:t>
            </w:r>
            <w:r w:rsidRPr="00E10C91">
              <w:rPr>
                <w:rFonts w:ascii="Calibri" w:eastAsia="MS Mincho" w:hAnsi="Calibri" w:cs="Calibri"/>
                <w:bCs/>
                <w:iCs/>
                <w:sz w:val="22"/>
                <w:szCs w:val="22"/>
              </w:rPr>
              <w:t>- 20</w:t>
            </w:r>
            <w:r>
              <w:rPr>
                <w:rFonts w:ascii="Calibri" w:eastAsia="MS Mincho" w:hAnsi="Calibri" w:cs="Calibri"/>
                <w:bCs/>
                <w:iCs/>
                <w:sz w:val="22"/>
                <w:szCs w:val="22"/>
              </w:rPr>
              <w:t>22</w:t>
            </w:r>
            <w:r w:rsidRPr="00E10C91">
              <w:rPr>
                <w:rFonts w:ascii="Calibri" w:eastAsia="MS Mincho" w:hAnsi="Calibri" w:cs="Calibri"/>
                <w:bCs/>
                <w:iCs/>
                <w:sz w:val="22"/>
                <w:szCs w:val="22"/>
              </w:rPr>
              <w:t xml:space="preserve"> To </w:t>
            </w:r>
            <w:r>
              <w:rPr>
                <w:rFonts w:ascii="Calibri" w:eastAsia="MS Mincho" w:hAnsi="Calibri" w:cs="Calibri"/>
                <w:bCs/>
                <w:iCs/>
                <w:sz w:val="22"/>
                <w:szCs w:val="22"/>
              </w:rPr>
              <w:t>Dec</w:t>
            </w:r>
            <w:r w:rsidRPr="00E10C91">
              <w:rPr>
                <w:rFonts w:ascii="Calibri" w:eastAsia="MS Mincho" w:hAnsi="Calibri" w:cs="Calibri"/>
                <w:bCs/>
                <w:iCs/>
                <w:sz w:val="22"/>
                <w:szCs w:val="22"/>
              </w:rPr>
              <w:t>- 202</w:t>
            </w:r>
            <w:r>
              <w:rPr>
                <w:rFonts w:ascii="Calibri" w:eastAsia="MS Mincho" w:hAnsi="Calibri" w:cs="Calibri"/>
                <w:bCs/>
                <w:iCs/>
                <w:sz w:val="22"/>
                <w:szCs w:val="22"/>
              </w:rPr>
              <w:t>3</w:t>
            </w:r>
          </w:p>
        </w:tc>
      </w:tr>
    </w:tbl>
    <w:p w:rsidR="009C482D" w:rsidP="009C482D" w14:paraId="0DB9AA49" w14:textId="77777777">
      <w:pPr>
        <w:widowControl w:val="0"/>
        <w:tabs>
          <w:tab w:val="left" w:pos="450"/>
        </w:tabs>
        <w:autoSpaceDE w:val="0"/>
        <w:autoSpaceDN w:val="0"/>
        <w:adjustRightInd w:val="0"/>
        <w:jc w:val="both"/>
        <w:rPr>
          <w:rFonts w:ascii="Calibri" w:hAnsi="Calibri" w:cs="Calibri"/>
          <w:b/>
          <w:bCs/>
          <w:sz w:val="22"/>
          <w:szCs w:val="22"/>
          <w:u w:val="single"/>
        </w:rPr>
      </w:pPr>
    </w:p>
    <w:p w:rsidR="009C482D" w:rsidP="009C482D" w14:paraId="26C67D9A" w14:textId="77777777">
      <w:pPr>
        <w:widowControl w:val="0"/>
        <w:tabs>
          <w:tab w:val="left" w:pos="450"/>
        </w:tabs>
        <w:autoSpaceDE w:val="0"/>
        <w:autoSpaceDN w:val="0"/>
        <w:adjustRightInd w:val="0"/>
        <w:jc w:val="both"/>
        <w:rPr>
          <w:rFonts w:ascii="Calibri" w:hAnsi="Calibri" w:cs="Calibri"/>
          <w:color w:val="000000"/>
          <w:sz w:val="22"/>
          <w:szCs w:val="22"/>
        </w:rPr>
      </w:pPr>
      <w:r>
        <w:rPr>
          <w:rFonts w:ascii="Calibri" w:hAnsi="Calibri" w:cs="Calibri"/>
          <w:b/>
          <w:bCs/>
          <w:sz w:val="22"/>
          <w:szCs w:val="22"/>
          <w:u w:val="single"/>
        </w:rPr>
        <w:t>About the client</w:t>
      </w:r>
      <w:r>
        <w:rPr>
          <w:rFonts w:ascii="Calibri" w:hAnsi="Calibri" w:cs="Calibri"/>
          <w:b/>
          <w:color w:val="000000"/>
          <w:sz w:val="22"/>
          <w:szCs w:val="22"/>
          <w:u w:val="single"/>
        </w:rPr>
        <w:t>:</w:t>
      </w:r>
      <w:r>
        <w:rPr>
          <w:rFonts w:ascii="Calibri" w:hAnsi="Calibri" w:cs="Calibri"/>
          <w:color w:val="000000"/>
          <w:sz w:val="22"/>
          <w:szCs w:val="22"/>
        </w:rPr>
        <w:t xml:space="preserve"> </w:t>
      </w:r>
    </w:p>
    <w:p w:rsidR="009C482D" w:rsidP="009C482D" w14:paraId="27CD4793" w14:textId="77777777">
      <w:pPr>
        <w:jc w:val="both"/>
        <w:rPr>
          <w:rFonts w:cs="Calibri"/>
          <w:bCs/>
          <w:sz w:val="22"/>
          <w:szCs w:val="22"/>
        </w:rPr>
      </w:pPr>
    </w:p>
    <w:p w:rsidR="009C482D" w:rsidP="009C482D" w14:paraId="093FA8F3" w14:textId="77777777">
      <w:pPr>
        <w:jc w:val="both"/>
        <w:rPr>
          <w:rFonts w:ascii="Calibri" w:eastAsia="MS Mincho" w:hAnsi="Calibri" w:cs="Calibri"/>
          <w:bCs/>
          <w:iCs/>
          <w:sz w:val="22"/>
          <w:szCs w:val="22"/>
        </w:rPr>
      </w:pPr>
      <w:r>
        <w:rPr>
          <w:rFonts w:ascii="Calibri" w:eastAsia="MS Mincho" w:hAnsi="Calibri" w:cs="Calibri"/>
          <w:bCs/>
          <w:iCs/>
          <w:sz w:val="22"/>
          <w:szCs w:val="22"/>
        </w:rPr>
        <w:t>Adventz is group of companies like Zuari agro chemicals ltd and furniture-based products. It is an Indian based company and head office is in Goa. Zuari main products are the agro-products, furniture and these are reaching to the customers widely in south India. Agro-products like DAP, UREA, and pesticides.</w:t>
      </w:r>
    </w:p>
    <w:p w:rsidR="009C482D" w:rsidP="009C482D" w14:paraId="6A411DE2" w14:textId="77777777">
      <w:pPr>
        <w:widowControl w:val="0"/>
        <w:tabs>
          <w:tab w:val="left" w:pos="450"/>
        </w:tabs>
        <w:autoSpaceDE w:val="0"/>
        <w:autoSpaceDN w:val="0"/>
        <w:adjustRightInd w:val="0"/>
        <w:jc w:val="both"/>
        <w:rPr>
          <w:rFonts w:ascii="Calibri" w:eastAsia="Calibri" w:hAnsi="Calibri" w:cs="Calibri"/>
          <w:sz w:val="22"/>
          <w:szCs w:val="22"/>
          <w:lang w:val="en-GB"/>
        </w:rPr>
      </w:pPr>
    </w:p>
    <w:p w:rsidR="009C482D" w:rsidP="009C482D" w14:paraId="5F245C5D" w14:textId="77777777">
      <w:pPr>
        <w:widowControl w:val="0"/>
        <w:tabs>
          <w:tab w:val="left" w:pos="450"/>
        </w:tabs>
        <w:autoSpaceDE w:val="0"/>
        <w:autoSpaceDN w:val="0"/>
        <w:adjustRightInd w:val="0"/>
        <w:jc w:val="both"/>
        <w:rPr>
          <w:rFonts w:ascii="Calibri" w:hAnsi="Calibri" w:cs="Calibri"/>
          <w:b/>
          <w:sz w:val="22"/>
          <w:szCs w:val="22"/>
          <w:u w:val="single"/>
        </w:rPr>
      </w:pPr>
      <w:r>
        <w:rPr>
          <w:rFonts w:ascii="Calibri" w:hAnsi="Calibri" w:cs="Calibri"/>
          <w:b/>
          <w:sz w:val="22"/>
          <w:szCs w:val="22"/>
          <w:u w:val="single"/>
        </w:rPr>
        <w:t>Responsibilities in implementation:</w:t>
      </w:r>
    </w:p>
    <w:p w:rsidR="009C482D" w:rsidP="009C482D" w14:paraId="10F83FE4" w14:textId="77777777">
      <w:pPr>
        <w:widowControl w:val="0"/>
        <w:tabs>
          <w:tab w:val="left" w:pos="450"/>
        </w:tabs>
        <w:autoSpaceDE w:val="0"/>
        <w:autoSpaceDN w:val="0"/>
        <w:adjustRightInd w:val="0"/>
        <w:jc w:val="both"/>
        <w:rPr>
          <w:rFonts w:ascii="Calibri" w:eastAsia="Calibri" w:hAnsi="Calibri" w:cs="Calibri"/>
          <w:sz w:val="22"/>
          <w:szCs w:val="22"/>
          <w:lang w:val="en-GB"/>
        </w:rPr>
      </w:pPr>
    </w:p>
    <w:p w:rsidR="009C482D" w:rsidRPr="00056950" w:rsidP="009C482D" w14:paraId="1EB7DB15"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056950">
        <w:rPr>
          <w:rFonts w:ascii="Calibri" w:eastAsia="MS Mincho" w:hAnsi="Calibri" w:cs="Calibri"/>
          <w:bCs/>
          <w:iCs/>
          <w:sz w:val="22"/>
          <w:szCs w:val="22"/>
        </w:rPr>
        <w:t>Configured Enterprise structure, Company Code global parameters.</w:t>
      </w:r>
    </w:p>
    <w:p w:rsidR="009C482D" w:rsidRPr="00F24A1A" w:rsidP="009C482D" w14:paraId="0E5C7286"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 xml:space="preserve">Configured in the areas of GL, AP, AR, Dunning, Payment terms, House Banks and AA, </w:t>
      </w:r>
      <w:r w:rsidRPr="00F24A1A">
        <w:rPr>
          <w:rFonts w:ascii="Calibri" w:eastAsia="MS Mincho" w:hAnsi="Calibri" w:cs="Calibri"/>
          <w:bCs/>
          <w:iCs/>
          <w:sz w:val="22"/>
          <w:szCs w:val="22"/>
        </w:rPr>
        <w:t>P to P cycle, O to C cycle.</w:t>
      </w:r>
    </w:p>
    <w:p w:rsidR="009C482D" w:rsidP="009C482D" w14:paraId="0BA23382"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F24A1A">
        <w:rPr>
          <w:rFonts w:ascii="Calibri" w:eastAsia="MS Mincho" w:hAnsi="Calibri" w:cs="Calibri"/>
          <w:bCs/>
          <w:iCs/>
          <w:sz w:val="22"/>
          <w:szCs w:val="22"/>
        </w:rPr>
        <w:t>FI-SD &amp; FI-MM integrations.</w:t>
      </w:r>
    </w:p>
    <w:p w:rsidR="009C482D" w:rsidP="009C482D" w14:paraId="689EB7E0"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F614E1">
        <w:rPr>
          <w:rFonts w:ascii="Calibri" w:eastAsia="MS Mincho" w:hAnsi="Calibri" w:cs="Calibri"/>
          <w:bCs/>
          <w:iCs/>
          <w:sz w:val="22"/>
          <w:szCs w:val="22"/>
        </w:rPr>
        <w:t>Configuration of Depreciation methods, asset classes, acquisition of assets for cash &amp; with vendor, retirement of assets with revenue &amp; with customer</w:t>
      </w:r>
    </w:p>
    <w:p w:rsidR="009C482D" w:rsidRPr="00661612" w:rsidP="009C482D" w14:paraId="2C00E850" w14:textId="77777777">
      <w:pPr>
        <w:widowControl w:val="0"/>
        <w:numPr>
          <w:ilvl w:val="0"/>
          <w:numId w:val="3"/>
        </w:numPr>
        <w:tabs>
          <w:tab w:val="left" w:pos="450"/>
        </w:tabs>
        <w:autoSpaceDE w:val="0"/>
        <w:autoSpaceDN w:val="0"/>
        <w:adjustRightInd w:val="0"/>
        <w:rPr>
          <w:rFonts w:ascii="Calibri" w:eastAsia="Calibri" w:hAnsi="Calibri" w:cs="Calibri"/>
          <w:color w:val="000000"/>
          <w:lang w:bidi="bn-IN"/>
        </w:rPr>
      </w:pPr>
      <w:r w:rsidRPr="00804D75">
        <w:rPr>
          <w:rFonts w:ascii="Calibri" w:eastAsia="MS Mincho" w:hAnsi="Calibri" w:cs="Calibri"/>
          <w:bCs/>
          <w:iCs/>
          <w:sz w:val="22"/>
          <w:szCs w:val="22"/>
        </w:rPr>
        <w:t xml:space="preserve">Worked on Business partner configuration related to </w:t>
      </w:r>
      <w:r>
        <w:rPr>
          <w:rFonts w:ascii="Calibri" w:eastAsia="MS Mincho" w:hAnsi="Calibri" w:cs="Calibri"/>
          <w:bCs/>
          <w:iCs/>
          <w:sz w:val="22"/>
          <w:szCs w:val="22"/>
        </w:rPr>
        <w:t xml:space="preserve">CVI integration, </w:t>
      </w:r>
      <w:r w:rsidRPr="00804D75">
        <w:rPr>
          <w:rFonts w:ascii="Calibri" w:eastAsia="MS Mincho" w:hAnsi="Calibri" w:cs="Calibri"/>
          <w:bCs/>
          <w:iCs/>
          <w:sz w:val="22"/>
          <w:szCs w:val="22"/>
        </w:rPr>
        <w:t xml:space="preserve">BP roles, BP groupings and number ranges, Creation of House banks and Account </w:t>
      </w:r>
      <w:r>
        <w:rPr>
          <w:rFonts w:ascii="Calibri" w:eastAsia="MS Mincho" w:hAnsi="Calibri" w:cs="Calibri"/>
          <w:bCs/>
          <w:iCs/>
          <w:sz w:val="22"/>
          <w:szCs w:val="22"/>
        </w:rPr>
        <w:t>IDs</w:t>
      </w:r>
      <w:r w:rsidRPr="00804D75">
        <w:rPr>
          <w:rFonts w:ascii="Calibri" w:eastAsia="MS Mincho" w:hAnsi="Calibri" w:cs="Calibri"/>
          <w:bCs/>
          <w:iCs/>
          <w:sz w:val="22"/>
          <w:szCs w:val="22"/>
        </w:rPr>
        <w:t xml:space="preserve"> through Fiori Application</w:t>
      </w:r>
      <w:r>
        <w:rPr>
          <w:rFonts w:ascii="Calibri" w:eastAsia="MS Mincho" w:hAnsi="Calibri" w:cs="Calibri"/>
          <w:bCs/>
          <w:iCs/>
          <w:sz w:val="22"/>
          <w:szCs w:val="22"/>
        </w:rPr>
        <w:t>.</w:t>
      </w:r>
    </w:p>
    <w:p w:rsidR="009C482D" w:rsidRPr="00661612" w:rsidP="009C482D" w14:paraId="39DD1A08"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661612">
        <w:rPr>
          <w:rFonts w:ascii="Calibri" w:eastAsia="MS Mincho" w:hAnsi="Calibri" w:cs="Calibri"/>
          <w:bCs/>
          <w:iCs/>
          <w:sz w:val="22"/>
          <w:szCs w:val="22"/>
        </w:rPr>
        <w:t>FI Integration with MM and SD by providing the G/L Accounts with respective Valuation Classes and Account Assignment groups for Automatic Postings.</w:t>
      </w:r>
    </w:p>
    <w:p w:rsidR="009C482D" w:rsidP="009C482D" w14:paraId="723C7DFE"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Worked Cross Scrum teams for dependency objects.</w:t>
      </w:r>
    </w:p>
    <w:p w:rsidR="009C482D" w:rsidP="009C482D" w14:paraId="15BA785B"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F614E1">
        <w:rPr>
          <w:rFonts w:ascii="Calibri" w:eastAsia="MS Mincho" w:hAnsi="Calibri" w:cs="Calibri"/>
          <w:bCs/>
          <w:iCs/>
          <w:sz w:val="22"/>
          <w:szCs w:val="22"/>
        </w:rPr>
        <w:t xml:space="preserve">Configuration of </w:t>
      </w:r>
      <w:r>
        <w:rPr>
          <w:rFonts w:ascii="Calibri" w:eastAsia="MS Mincho" w:hAnsi="Calibri" w:cs="Calibri"/>
          <w:bCs/>
          <w:iCs/>
          <w:sz w:val="22"/>
          <w:szCs w:val="22"/>
        </w:rPr>
        <w:t>House Banks and Automatic Payment Program for processing of Outgoing payments.</w:t>
      </w:r>
    </w:p>
    <w:p w:rsidR="009C482D" w:rsidP="009C482D" w14:paraId="2DA7F0EF"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Analyze and study the client existing business process.</w:t>
      </w:r>
    </w:p>
    <w:p w:rsidR="009C482D" w:rsidP="009C482D" w14:paraId="1ED2CB4E"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Gathering the AS-Is documents and identifying the fitment gaps.</w:t>
      </w:r>
    </w:p>
    <w:p w:rsidR="009C482D" w:rsidP="009C482D" w14:paraId="17CE37F2"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Prepared deliverable documents like Base Line Configuration GAP Analysis.</w:t>
      </w:r>
    </w:p>
    <w:p w:rsidR="009C482D" w:rsidP="009C482D" w14:paraId="5D44F2C3"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Involved in workshops to gather the inputs.</w:t>
      </w:r>
    </w:p>
    <w:p w:rsidR="009C482D" w:rsidRPr="006646BC" w:rsidP="009C482D" w14:paraId="3922175B"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sidRPr="006646BC">
        <w:rPr>
          <w:rFonts w:ascii="Calibri" w:eastAsia="MS Mincho" w:hAnsi="Calibri" w:cs="Calibri"/>
          <w:bCs/>
          <w:iCs/>
          <w:sz w:val="22"/>
          <w:szCs w:val="22"/>
        </w:rPr>
        <w:t>Analyzed and understand the requirements and prepared Configuration design documents, Functional specification documents.</w:t>
      </w:r>
    </w:p>
    <w:p w:rsidR="009C482D" w:rsidP="009C482D" w14:paraId="6BE6C2D7"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Conducted KT sessions to the technical team on written Functional specs.</w:t>
      </w:r>
    </w:p>
    <w:p w:rsidR="009C482D" w:rsidP="009C482D" w14:paraId="0ECDA892"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Configured the settings required based on base line configuration document.</w:t>
      </w:r>
    </w:p>
    <w:p w:rsidR="009C482D" w:rsidP="009C482D" w14:paraId="02C8A343"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Involved in all kinds of testing phases and resolved the defects raised during the unit testing.</w:t>
      </w:r>
    </w:p>
    <w:p w:rsidR="009C482D" w:rsidRPr="001C1235" w:rsidP="009C482D" w14:paraId="662BF9FC" w14:textId="77777777">
      <w:pPr>
        <w:widowControl w:val="0"/>
        <w:numPr>
          <w:ilvl w:val="0"/>
          <w:numId w:val="3"/>
        </w:numPr>
        <w:tabs>
          <w:tab w:val="left" w:pos="450"/>
        </w:tabs>
        <w:autoSpaceDE w:val="0"/>
        <w:autoSpaceDN w:val="0"/>
        <w:adjustRightInd w:val="0"/>
        <w:rPr>
          <w:rFonts w:ascii="Calibri" w:eastAsia="MS Mincho" w:hAnsi="Calibri" w:cs="Calibri"/>
          <w:bCs/>
          <w:iCs/>
          <w:sz w:val="22"/>
          <w:szCs w:val="22"/>
        </w:rPr>
      </w:pPr>
      <w:r>
        <w:rPr>
          <w:rFonts w:ascii="Calibri" w:eastAsia="MS Mincho" w:hAnsi="Calibri" w:cs="Calibri"/>
          <w:bCs/>
          <w:iCs/>
          <w:sz w:val="22"/>
          <w:szCs w:val="22"/>
        </w:rPr>
        <w:t>Involved in preparation of end user manuals and conducted end user trainings.</w:t>
      </w:r>
    </w:p>
    <w:p w:rsidR="009C482D" w:rsidP="009C482D" w14:paraId="40221EAD" w14:textId="77777777">
      <w:pPr>
        <w:widowControl w:val="0"/>
        <w:tabs>
          <w:tab w:val="left" w:pos="450"/>
        </w:tabs>
        <w:autoSpaceDE w:val="0"/>
        <w:autoSpaceDN w:val="0"/>
        <w:adjustRightInd w:val="0"/>
        <w:ind w:left="720"/>
        <w:rPr>
          <w:rFonts w:ascii="Calibri" w:eastAsia="MS Mincho" w:hAnsi="Calibri" w:cs="Calibri"/>
          <w:bCs/>
          <w:iCs/>
          <w:sz w:val="22"/>
          <w:szCs w:val="22"/>
        </w:rPr>
      </w:pPr>
    </w:p>
    <w:p w:rsidR="009C482D" w:rsidP="009C482D" w14:paraId="77FFB36D" w14:textId="77777777">
      <w:pPr>
        <w:widowControl w:val="0"/>
        <w:tabs>
          <w:tab w:val="left" w:pos="450"/>
        </w:tabs>
        <w:autoSpaceDE w:val="0"/>
        <w:autoSpaceDN w:val="0"/>
        <w:adjustRightInd w:val="0"/>
        <w:rPr>
          <w:rFonts w:ascii="Calibri" w:eastAsia="MS Mincho" w:hAnsi="Calibri" w:cs="Calibri"/>
          <w:b/>
          <w:bCs/>
          <w:iCs/>
          <w:sz w:val="22"/>
          <w:szCs w:val="22"/>
          <w:u w:val="single"/>
        </w:rPr>
      </w:pPr>
      <w:r>
        <w:rPr>
          <w:rFonts w:ascii="Calibri" w:eastAsia="MS Mincho" w:hAnsi="Calibri" w:cs="Calibri"/>
          <w:b/>
          <w:bCs/>
          <w:iCs/>
          <w:sz w:val="22"/>
          <w:szCs w:val="22"/>
          <w:u w:val="single"/>
        </w:rPr>
        <w:t>End user experience as an Accounts Executive</w:t>
      </w:r>
    </w:p>
    <w:p w:rsidR="009C482D" w:rsidP="009C482D" w14:paraId="279361F9" w14:textId="77777777">
      <w:pPr>
        <w:widowControl w:val="0"/>
        <w:tabs>
          <w:tab w:val="left" w:pos="450"/>
        </w:tabs>
        <w:autoSpaceDE w:val="0"/>
        <w:autoSpaceDN w:val="0"/>
        <w:adjustRightInd w:val="0"/>
        <w:rPr>
          <w:rFonts w:ascii="Calibri" w:hAnsi="Calibri" w:cs="Calibri"/>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4051"/>
      </w:tblGrid>
      <w:tr w14:paraId="3916D198" w14:textId="77777777" w:rsidTr="00E80E32">
        <w:tblPrEx>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477" w:type="dxa"/>
            <w:tcBorders>
              <w:top w:val="single" w:sz="4" w:space="0" w:color="auto"/>
              <w:left w:val="single" w:sz="4" w:space="0" w:color="auto"/>
              <w:bottom w:val="single" w:sz="4" w:space="0" w:color="auto"/>
              <w:right w:val="single" w:sz="4" w:space="0" w:color="auto"/>
            </w:tcBorders>
          </w:tcPr>
          <w:p w:rsidR="009C482D" w:rsidP="00E80E32" w14:paraId="5C224D38" w14:textId="77777777">
            <w:pPr>
              <w:rPr>
                <w:rFonts w:ascii="Calibri" w:hAnsi="Calibri" w:cs="Calibri"/>
                <w:bCs/>
                <w:sz w:val="22"/>
                <w:szCs w:val="22"/>
              </w:rPr>
            </w:pPr>
            <w:r>
              <w:rPr>
                <w:rFonts w:ascii="Calibri" w:hAnsi="Calibri" w:cs="Calibri"/>
                <w:bCs/>
                <w:sz w:val="22"/>
                <w:szCs w:val="22"/>
              </w:rPr>
              <w:t>Company</w:t>
            </w:r>
          </w:p>
        </w:tc>
        <w:tc>
          <w:tcPr>
            <w:tcW w:w="4051" w:type="dxa"/>
            <w:tcBorders>
              <w:top w:val="single" w:sz="4" w:space="0" w:color="auto"/>
              <w:left w:val="single" w:sz="4" w:space="0" w:color="auto"/>
              <w:bottom w:val="single" w:sz="4" w:space="0" w:color="auto"/>
              <w:right w:val="single" w:sz="4" w:space="0" w:color="auto"/>
            </w:tcBorders>
          </w:tcPr>
          <w:p w:rsidR="009C482D" w:rsidRPr="006574F4" w:rsidP="00E80E32" w14:paraId="2AF94D4A" w14:textId="77777777">
            <w:pPr>
              <w:rPr>
                <w:rFonts w:ascii="Calibri" w:hAnsi="Calibri" w:cs="Calibri"/>
                <w:b/>
                <w:sz w:val="22"/>
                <w:szCs w:val="22"/>
              </w:rPr>
            </w:pPr>
            <w:r w:rsidRPr="006574F4">
              <w:rPr>
                <w:rFonts w:ascii="Calibri" w:hAnsi="Calibri" w:cs="Calibri"/>
                <w:b/>
                <w:sz w:val="22"/>
                <w:szCs w:val="22"/>
              </w:rPr>
              <w:t>Varsity education management Pvt Ltd</w:t>
            </w:r>
          </w:p>
        </w:tc>
      </w:tr>
      <w:tr w14:paraId="03B672ED" w14:textId="77777777" w:rsidTr="00E80E32">
        <w:tblPrEx>
          <w:tblW w:w="0" w:type="auto"/>
          <w:tblInd w:w="250" w:type="dxa"/>
          <w:tblLook w:val="01E0"/>
        </w:tblPrEx>
        <w:tc>
          <w:tcPr>
            <w:tcW w:w="1477" w:type="dxa"/>
          </w:tcPr>
          <w:p w:rsidR="009C482D" w:rsidP="00E80E32" w14:paraId="3B739986" w14:textId="77777777">
            <w:pPr>
              <w:rPr>
                <w:rFonts w:ascii="Calibri" w:hAnsi="Calibri" w:cs="Calibri"/>
                <w:bCs/>
                <w:sz w:val="22"/>
                <w:szCs w:val="22"/>
              </w:rPr>
            </w:pPr>
            <w:r>
              <w:rPr>
                <w:rFonts w:ascii="Calibri" w:hAnsi="Calibri" w:cs="Calibri"/>
                <w:bCs/>
                <w:sz w:val="22"/>
                <w:szCs w:val="22"/>
              </w:rPr>
              <w:t>Role</w:t>
            </w:r>
          </w:p>
        </w:tc>
        <w:tc>
          <w:tcPr>
            <w:tcW w:w="4051" w:type="dxa"/>
          </w:tcPr>
          <w:p w:rsidR="009C482D" w:rsidP="00E80E32" w14:paraId="5CD57355" w14:textId="77777777">
            <w:pPr>
              <w:rPr>
                <w:rFonts w:ascii="Calibri" w:hAnsi="Calibri" w:cs="Calibri"/>
                <w:bCs/>
                <w:sz w:val="22"/>
                <w:szCs w:val="22"/>
              </w:rPr>
            </w:pPr>
            <w:r>
              <w:rPr>
                <w:rFonts w:ascii="Calibri" w:hAnsi="Calibri" w:cs="Calibri"/>
                <w:bCs/>
                <w:sz w:val="22"/>
                <w:szCs w:val="22"/>
              </w:rPr>
              <w:t>Accounts executive</w:t>
            </w:r>
          </w:p>
        </w:tc>
      </w:tr>
      <w:tr w14:paraId="65F97993" w14:textId="77777777" w:rsidTr="00E80E32">
        <w:tblPrEx>
          <w:tblW w:w="0" w:type="auto"/>
          <w:tblInd w:w="250" w:type="dxa"/>
          <w:tblLook w:val="01E0"/>
        </w:tblPrEx>
        <w:tc>
          <w:tcPr>
            <w:tcW w:w="1477" w:type="dxa"/>
          </w:tcPr>
          <w:p w:rsidR="009C482D" w:rsidP="00E80E32" w14:paraId="0963A8EC" w14:textId="77777777">
            <w:pPr>
              <w:rPr>
                <w:rFonts w:ascii="Calibri" w:hAnsi="Calibri" w:cs="Calibri"/>
                <w:bCs/>
                <w:sz w:val="22"/>
                <w:szCs w:val="22"/>
              </w:rPr>
            </w:pPr>
            <w:r>
              <w:rPr>
                <w:rFonts w:ascii="Calibri" w:hAnsi="Calibri" w:cs="Calibri"/>
                <w:bCs/>
                <w:sz w:val="22"/>
                <w:szCs w:val="22"/>
              </w:rPr>
              <w:t>Period</w:t>
            </w:r>
          </w:p>
        </w:tc>
        <w:tc>
          <w:tcPr>
            <w:tcW w:w="4051" w:type="dxa"/>
          </w:tcPr>
          <w:p w:rsidR="009C482D" w:rsidP="00E80E32" w14:paraId="4F540966" w14:textId="77777777">
            <w:pPr>
              <w:rPr>
                <w:rFonts w:ascii="Calibri" w:hAnsi="Calibri" w:cs="Calibri"/>
                <w:bCs/>
                <w:sz w:val="22"/>
                <w:szCs w:val="22"/>
              </w:rPr>
            </w:pPr>
            <w:r>
              <w:rPr>
                <w:rFonts w:ascii="Calibri" w:hAnsi="Calibri" w:cs="Calibri"/>
                <w:bCs/>
                <w:sz w:val="22"/>
                <w:szCs w:val="22"/>
              </w:rPr>
              <w:t xml:space="preserve"> April 2016 To April 2021</w:t>
            </w:r>
          </w:p>
        </w:tc>
      </w:tr>
    </w:tbl>
    <w:p w:rsidR="009C482D" w:rsidP="009C482D" w14:paraId="2EB9EF58" w14:textId="77777777">
      <w:pPr>
        <w:spacing w:after="30"/>
        <w:ind w:left="-5" w:right="-15"/>
        <w:jc w:val="center"/>
        <w:rPr>
          <w:b/>
          <w:sz w:val="22"/>
          <w:szCs w:val="22"/>
          <w:u w:val="single" w:color="000000"/>
        </w:rPr>
      </w:pPr>
      <w:r>
        <w:rPr>
          <w:b/>
          <w:sz w:val="22"/>
          <w:szCs w:val="22"/>
          <w:u w:val="single" w:color="000000"/>
        </w:rPr>
        <w:t xml:space="preserve"> </w:t>
      </w:r>
    </w:p>
    <w:p w:rsidR="009C482D" w:rsidRPr="00DF76C6" w:rsidP="009C482D" w14:paraId="2E1FCEDF" w14:textId="77777777">
      <w:pPr>
        <w:widowControl w:val="0"/>
        <w:tabs>
          <w:tab w:val="left" w:pos="450"/>
        </w:tabs>
        <w:autoSpaceDE w:val="0"/>
        <w:autoSpaceDN w:val="0"/>
        <w:adjustRightInd w:val="0"/>
        <w:rPr>
          <w:rFonts w:ascii="Calibri" w:eastAsia="MS Mincho" w:hAnsi="Calibri" w:cs="Calibri"/>
          <w:b/>
          <w:bCs/>
          <w:iCs/>
          <w:sz w:val="22"/>
          <w:szCs w:val="22"/>
          <w:u w:val="single"/>
        </w:rPr>
      </w:pPr>
      <w:r w:rsidRPr="00DF76C6">
        <w:rPr>
          <w:rFonts w:ascii="Calibri" w:eastAsia="MS Mincho" w:hAnsi="Calibri" w:cs="Calibri"/>
          <w:b/>
          <w:bCs/>
          <w:iCs/>
          <w:sz w:val="22"/>
          <w:szCs w:val="22"/>
          <w:u w:val="single"/>
        </w:rPr>
        <w:t>About the Company</w:t>
      </w:r>
    </w:p>
    <w:p w:rsidR="009C482D" w:rsidP="009C482D" w14:paraId="15501AEE" w14:textId="77777777">
      <w:pPr>
        <w:spacing w:after="30"/>
        <w:ind w:left="-5" w:right="-15"/>
        <w:rPr>
          <w:b/>
          <w:sz w:val="22"/>
          <w:szCs w:val="22"/>
          <w:u w:val="single" w:color="000000"/>
        </w:rPr>
      </w:pPr>
    </w:p>
    <w:p w:rsidR="009C482D" w:rsidP="009C482D" w14:paraId="3D25CEBD" w14:textId="77777777">
      <w:pPr>
        <w:widowControl w:val="0"/>
        <w:tabs>
          <w:tab w:val="left" w:pos="450"/>
        </w:tabs>
        <w:autoSpaceDE w:val="0"/>
        <w:autoSpaceDN w:val="0"/>
        <w:adjustRightInd w:val="0"/>
        <w:rPr>
          <w:rFonts w:ascii="Calibri" w:eastAsia="MS Mincho" w:hAnsi="Calibri" w:cs="Calibri"/>
          <w:bCs/>
          <w:iCs/>
          <w:sz w:val="22"/>
          <w:szCs w:val="22"/>
        </w:rPr>
      </w:pPr>
      <w:r w:rsidRPr="00DF76C6">
        <w:rPr>
          <w:rFonts w:ascii="Calibri" w:eastAsia="MS Mincho" w:hAnsi="Calibri" w:cs="Calibri"/>
          <w:bCs/>
          <w:iCs/>
          <w:sz w:val="22"/>
          <w:szCs w:val="22"/>
        </w:rPr>
        <w:t>Varsity is an innovative education system focused on learning and leadership. Varsity ensures that your school becomes the breeding ground for the leaders of tomorrow. And we begin early so that winning and self-learning becomes a habit for your students.</w:t>
      </w:r>
      <w:r>
        <w:rPr>
          <w:rFonts w:ascii="Calibri" w:eastAsia="MS Mincho" w:hAnsi="Calibri" w:cs="Calibri"/>
          <w:bCs/>
          <w:iCs/>
          <w:sz w:val="22"/>
          <w:szCs w:val="22"/>
        </w:rPr>
        <w:t xml:space="preserve"> </w:t>
      </w:r>
      <w:r w:rsidRPr="00DF76C6">
        <w:rPr>
          <w:rFonts w:ascii="Calibri" w:eastAsia="MS Mincho" w:hAnsi="Calibri" w:cs="Calibri"/>
          <w:bCs/>
          <w:iCs/>
          <w:sz w:val="22"/>
          <w:szCs w:val="22"/>
        </w:rPr>
        <w:t>We aim at making our students successful… this in turn makes the school and Varsity system of education stand out too. Each year more Varsity students are successful in entrance exams across the country.</w:t>
      </w:r>
    </w:p>
    <w:p w:rsidR="009C482D" w:rsidP="009C482D" w14:paraId="6E78FDED" w14:textId="77777777">
      <w:pPr>
        <w:widowControl w:val="0"/>
        <w:tabs>
          <w:tab w:val="left" w:pos="450"/>
        </w:tabs>
        <w:autoSpaceDE w:val="0"/>
        <w:autoSpaceDN w:val="0"/>
        <w:adjustRightInd w:val="0"/>
        <w:rPr>
          <w:rFonts w:ascii="Calibri" w:eastAsia="MS Mincho" w:hAnsi="Calibri" w:cs="Calibri"/>
          <w:bCs/>
          <w:iCs/>
          <w:sz w:val="22"/>
          <w:szCs w:val="22"/>
        </w:rPr>
      </w:pPr>
    </w:p>
    <w:p w:rsidR="009C482D" w:rsidRPr="00DF76C6" w:rsidP="009C482D" w14:paraId="32B26210" w14:textId="77777777">
      <w:pPr>
        <w:widowControl w:val="0"/>
        <w:tabs>
          <w:tab w:val="left" w:pos="450"/>
        </w:tabs>
        <w:autoSpaceDE w:val="0"/>
        <w:autoSpaceDN w:val="0"/>
        <w:adjustRightInd w:val="0"/>
        <w:rPr>
          <w:rFonts w:ascii="Calibri" w:eastAsia="MS Mincho" w:hAnsi="Calibri" w:cs="Calibri"/>
          <w:bCs/>
          <w:iCs/>
          <w:sz w:val="22"/>
          <w:szCs w:val="22"/>
        </w:rPr>
      </w:pPr>
    </w:p>
    <w:p w:rsidR="009C482D" w:rsidP="009C482D" w14:paraId="0068C81F" w14:textId="77777777">
      <w:pPr>
        <w:spacing w:before="100" w:beforeAutospacing="1"/>
        <w:jc w:val="both"/>
        <w:rPr>
          <w:rFonts w:ascii="Calibri" w:hAnsi="Calibri" w:cs="Calibri"/>
          <w:b/>
          <w:sz w:val="22"/>
          <w:szCs w:val="22"/>
          <w:u w:val="single"/>
        </w:rPr>
      </w:pPr>
      <w:r>
        <w:rPr>
          <w:rFonts w:ascii="Calibri" w:hAnsi="Calibri" w:cs="Calibri"/>
          <w:b/>
          <w:sz w:val="22"/>
          <w:szCs w:val="22"/>
          <w:u w:val="single"/>
        </w:rPr>
        <w:t>Roles &amp; Responsibilities:</w:t>
      </w:r>
    </w:p>
    <w:p w:rsidR="009C482D" w:rsidP="009C482D" w14:paraId="4ED20B9A" w14:textId="77777777">
      <w:pPr>
        <w:widowControl w:val="0"/>
        <w:tabs>
          <w:tab w:val="left" w:pos="450"/>
        </w:tabs>
        <w:autoSpaceDE w:val="0"/>
        <w:autoSpaceDN w:val="0"/>
        <w:adjustRightInd w:val="0"/>
        <w:ind w:left="720"/>
        <w:rPr>
          <w:rFonts w:ascii="Calibri" w:eastAsia="MS Mincho" w:hAnsi="Calibri" w:cs="Calibri"/>
          <w:bCs/>
          <w:iCs/>
          <w:sz w:val="22"/>
          <w:szCs w:val="22"/>
        </w:rPr>
      </w:pPr>
    </w:p>
    <w:p w:rsidR="009C482D" w:rsidP="009C482D" w14:paraId="6B13F194"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1B283D">
        <w:rPr>
          <w:rFonts w:ascii="Calibri" w:eastAsia="MS Mincho" w:hAnsi="Calibri" w:cs="Calibri"/>
          <w:bCs/>
          <w:iCs/>
          <w:sz w:val="22"/>
          <w:szCs w:val="22"/>
        </w:rPr>
        <w:t>Promptly addressed query emails and consistently managed communications with vendors and employees, clarifying questions related to advance payment reimbursements in line with process requirements.</w:t>
      </w:r>
    </w:p>
    <w:p w:rsidR="009C482D" w:rsidP="009C482D" w14:paraId="7727B2CC"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A250E4">
        <w:rPr>
          <w:rFonts w:ascii="Calibri" w:eastAsia="MS Mincho" w:hAnsi="Calibri" w:cs="Calibri"/>
          <w:bCs/>
          <w:iCs/>
          <w:sz w:val="22"/>
          <w:szCs w:val="22"/>
        </w:rPr>
        <w:t>Initiated vendor payments by gathering details from the purchase department and prepared daily, monthly, and quarterly accounts payable reports.</w:t>
      </w:r>
    </w:p>
    <w:p w:rsidR="009C482D" w:rsidP="009C482D" w14:paraId="49033C03" w14:textId="77777777">
      <w:pPr>
        <w:widowControl w:val="0"/>
        <w:tabs>
          <w:tab w:val="left" w:pos="450"/>
        </w:tabs>
        <w:autoSpaceDE w:val="0"/>
        <w:autoSpaceDN w:val="0"/>
        <w:adjustRightInd w:val="0"/>
        <w:rPr>
          <w:rFonts w:ascii="Calibri" w:eastAsia="MS Mincho" w:hAnsi="Calibri" w:cs="Calibri"/>
          <w:bCs/>
          <w:iCs/>
          <w:sz w:val="22"/>
          <w:szCs w:val="22"/>
        </w:rPr>
      </w:pPr>
    </w:p>
    <w:p w:rsidR="009C482D" w:rsidP="009C482D" w14:paraId="1C221B54" w14:textId="77777777">
      <w:pPr>
        <w:widowControl w:val="0"/>
        <w:tabs>
          <w:tab w:val="left" w:pos="450"/>
        </w:tabs>
        <w:autoSpaceDE w:val="0"/>
        <w:autoSpaceDN w:val="0"/>
        <w:adjustRightInd w:val="0"/>
        <w:ind w:left="720"/>
        <w:rPr>
          <w:rFonts w:ascii="Calibri" w:eastAsia="MS Mincho" w:hAnsi="Calibri" w:cs="Calibri"/>
          <w:bCs/>
          <w:iCs/>
          <w:sz w:val="22"/>
          <w:szCs w:val="22"/>
        </w:rPr>
      </w:pPr>
    </w:p>
    <w:p w:rsidR="009C482D" w:rsidP="009C482D" w14:paraId="637F2FFE" w14:textId="77777777">
      <w:pPr>
        <w:pStyle w:val="ListParagraph"/>
        <w:rPr>
          <w:rFonts w:ascii="Calibri" w:eastAsia="MS Mincho" w:hAnsi="Calibri" w:cs="Calibri"/>
          <w:bCs/>
          <w:iCs/>
          <w:sz w:val="22"/>
          <w:szCs w:val="22"/>
        </w:rPr>
      </w:pPr>
    </w:p>
    <w:p w:rsidR="009C482D" w:rsidRPr="00092437" w:rsidP="009C482D" w14:paraId="2161123F"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092437">
        <w:rPr>
          <w:rFonts w:ascii="Calibri" w:eastAsia="MS Mincho" w:hAnsi="Calibri" w:cs="Calibri"/>
          <w:bCs/>
          <w:iCs/>
          <w:sz w:val="22"/>
          <w:szCs w:val="22"/>
        </w:rPr>
        <w:t>Prepare and maintain accurate financial statements, including balance sheets, income statements, and cash flow statements.</w:t>
      </w:r>
    </w:p>
    <w:p w:rsidR="009C482D" w:rsidRPr="00092437" w:rsidP="009C482D" w14:paraId="2405AEBD"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092437">
        <w:rPr>
          <w:rFonts w:ascii="Calibri" w:eastAsia="MS Mincho" w:hAnsi="Calibri" w:cs="Calibri"/>
          <w:bCs/>
          <w:iCs/>
          <w:sz w:val="22"/>
          <w:szCs w:val="22"/>
        </w:rPr>
        <w:t>Generate regular financial reports.</w:t>
      </w:r>
    </w:p>
    <w:p w:rsidR="009C482D" w:rsidRPr="00F4072B" w:rsidP="009C482D" w14:paraId="090D56D0"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B83F85">
        <w:rPr>
          <w:rFonts w:ascii="Calibri" w:eastAsia="MS Mincho" w:hAnsi="Calibri" w:cs="Calibri"/>
          <w:bCs/>
          <w:iCs/>
          <w:sz w:val="22"/>
          <w:szCs w:val="22"/>
        </w:rPr>
        <w:t>process invoices, manage payments to vendors, and ensure timely settlement of bills.</w:t>
      </w:r>
    </w:p>
    <w:p w:rsidR="009C482D" w:rsidP="009C482D" w14:paraId="5FC82E58"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B83F85">
        <w:rPr>
          <w:rFonts w:ascii="Calibri" w:eastAsia="MS Mincho" w:hAnsi="Calibri" w:cs="Calibri"/>
          <w:bCs/>
          <w:iCs/>
          <w:sz w:val="22"/>
          <w:szCs w:val="22"/>
        </w:rPr>
        <w:t>Handle receivables, including invoicing customers and tracking overdue payments.</w:t>
      </w:r>
    </w:p>
    <w:p w:rsidR="009C482D" w:rsidRPr="00F4072B" w:rsidP="009C482D" w14:paraId="1DA6DC6F"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F4072B">
        <w:rPr>
          <w:rFonts w:ascii="Calibri" w:eastAsia="MS Mincho" w:hAnsi="Calibri" w:cs="Calibri"/>
          <w:bCs/>
          <w:iCs/>
          <w:sz w:val="22"/>
          <w:szCs w:val="22"/>
        </w:rPr>
        <w:t>Reconcile bank statements and account balances to ensure accuracy and resolve discrepancies.</w:t>
      </w:r>
    </w:p>
    <w:p w:rsidR="009C482D" w:rsidRPr="00F4072B" w:rsidP="009C482D" w14:paraId="25634878"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F4072B">
        <w:rPr>
          <w:rFonts w:ascii="Calibri" w:eastAsia="MS Mincho" w:hAnsi="Calibri" w:cs="Calibri"/>
          <w:bCs/>
          <w:iCs/>
          <w:sz w:val="22"/>
          <w:szCs w:val="22"/>
        </w:rPr>
        <w:t>Match and verify transactions in financial records.</w:t>
      </w:r>
    </w:p>
    <w:p w:rsidR="009C482D" w:rsidRPr="00F4072B" w:rsidP="009C482D" w14:paraId="6CDFFBA2"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B83F85">
        <w:rPr>
          <w:rFonts w:ascii="Calibri" w:eastAsia="MS Mincho" w:hAnsi="Calibri" w:cs="Calibri"/>
          <w:bCs/>
          <w:iCs/>
          <w:sz w:val="22"/>
          <w:szCs w:val="22"/>
        </w:rPr>
        <w:t>Review and approve expense reports and ensure they comply with company policies.</w:t>
      </w:r>
    </w:p>
    <w:p w:rsidR="009C482D" w:rsidRPr="00F4072B" w:rsidP="009C482D" w14:paraId="67C56019"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B83F85">
        <w:rPr>
          <w:rFonts w:ascii="Calibri" w:eastAsia="MS Mincho" w:hAnsi="Calibri" w:cs="Calibri"/>
          <w:bCs/>
          <w:iCs/>
          <w:sz w:val="22"/>
          <w:szCs w:val="22"/>
        </w:rPr>
        <w:t>Manage petty cash and reimbursements</w:t>
      </w:r>
      <w:r>
        <w:rPr>
          <w:rFonts w:ascii="Calibri" w:eastAsia="MS Mincho" w:hAnsi="Calibri" w:cs="Calibri"/>
          <w:bCs/>
          <w:iCs/>
          <w:sz w:val="22"/>
          <w:szCs w:val="22"/>
        </w:rPr>
        <w:t xml:space="preserve">, </w:t>
      </w:r>
      <w:r w:rsidRPr="00F4072B">
        <w:rPr>
          <w:rFonts w:ascii="Calibri" w:eastAsia="MS Mincho" w:hAnsi="Calibri" w:cs="Calibri"/>
          <w:bCs/>
          <w:iCs/>
          <w:sz w:val="22"/>
          <w:szCs w:val="22"/>
        </w:rPr>
        <w:t>Advance cash request entries in online &amp; bank deposit entries, payments to the vendors entries, reconciling cash in hand and cash in bank with reports.</w:t>
      </w:r>
    </w:p>
    <w:p w:rsidR="009C482D" w:rsidP="009C482D" w14:paraId="1A048ECE"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B83F85">
        <w:rPr>
          <w:rFonts w:ascii="Calibri" w:eastAsia="MS Mincho" w:hAnsi="Calibri" w:cs="Calibri"/>
          <w:bCs/>
          <w:iCs/>
          <w:sz w:val="22"/>
          <w:szCs w:val="22"/>
        </w:rPr>
        <w:t>Prepare and assist with audits, providing necessary documentation and explanations</w:t>
      </w:r>
      <w:r>
        <w:rPr>
          <w:rFonts w:ascii="Calibri" w:eastAsia="MS Mincho" w:hAnsi="Calibri" w:cs="Calibri"/>
          <w:bCs/>
          <w:iCs/>
          <w:sz w:val="22"/>
          <w:szCs w:val="22"/>
        </w:rPr>
        <w:t>.</w:t>
      </w:r>
    </w:p>
    <w:p w:rsidR="009C482D" w:rsidP="009C482D" w14:paraId="3BE721A5"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F4072B">
        <w:rPr>
          <w:rFonts w:ascii="Calibri" w:eastAsia="MS Mincho" w:hAnsi="Calibri" w:cs="Calibri"/>
          <w:bCs/>
          <w:iCs/>
          <w:sz w:val="22"/>
          <w:szCs w:val="22"/>
        </w:rPr>
        <w:t>Maintain accurate and up-to-date financial records and documentation, Ensure proper filing and storage of financial documents.</w:t>
      </w:r>
    </w:p>
    <w:p w:rsidR="009C482D" w:rsidRPr="00F4072B" w:rsidP="009C482D" w14:paraId="2D02823F" w14:textId="77777777">
      <w:pPr>
        <w:widowControl w:val="0"/>
        <w:numPr>
          <w:ilvl w:val="0"/>
          <w:numId w:val="6"/>
        </w:numPr>
        <w:tabs>
          <w:tab w:val="left" w:pos="450"/>
        </w:tabs>
        <w:autoSpaceDE w:val="0"/>
        <w:autoSpaceDN w:val="0"/>
        <w:adjustRightInd w:val="0"/>
        <w:rPr>
          <w:rFonts w:ascii="Calibri" w:eastAsia="MS Mincho" w:hAnsi="Calibri" w:cs="Calibri"/>
          <w:bCs/>
          <w:iCs/>
          <w:sz w:val="22"/>
          <w:szCs w:val="22"/>
        </w:rPr>
      </w:pPr>
      <w:r w:rsidRPr="00F4072B">
        <w:rPr>
          <w:rFonts w:ascii="Calibri" w:eastAsia="MS Mincho" w:hAnsi="Calibri" w:cs="Calibri"/>
          <w:bCs/>
          <w:iCs/>
          <w:sz w:val="22"/>
          <w:szCs w:val="22"/>
        </w:rPr>
        <w:t>Collaborate with other departments to gather financial information and provide support.</w:t>
      </w:r>
    </w:p>
    <w:p w:rsidR="009C482D" w:rsidP="009C482D" w14:paraId="544B736B" w14:textId="77777777">
      <w:pPr>
        <w:pStyle w:val="ListParagraph"/>
        <w:rPr>
          <w:rFonts w:ascii="Calibri" w:eastAsia="MS Mincho" w:hAnsi="Calibri" w:cs="Calibri"/>
          <w:bCs/>
          <w:iCs/>
          <w:sz w:val="22"/>
          <w:szCs w:val="22"/>
        </w:rPr>
      </w:pPr>
    </w:p>
    <w:p w:rsidR="009C482D" w:rsidRPr="009A7488" w:rsidP="009C482D" w14:paraId="6D97A31D" w14:textId="77777777">
      <w:pPr>
        <w:widowControl w:val="0"/>
        <w:tabs>
          <w:tab w:val="left" w:pos="450"/>
        </w:tabs>
        <w:autoSpaceDE w:val="0"/>
        <w:autoSpaceDN w:val="0"/>
        <w:adjustRightInd w:val="0"/>
        <w:ind w:left="720"/>
        <w:rPr>
          <w:rFonts w:ascii="Calibri" w:eastAsia="MS Mincho" w:hAnsi="Calibri" w:cs="Calibri"/>
          <w:bCs/>
          <w:iCs/>
          <w:sz w:val="22"/>
          <w:szCs w:val="22"/>
        </w:rPr>
      </w:pPr>
    </w:p>
    <w:p w:rsidR="00807DAF" w:rsidRPr="009C482D" w14:paraId="729F6644" w14:textId="77777777">
      <w:pPr>
        <w:rPr>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9C482D">
      <w:footerReference w:type="default" r:id="rId6"/>
      <w:pgSz w:w="12240" w:h="15840" w:code="1"/>
      <w:pgMar w:top="873" w:right="1077" w:bottom="873" w:left="1077" w:header="720" w:footer="720" w:gutter="0"/>
      <w:pgBorders w:offsetFrom="page">
        <w:top w:val="double" w:sz="2" w:space="24" w:color="auto"/>
        <w:left w:val="double" w:sz="2" w:space="24" w:color="auto"/>
        <w:bottom w:val="double" w:sz="2" w:space="24" w:color="auto"/>
        <w:right w:val="double" w:sz="2"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00455" w14:paraId="6D59882B" w14:textId="77777777">
    <w:pPr>
      <w:pStyle w:val="Footer"/>
    </w:pPr>
    <w:r>
      <w:tab/>
    </w:r>
    <w:r>
      <w:rPr>
        <w:sz w:val="22"/>
      </w:rPr>
      <w:t xml:space="preserve">- </w:t>
    </w:r>
    <w:r>
      <w:rPr>
        <w:sz w:val="22"/>
      </w:rPr>
      <w:fldChar w:fldCharType="begin"/>
    </w:r>
    <w:r>
      <w:rPr>
        <w:sz w:val="22"/>
      </w:rPr>
      <w:instrText xml:space="preserve"> PAGE </w:instrText>
    </w:r>
    <w:r>
      <w:rPr>
        <w:sz w:val="22"/>
      </w:rPr>
      <w:fldChar w:fldCharType="separate"/>
    </w:r>
    <w:r>
      <w:rPr>
        <w:noProof/>
        <w:sz w:val="22"/>
      </w:rPr>
      <w:t>3</w:t>
    </w:r>
    <w:r>
      <w:rPr>
        <w:sz w:val="22"/>
      </w:rPr>
      <w:fldChar w:fldCharType="end"/>
    </w:r>
    <w:r>
      <w:rPr>
        <w:sz w:val="22"/>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14"/>
    <w:multiLevelType w:val="hybridMultilevel"/>
    <w:tmpl w:val="615A4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8"/>
    <w:multiLevelType w:val="hybridMultilevel"/>
    <w:tmpl w:val="7BB66E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23"/>
    <w:multiLevelType w:val="hybridMultilevel"/>
    <w:tmpl w:val="EDEE8C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29"/>
    <w:multiLevelType w:val="hybridMultilevel"/>
    <w:tmpl w:val="283E49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7F13C1A"/>
    <w:multiLevelType w:val="multilevel"/>
    <w:tmpl w:val="9078CA9C"/>
    <w:lvl w:ilvl="0">
      <w:start w:val="1"/>
      <w:numFmt w:val="bullet"/>
      <w:lvlText w:val=""/>
      <w:lvlJc w:val="left"/>
      <w:rPr>
        <w:rFonts w:ascii="Symbol" w:hAnsi="Symbol" w:hint="default"/>
        <w:b w:val="0"/>
        <w:bCs w:val="0"/>
        <w:sz w:val="22"/>
        <w:szCs w:val="22"/>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53470051"/>
    <w:multiLevelType w:val="hybridMultilevel"/>
    <w:tmpl w:val="5E8C95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E3"/>
    <w:rsid w:val="00056950"/>
    <w:rsid w:val="00092437"/>
    <w:rsid w:val="000C1FC7"/>
    <w:rsid w:val="001036A8"/>
    <w:rsid w:val="00121968"/>
    <w:rsid w:val="001B283D"/>
    <w:rsid w:val="001C1235"/>
    <w:rsid w:val="00222AE3"/>
    <w:rsid w:val="0022308D"/>
    <w:rsid w:val="00272C26"/>
    <w:rsid w:val="0035687E"/>
    <w:rsid w:val="00370812"/>
    <w:rsid w:val="005B37A7"/>
    <w:rsid w:val="005C622D"/>
    <w:rsid w:val="00603CCE"/>
    <w:rsid w:val="00620657"/>
    <w:rsid w:val="00640D3C"/>
    <w:rsid w:val="006574F4"/>
    <w:rsid w:val="00661612"/>
    <w:rsid w:val="006646BC"/>
    <w:rsid w:val="006C336B"/>
    <w:rsid w:val="00700455"/>
    <w:rsid w:val="007112A6"/>
    <w:rsid w:val="007921D8"/>
    <w:rsid w:val="00804D75"/>
    <w:rsid w:val="00807DAF"/>
    <w:rsid w:val="00830EE5"/>
    <w:rsid w:val="00832C7B"/>
    <w:rsid w:val="008778E0"/>
    <w:rsid w:val="00900850"/>
    <w:rsid w:val="009A7488"/>
    <w:rsid w:val="009C482D"/>
    <w:rsid w:val="009F2D43"/>
    <w:rsid w:val="009F7EDE"/>
    <w:rsid w:val="00A250E4"/>
    <w:rsid w:val="00A56647"/>
    <w:rsid w:val="00B83F85"/>
    <w:rsid w:val="00BA5D7E"/>
    <w:rsid w:val="00CA5391"/>
    <w:rsid w:val="00CE3374"/>
    <w:rsid w:val="00D82587"/>
    <w:rsid w:val="00DF76C6"/>
    <w:rsid w:val="00E007BE"/>
    <w:rsid w:val="00E10C91"/>
    <w:rsid w:val="00E66424"/>
    <w:rsid w:val="00E80E32"/>
    <w:rsid w:val="00EA339D"/>
    <w:rsid w:val="00EE718E"/>
    <w:rsid w:val="00EF2567"/>
    <w:rsid w:val="00EF7EC3"/>
    <w:rsid w:val="00F24A1A"/>
    <w:rsid w:val="00F4072B"/>
    <w:rsid w:val="00F614E1"/>
    <w:rsid w:val="00FB5F9F"/>
  </w:rsids>
  <m:mathPr>
    <m:mathFont m:val="Cambria Math"/>
  </m:mathPr>
  <w:themeFontLang w:val="en-US" w:bidi="bn-IN"/>
  <w:clrSchemeMapping w:bg1="light1" w:t1="dark1" w:bg2="light2" w:t2="dark2" w:accent1="accent1" w:accent2="accent2" w:accent3="accent3" w:accent4="accent4" w:accent5="accent5" w:accent6="accent6" w:hyperlink="hyperlink" w:followedHyperlink="followedHyperlink"/>
  <w15:chartTrackingRefBased/>
  <w15:docId w15:val="{2E33315E-CB96-480A-A11E-0E608671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82D"/>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qFormat/>
    <w:rsid w:val="009C482D"/>
    <w:pPr>
      <w:keepNext/>
      <w:keepLines/>
      <w:spacing w:after="240"/>
      <w:outlineLvl w:val="0"/>
    </w:pPr>
    <w:rPr>
      <w:rFonts w:ascii="Arial" w:hAnsi="Arial"/>
      <w:b/>
      <w:bCs/>
      <w:sz w:val="32"/>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82D"/>
    <w:rPr>
      <w:rFonts w:ascii="Arial" w:eastAsia="Times New Roman" w:hAnsi="Arial" w:cs="Times New Roman"/>
      <w:b/>
      <w:bCs/>
      <w:kern w:val="0"/>
      <w:sz w:val="32"/>
      <w:lang w:val="en-GB" w:eastAsia="en-GB" w:bidi="ar-SA"/>
      <w14:ligatures w14:val="none"/>
    </w:rPr>
  </w:style>
  <w:style w:type="character" w:customStyle="1" w:styleId="FooterChar">
    <w:name w:val="Footer Char"/>
    <w:link w:val="Footer"/>
    <w:rsid w:val="009C482D"/>
    <w:rPr>
      <w:rFonts w:ascii="Times New Roman" w:eastAsia="Times New Roman" w:hAnsi="Times New Roman" w:cs="Times New Roman"/>
      <w:sz w:val="24"/>
      <w:szCs w:val="24"/>
      <w:lang w:val="en-GB" w:eastAsia="en-GB" w:bidi="ar-SA"/>
    </w:rPr>
  </w:style>
  <w:style w:type="paragraph" w:styleId="Footer">
    <w:name w:val="footer"/>
    <w:basedOn w:val="Normal"/>
    <w:link w:val="FooterChar"/>
    <w:rsid w:val="009C482D"/>
    <w:pPr>
      <w:tabs>
        <w:tab w:val="center" w:pos="4320"/>
        <w:tab w:val="right" w:pos="8640"/>
      </w:tabs>
    </w:pPr>
    <w:rPr>
      <w:kern w:val="2"/>
      <w:lang w:val="en-GB" w:eastAsia="en-GB"/>
      <w14:ligatures w14:val="standardContextual"/>
    </w:rPr>
  </w:style>
  <w:style w:type="character" w:customStyle="1" w:styleId="FooterChar1">
    <w:name w:val="Footer Char1"/>
    <w:basedOn w:val="DefaultParagraphFont"/>
    <w:uiPriority w:val="99"/>
    <w:semiHidden/>
    <w:rsid w:val="009C482D"/>
    <w:rPr>
      <w:rFonts w:ascii="Times New Roman" w:eastAsia="Times New Roman" w:hAnsi="Times New Roman" w:cs="Times New Roman"/>
      <w:kern w:val="0"/>
      <w:sz w:val="24"/>
      <w:szCs w:val="24"/>
      <w:lang w:bidi="ar-SA"/>
      <w14:ligatures w14:val="none"/>
    </w:rPr>
  </w:style>
  <w:style w:type="character" w:styleId="Strong">
    <w:name w:val="Strong"/>
    <w:qFormat/>
    <w:rsid w:val="009C482D"/>
    <w:rPr>
      <w:rFonts w:ascii="Arial" w:eastAsia="Calibri" w:hAnsi="Arial" w:cs="Arial"/>
      <w:b/>
      <w:bCs/>
      <w:lang w:val="en-GB" w:eastAsia="en-GB" w:bidi="ar-SA"/>
    </w:rPr>
  </w:style>
  <w:style w:type="paragraph" w:styleId="ListParagraph">
    <w:name w:val="List Paragraph"/>
    <w:basedOn w:val="Normal"/>
    <w:link w:val="ListParagraphChar"/>
    <w:uiPriority w:val="34"/>
    <w:qFormat/>
    <w:rsid w:val="009C482D"/>
    <w:pPr>
      <w:ind w:left="720"/>
      <w:contextualSpacing/>
    </w:pPr>
    <w:rPr>
      <w:rFonts w:ascii="Arial" w:eastAsia="Calibri" w:hAnsi="Arial" w:cs="Arial"/>
      <w:lang w:val="en-GB" w:eastAsia="en-GB"/>
    </w:rPr>
  </w:style>
  <w:style w:type="character" w:customStyle="1" w:styleId="postbody1">
    <w:name w:val="postbody1"/>
    <w:rsid w:val="009C482D"/>
    <w:rPr>
      <w:rFonts w:ascii="Times New Roman" w:eastAsia="Calibri" w:hAnsi="Times New Roman" w:cs="Times New Roman"/>
      <w:sz w:val="20"/>
      <w:szCs w:val="20"/>
      <w:lang w:val="en-GB" w:eastAsia="en-GB" w:bidi="ar-SA"/>
    </w:rPr>
  </w:style>
  <w:style w:type="character" w:customStyle="1" w:styleId="BodyTextChar">
    <w:name w:val="Body Text Char"/>
    <w:link w:val="BodyText"/>
    <w:rsid w:val="009C482D"/>
    <w:rPr>
      <w:rFonts w:ascii="Calibri" w:eastAsia="Calibri" w:hAnsi="Calibri" w:cs="Times New Roman"/>
      <w:szCs w:val="22"/>
      <w:lang w:bidi="ar-SA"/>
    </w:rPr>
  </w:style>
  <w:style w:type="paragraph" w:styleId="BodyText">
    <w:name w:val="Body Text"/>
    <w:basedOn w:val="Normal"/>
    <w:link w:val="BodyTextChar"/>
    <w:rsid w:val="009C482D"/>
    <w:pPr>
      <w:spacing w:after="120" w:line="276" w:lineRule="auto"/>
    </w:pPr>
    <w:rPr>
      <w:rFonts w:ascii="Calibri" w:eastAsia="Calibri" w:hAnsi="Calibri"/>
      <w:kern w:val="2"/>
      <w:sz w:val="22"/>
      <w:szCs w:val="22"/>
      <w14:ligatures w14:val="standardContextual"/>
    </w:rPr>
  </w:style>
  <w:style w:type="character" w:customStyle="1" w:styleId="BodyTextChar1">
    <w:name w:val="Body Text Char1"/>
    <w:basedOn w:val="DefaultParagraphFont"/>
    <w:uiPriority w:val="99"/>
    <w:semiHidden/>
    <w:rsid w:val="009C482D"/>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rsid w:val="009C482D"/>
    <w:rPr>
      <w:rFonts w:ascii="Arial" w:eastAsia="Calibri" w:hAnsi="Arial" w:cs="Arial"/>
      <w:kern w:val="0"/>
      <w:sz w:val="24"/>
      <w:szCs w:val="24"/>
      <w:lang w:val="en-GB" w:eastAsia="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25f3945f3cb2d8905eef42266c958c9f134f4b0419514c4847440321091b5b58160c130619435f4f1543124a4b485d4637071f1b5b1456554d1f031207004900145a7045111b535c5c0b55580f1b4b5c43220d085204086a5d030903485d580a5349100a031f030201091b5b58140d150514415f5d0d53585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cfacbe-31ad-493b-8038-696ca31d2afe}" enabled="1" method="Privileged" siteId="{763b2760-45c5-46d3-883e-29705bba49b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1401</Words>
  <Characters>7991</Characters>
  <Application>Microsoft Office Word</Application>
  <DocSecurity>0</DocSecurity>
  <Lines>66</Lines>
  <Paragraphs>18</Paragraphs>
  <ScaleCrop>false</ScaleCrop>
  <Company>msg group</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Sivannarayana Gundala</dc:creator>
  <cp:lastModifiedBy>Sivannarayana Gundala</cp:lastModifiedBy>
  <cp:revision>4</cp:revision>
  <dcterms:created xsi:type="dcterms:W3CDTF">2024-09-30T11:37:00Z</dcterms:created>
  <dcterms:modified xsi:type="dcterms:W3CDTF">2024-12-04T05:38:00Z</dcterms:modified>
</cp:coreProperties>
</file>