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rPr>
          <w:rFonts w:ascii="Calibri" w:hAnsi="Calibri" w:eastAsia="Calibri" w:cs="Calibri"/>
          <w:u w:val="none"/>
        </w:rPr>
      </w:pPr>
      <w:r>
        <w:rPr>
          <w:rFonts w:eastAsia="Calibri" w:cs="Calibri" w:ascii="Calibri" w:hAnsi="Calibri"/>
          <w:u w:val="none"/>
        </w:rPr>
        <w:t xml:space="preserve">                                                                       </w:t>
      </w:r>
      <w:r>
        <w:rPr>
          <w:rFonts w:eastAsia="Calibri" w:cs="Calibri" w:ascii="Calibri" w:hAnsi="Calibri"/>
          <w:u w:val="none"/>
        </w:rPr>
        <w:t>RESUME</w:t>
      </w:r>
    </w:p>
    <w:p>
      <w:pPr>
        <w:pStyle w:val="Normal"/>
        <w:rPr>
          <w:rFonts w:ascii="Calibri" w:hAnsi="Calibri" w:eastAsia="Calibri" w:cs="Calibri"/>
          <w:b/>
        </w:rPr>
      </w:pPr>
      <w:r>
        <w:rPr>
          <w:rFonts w:eastAsia="Calibri" w:cs="Calibri" w:ascii="Calibri" w:hAnsi="Calibri"/>
          <w:b/>
        </w:rPr>
        <w:t>Sathish S                                                                                                                     Contact: + 91 8050102028/</w:t>
      </w:r>
    </w:p>
    <w:p>
      <w:pPr>
        <w:pStyle w:val="Normal"/>
        <w:rPr>
          <w:rFonts w:ascii="Calibri" w:hAnsi="Calibri" w:eastAsia="Calibri" w:cs="Calibri"/>
          <w:b/>
        </w:rPr>
      </w:pPr>
      <w:r>
        <w:rPr>
          <w:rFonts w:eastAsia="Calibri" w:cs="Calibri" w:ascii="Calibri" w:hAnsi="Calibri"/>
          <w:b/>
        </w:rPr>
        <w:t xml:space="preserve">                                                                                                                                           </w:t>
      </w:r>
      <w:r>
        <w:rPr>
          <w:rFonts w:eastAsia="Calibri" w:cs="Calibri" w:ascii="Manrope;sans-serif" w:hAnsi="Manrope;sans-serif"/>
          <w:b w:val="false"/>
          <w:i w:val="false"/>
          <w:caps w:val="false"/>
          <w:smallCaps w:val="false"/>
          <w:color w:val="010C1F"/>
          <w:spacing w:val="0"/>
          <w:sz w:val="21"/>
        </w:rPr>
        <w:t>80119593763</w:t>
      </w:r>
      <w:r>
        <w:rPr>
          <w:rFonts w:eastAsia="Calibri" w:cs="Calibri" w:ascii="Calibri" w:hAnsi="Calibri"/>
          <w:b/>
        </w:rPr>
        <w:t xml:space="preserve"> </w:t>
      </w:r>
    </w:p>
    <w:p>
      <w:pPr>
        <w:pStyle w:val="Heading2"/>
        <w:rPr>
          <w:rFonts w:ascii="Calibri" w:hAnsi="Calibri" w:eastAsia="Calibri" w:cs="Calibri"/>
          <w:smallCaps/>
          <w:sz w:val="18"/>
          <w:szCs w:val="18"/>
        </w:rPr>
      </w:pPr>
      <w:r>
        <w:rPr>
          <w:rFonts w:eastAsia="Calibri" w:cs="Calibri" w:ascii="Calibri" w:hAnsi="Calibri"/>
          <w:u w:val="none"/>
        </w:rPr>
        <w:t xml:space="preserve">SAP S4 HANA FI/CO Consultant                                                                              </w:t>
      </w:r>
      <w:r>
        <w:rPr>
          <w:rFonts w:eastAsia="Calibri" w:cs="Calibri" w:ascii="Manrope;sans-serif" w:hAnsi="Manrope;sans-serif"/>
          <w:b w:val="false"/>
          <w:i w:val="false"/>
          <w:caps w:val="false"/>
          <w:smallCaps w:val="false"/>
          <w:color w:val="010C1F"/>
          <w:spacing w:val="0"/>
          <w:sz w:val="21"/>
          <w:szCs w:val="18"/>
          <w:u w:val="none"/>
        </w:rPr>
        <w:t>challasathish39@gmail.com</w:t>
      </w:r>
      <w:r>
        <w:rPr>
          <w:rFonts w:eastAsia="Calibri" w:cs="Calibri" w:ascii="Calibri" w:hAnsi="Calibri"/>
          <w:smallCaps/>
          <w:sz w:val="18"/>
          <w:szCs w:val="18"/>
          <w:u w:val="none"/>
        </w:rPr>
        <w:t xml:space="preserve"> </w:t>
      </w:r>
    </w:p>
    <w:p>
      <w:pPr>
        <w:pStyle w:val="Normal"/>
        <w:keepNext w:val="false"/>
        <w:keepLines w:val="false"/>
        <w:pageBreakBefore w:val="false"/>
        <w:widowControl/>
        <w:pBdr/>
        <w:shd w:val="clear" w:color="auto"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_____________________________________________________________________________________</w:t>
      </w:r>
    </w:p>
    <w:p>
      <w:pPr>
        <w:pStyle w:val="Normal"/>
        <w:keepNext w:val="false"/>
        <w:keepLines w:val="false"/>
        <w:pageBreakBefore w:val="false"/>
        <w:widowControl/>
        <w:pBdr/>
        <w:shd w:val="clear" w:color="auto" w:fill="auto"/>
        <w:spacing w:lineRule="auto" w:line="240" w:before="120" w:after="0"/>
        <w:ind w:hanging="0" w:left="0"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SUMMARY:</w:t>
      </w:r>
    </w:p>
    <w:p>
      <w:pPr>
        <w:pStyle w:val="Normal"/>
        <w:numPr>
          <w:ilvl w:val="0"/>
          <w:numId w:val="1"/>
        </w:numPr>
        <w:ind w:hanging="360" w:left="720"/>
        <w:jc w:val="both"/>
        <w:rPr>
          <w:rFonts w:ascii="Calibri" w:hAnsi="Calibri" w:eastAsia="Calibri" w:cs="Calibri"/>
        </w:rPr>
      </w:pPr>
      <w:r>
        <w:rPr>
          <w:rFonts w:eastAsia="Calibri" w:cs="Calibri" w:ascii="Calibri" w:hAnsi="Calibri"/>
        </w:rPr>
        <w:t xml:space="preserve">Total </w:t>
      </w:r>
      <w:r>
        <w:rPr>
          <w:rFonts w:eastAsia="Calibri" w:cs="Calibri" w:ascii="Calibri" w:hAnsi="Calibri"/>
          <w:b/>
        </w:rPr>
        <w:t>6.7 years</w:t>
      </w:r>
      <w:r>
        <w:rPr>
          <w:rFonts w:eastAsia="Calibri" w:cs="Calibri" w:ascii="Calibri" w:hAnsi="Calibri"/>
        </w:rPr>
        <w:t xml:space="preserve"> of professional experience with 5</w:t>
      </w:r>
      <w:r>
        <w:rPr>
          <w:rFonts w:eastAsia="Calibri" w:cs="Calibri" w:ascii="Calibri" w:hAnsi="Calibri"/>
          <w:b/>
        </w:rPr>
        <w:t xml:space="preserve"> years in SAP FI/CO</w:t>
      </w:r>
      <w:r>
        <w:rPr>
          <w:rFonts w:eastAsia="Calibri" w:cs="Calibri" w:ascii="Calibri" w:hAnsi="Calibri"/>
        </w:rPr>
        <w:t xml:space="preserve"> and </w:t>
      </w:r>
      <w:r>
        <w:rPr>
          <w:rFonts w:eastAsia="Calibri" w:cs="Calibri" w:ascii="Calibri" w:hAnsi="Calibri"/>
          <w:b/>
        </w:rPr>
        <w:t>1 years in Finance &amp; Accounting</w:t>
      </w:r>
      <w:r>
        <w:rPr>
          <w:rFonts w:eastAsia="Calibri" w:cs="Calibri" w:ascii="Calibri" w:hAnsi="Calibri"/>
        </w:rPr>
        <w:t xml:space="preserve"> domain area.</w:t>
      </w:r>
    </w:p>
    <w:p>
      <w:pPr>
        <w:pStyle w:val="Normal"/>
        <w:numPr>
          <w:ilvl w:val="0"/>
          <w:numId w:val="1"/>
        </w:numPr>
        <w:ind w:hanging="360" w:left="720"/>
        <w:jc w:val="both"/>
        <w:rPr>
          <w:rFonts w:ascii="Calibri" w:hAnsi="Calibri" w:eastAsia="Calibri" w:cs="Calibri"/>
        </w:rPr>
      </w:pPr>
      <w:r>
        <w:rPr>
          <w:rFonts w:eastAsia="Calibri" w:cs="Calibri" w:ascii="Calibri" w:hAnsi="Calibri"/>
        </w:rPr>
        <w:t>Involved in end-to-end implementation,  Rollout, and support/enhancement projects.</w:t>
      </w:r>
    </w:p>
    <w:p>
      <w:pPr>
        <w:pStyle w:val="Normal"/>
        <w:numPr>
          <w:ilvl w:val="0"/>
          <w:numId w:val="1"/>
        </w:numPr>
        <w:ind w:hanging="360" w:left="720"/>
        <w:jc w:val="both"/>
        <w:rPr>
          <w:rFonts w:ascii="Calibri" w:hAnsi="Calibri" w:eastAsia="Calibri" w:cs="Calibri"/>
        </w:rPr>
      </w:pPr>
      <w:r>
        <w:rPr>
          <w:rFonts w:eastAsia="Calibri" w:cs="Calibri" w:ascii="Calibri" w:hAnsi="Calibri"/>
        </w:rPr>
        <w:t>Strong experience and knowledge on configuration of FI/CO modules- General Ledger, Account Receivables, Account Payable, Banking, Taxes, Asset Accounting, Cost Center Accounting, Internal Orders, and Profit center accounting.</w:t>
      </w:r>
    </w:p>
    <w:p>
      <w:pPr>
        <w:pStyle w:val="Normal"/>
        <w:numPr>
          <w:ilvl w:val="0"/>
          <w:numId w:val="1"/>
        </w:numPr>
        <w:ind w:hanging="360" w:left="720"/>
        <w:jc w:val="both"/>
        <w:rPr>
          <w:rFonts w:ascii="Calibri" w:hAnsi="Calibri" w:eastAsia="Calibri" w:cs="Calibri"/>
        </w:rPr>
      </w:pPr>
      <w:r>
        <w:rPr>
          <w:rFonts w:eastAsia="Calibri" w:cs="Calibri" w:ascii="Calibri" w:hAnsi="Calibri"/>
        </w:rPr>
        <w:t xml:space="preserve">Handling Idoc issues and segment creations of inbound and outbound Idocs. </w:t>
      </w:r>
    </w:p>
    <w:p>
      <w:pPr>
        <w:pStyle w:val="Normal"/>
        <w:numPr>
          <w:ilvl w:val="0"/>
          <w:numId w:val="1"/>
        </w:numPr>
        <w:ind w:hanging="360" w:left="720"/>
        <w:jc w:val="both"/>
        <w:rPr>
          <w:rFonts w:ascii="Calibri" w:hAnsi="Calibri" w:eastAsia="Calibri" w:cs="Calibri"/>
        </w:rPr>
      </w:pPr>
      <w:r>
        <w:rPr>
          <w:rFonts w:eastAsia="Calibri" w:cs="Calibri" w:ascii="Calibri" w:hAnsi="Calibri"/>
        </w:rPr>
        <w:t>Expertise knowledge in Middleware interfaces, Idoc process and Expertise knowledge in logistic modules</w:t>
      </w:r>
      <w:r>
        <w:rPr>
          <w:rFonts w:eastAsia="Calibri" w:cs="Calibri" w:ascii="Calibri" w:hAnsi="Calibri"/>
          <w:b/>
        </w:rPr>
        <w:t xml:space="preserve"> integration with FI-MM &amp; FI-SD.</w:t>
      </w:r>
    </w:p>
    <w:p>
      <w:pPr>
        <w:pStyle w:val="Normal"/>
        <w:numPr>
          <w:ilvl w:val="0"/>
          <w:numId w:val="1"/>
        </w:numPr>
        <w:ind w:hanging="360" w:left="720"/>
        <w:jc w:val="both"/>
        <w:rPr>
          <w:rFonts w:ascii="Calibri" w:hAnsi="Calibri" w:eastAsia="Calibri" w:cs="Calibri"/>
        </w:rPr>
      </w:pPr>
      <w:r>
        <w:rPr>
          <w:rFonts w:eastAsia="Calibri" w:cs="Calibri" w:ascii="Calibri" w:hAnsi="Calibri"/>
        </w:rPr>
        <w:t xml:space="preserve">Expertise in Electronic Bank Statement process with search string functionalities. </w:t>
      </w:r>
    </w:p>
    <w:p>
      <w:pPr>
        <w:pStyle w:val="Normal"/>
        <w:numPr>
          <w:ilvl w:val="0"/>
          <w:numId w:val="1"/>
        </w:numPr>
        <w:ind w:hanging="360" w:left="720"/>
        <w:jc w:val="both"/>
        <w:rPr>
          <w:rFonts w:ascii="Calibri" w:hAnsi="Calibri" w:eastAsia="Calibri" w:cs="Calibri"/>
        </w:rPr>
      </w:pPr>
      <w:r>
        <w:rPr>
          <w:rFonts w:eastAsia="Calibri" w:cs="Calibri" w:ascii="Calibri" w:hAnsi="Calibri"/>
        </w:rPr>
        <w:t>Expertise in Requirement Gathering, Configuration, Design, Development, Rollout process, Testing, Troubleshooting, Documentation and Reporting in FI/CO.</w:t>
      </w:r>
    </w:p>
    <w:p>
      <w:pPr>
        <w:pStyle w:val="Normal"/>
        <w:numPr>
          <w:ilvl w:val="0"/>
          <w:numId w:val="1"/>
        </w:numPr>
        <w:ind w:hanging="360" w:left="720"/>
        <w:jc w:val="both"/>
        <w:rPr>
          <w:rFonts w:ascii="Calibri" w:hAnsi="Calibri" w:eastAsia="Calibri" w:cs="Calibri"/>
        </w:rPr>
      </w:pPr>
      <w:r>
        <w:rPr>
          <w:rFonts w:eastAsia="Calibri" w:cs="Calibri" w:ascii="Calibri" w:hAnsi="Calibri"/>
        </w:rPr>
        <w:t>Good knowledge in controlling sub-modules and knowledge in SAP ECC6.0 and S/4 HANA.</w:t>
      </w:r>
    </w:p>
    <w:p>
      <w:pPr>
        <w:pStyle w:val="Normal"/>
        <w:numPr>
          <w:ilvl w:val="0"/>
          <w:numId w:val="1"/>
        </w:numPr>
        <w:ind w:hanging="360" w:left="720"/>
        <w:jc w:val="both"/>
        <w:rPr>
          <w:rFonts w:ascii="Calibri" w:hAnsi="Calibri" w:eastAsia="Calibri" w:cs="Calibri"/>
        </w:rPr>
      </w:pPr>
      <w:r>
        <w:rPr>
          <w:rFonts w:eastAsia="Calibri" w:cs="Calibri" w:ascii="Calibri" w:hAnsi="Calibri"/>
        </w:rPr>
        <w:t xml:space="preserve">Experience in interfaces tools like MFT, SAP Concur, </w:t>
      </w:r>
      <w:bookmarkStart w:id="0" w:name="_GoBack"/>
      <w:bookmarkEnd w:id="0"/>
      <w:r>
        <w:rPr>
          <w:rFonts w:eastAsia="Calibri" w:cs="Calibri" w:ascii="Calibri" w:hAnsi="Calibri"/>
        </w:rPr>
        <w:t>and Genplus.</w:t>
      </w:r>
    </w:p>
    <w:p>
      <w:pPr>
        <w:pStyle w:val="Normal"/>
        <w:numPr>
          <w:ilvl w:val="0"/>
          <w:numId w:val="1"/>
        </w:numPr>
        <w:ind w:hanging="360" w:left="720"/>
        <w:jc w:val="both"/>
        <w:rPr>
          <w:rFonts w:ascii="Calibri" w:hAnsi="Calibri" w:eastAsia="Calibri" w:cs="Calibri"/>
        </w:rPr>
      </w:pPr>
      <w:r>
        <w:rPr>
          <w:rFonts w:eastAsia="Calibri" w:cs="Calibri" w:ascii="Calibri" w:hAnsi="Calibri"/>
        </w:rPr>
        <w:t>Experience in writing functional specifications/ RICEFW documents.</w:t>
      </w:r>
    </w:p>
    <w:p>
      <w:pPr>
        <w:pStyle w:val="Normal"/>
        <w:numPr>
          <w:ilvl w:val="0"/>
          <w:numId w:val="1"/>
        </w:numPr>
        <w:ind w:hanging="360" w:left="720"/>
        <w:jc w:val="both"/>
        <w:rPr>
          <w:rFonts w:ascii="Calibri" w:hAnsi="Calibri" w:eastAsia="Calibri" w:cs="Calibri"/>
        </w:rPr>
      </w:pPr>
      <w:r>
        <w:rPr>
          <w:rFonts w:eastAsia="Calibri" w:cs="Calibri" w:ascii="Calibri" w:hAnsi="Calibri"/>
        </w:rPr>
        <w:t>Ensure that all support issues are resolved within the parameters of the agreed SLA.</w:t>
      </w:r>
    </w:p>
    <w:p>
      <w:pPr>
        <w:pStyle w:val="Normal"/>
        <w:numPr>
          <w:ilvl w:val="0"/>
          <w:numId w:val="1"/>
        </w:numPr>
        <w:ind w:hanging="360" w:left="720"/>
        <w:jc w:val="both"/>
        <w:rPr>
          <w:rFonts w:ascii="Calibri" w:hAnsi="Calibri" w:eastAsia="Calibri" w:cs="Calibri"/>
        </w:rPr>
      </w:pPr>
      <w:r>
        <w:rPr>
          <w:rFonts w:eastAsia="Calibri" w:cs="Calibri" w:ascii="Calibri" w:hAnsi="Calibri"/>
        </w:rPr>
        <w:t>Worked on migration issues and gave hyper care support.</w:t>
      </w:r>
    </w:p>
    <w:p>
      <w:pPr>
        <w:pStyle w:val="Normal"/>
        <w:numPr>
          <w:ilvl w:val="0"/>
          <w:numId w:val="1"/>
        </w:numPr>
        <w:ind w:hanging="360" w:left="720"/>
        <w:jc w:val="both"/>
        <w:rPr>
          <w:rFonts w:ascii="Calibri" w:hAnsi="Calibri" w:eastAsia="Calibri" w:cs="Calibri"/>
        </w:rPr>
      </w:pPr>
      <w:r>
        <w:rPr>
          <w:rFonts w:eastAsia="Calibri" w:cs="Calibri" w:ascii="Calibri" w:hAnsi="Calibri"/>
        </w:rPr>
        <w:t>Worked on S/4HANA plant Rollout Migration project.</w:t>
      </w:r>
    </w:p>
    <w:p>
      <w:pPr>
        <w:pStyle w:val="Normal"/>
        <w:ind w:hanging="0" w:left="720"/>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rPr>
        <w:t>EDUCATION SUMMARY:</w:t>
      </w:r>
    </w:p>
    <w:p>
      <w:pPr>
        <w:pStyle w:val="Normal"/>
        <w:numPr>
          <w:ilvl w:val="0"/>
          <w:numId w:val="2"/>
        </w:numPr>
        <w:ind w:hanging="420" w:left="420"/>
        <w:jc w:val="both"/>
        <w:rPr>
          <w:rFonts w:ascii="Calibri" w:hAnsi="Calibri" w:eastAsia="Calibri" w:cs="Calibri"/>
        </w:rPr>
      </w:pPr>
      <w:r>
        <w:rPr>
          <w:rFonts w:eastAsia="Calibri" w:cs="Calibri" w:ascii="Calibri" w:hAnsi="Calibri"/>
        </w:rPr>
        <w:t>MBA (Finance) from Sri Krishnadevaraya University.</w:t>
      </w:r>
    </w:p>
    <w:p>
      <w:pPr>
        <w:pStyle w:val="Normal"/>
        <w:numPr>
          <w:ilvl w:val="0"/>
          <w:numId w:val="2"/>
        </w:numPr>
        <w:ind w:hanging="420" w:left="420"/>
        <w:jc w:val="both"/>
        <w:rPr>
          <w:rFonts w:ascii="Calibri" w:hAnsi="Calibri" w:eastAsia="Calibri" w:cs="Calibri"/>
        </w:rPr>
      </w:pPr>
      <w:r>
        <w:rPr>
          <w:rFonts w:eastAsia="Calibri" w:cs="Calibri" w:ascii="Calibri" w:hAnsi="Calibri"/>
        </w:rPr>
        <w:t xml:space="preserve">Computer Applications from Sri Krishnadevaraya University. </w:t>
      </w:r>
    </w:p>
    <w:p>
      <w:pPr>
        <w:pStyle w:val="Normal"/>
        <w:ind w:hanging="0" w:left="720"/>
        <w:jc w:val="both"/>
        <w:rPr>
          <w:rFonts w:ascii="Calibri" w:hAnsi="Calibri" w:eastAsia="Calibri" w:cs="Calibri"/>
        </w:rPr>
      </w:pPr>
      <w:r>
        <w:rPr>
          <w:rFonts w:eastAsia="Calibri" w:cs="Calibri" w:ascii="Calibri" w:hAnsi="Calibri"/>
        </w:rPr>
      </w:r>
    </w:p>
    <w:p>
      <w:pPr>
        <w:pStyle w:val="Normal"/>
        <w:tabs>
          <w:tab w:val="clear" w:pos="720"/>
          <w:tab w:val="left" w:pos="2160" w:leader="none"/>
        </w:tabs>
        <w:ind w:hanging="2160" w:left="2160"/>
        <w:rPr>
          <w:rFonts w:ascii="Calibri" w:hAnsi="Calibri" w:eastAsia="Calibri" w:cs="Calibri"/>
          <w:b/>
          <w:u w:val="single"/>
        </w:rPr>
      </w:pPr>
      <w:r>
        <w:rPr>
          <w:rFonts w:eastAsia="Calibri" w:cs="Calibri" w:ascii="Calibri" w:hAnsi="Calibri"/>
          <w:b/>
          <w:u w:val="single"/>
        </w:rPr>
        <w:t>Work Experience</w:t>
      </w:r>
    </w:p>
    <w:p>
      <w:pPr>
        <w:pStyle w:val="Normal"/>
        <w:tabs>
          <w:tab w:val="clear" w:pos="720"/>
          <w:tab w:val="left" w:pos="2160" w:leader="none"/>
        </w:tabs>
        <w:ind w:hanging="2160" w:left="2160"/>
        <w:rPr>
          <w:rFonts w:ascii="Calibri" w:hAnsi="Calibri" w:eastAsia="Calibri" w:cs="Calibri"/>
          <w:b/>
          <w:u w:val="single"/>
        </w:rPr>
      </w:pPr>
      <w:r>
        <w:rPr>
          <w:rFonts w:eastAsia="Calibri" w:cs="Calibri" w:ascii="Calibri" w:hAnsi="Calibri"/>
          <w:b/>
          <w:u w:val="single"/>
        </w:rPr>
        <w:t xml:space="preserve">                   </w:t>
      </w:r>
    </w:p>
    <w:p>
      <w:pPr>
        <w:pStyle w:val="Normal"/>
        <w:tabs>
          <w:tab w:val="clear" w:pos="720"/>
          <w:tab w:val="left" w:pos="2160" w:leader="none"/>
        </w:tabs>
        <w:rPr>
          <w:rFonts w:ascii="Calibri" w:hAnsi="Calibri" w:eastAsia="Calibri" w:cs="Calibri"/>
        </w:rPr>
      </w:pPr>
      <w:r>
        <w:rPr>
          <w:rFonts w:eastAsia="Calibri" w:cs="Calibri" w:ascii="Calibri" w:hAnsi="Calibri"/>
        </w:rPr>
        <w:t xml:space="preserve">                    </w:t>
      </w:r>
      <w:r>
        <w:rPr>
          <w:rFonts w:eastAsia="Calibri" w:cs="Calibri" w:ascii="Calibri" w:hAnsi="Calibri"/>
        </w:rPr>
        <w:t>Period:</w:t>
        <w:tab/>
        <w:tab/>
        <w:tab/>
        <w:tab/>
        <w:tab/>
        <w:tab/>
        <w:t xml:space="preserve"> June 2019 – May 2024</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Organization:</w:t>
        <w:tab/>
        <w:t xml:space="preserve">                                                                      Capgemini</w:t>
      </w:r>
      <w:r>
        <w:rPr>
          <w:rFonts w:eastAsia="Calibri" w:cs="Calibri" w:ascii="Calibri" w:hAnsi="Calibri"/>
          <w:b/>
        </w:rPr>
        <w:t>,</w:t>
      </w:r>
      <w:r>
        <w:rPr>
          <w:rFonts w:eastAsia="Calibri" w:cs="Calibri" w:ascii="Calibri" w:hAnsi="Calibri"/>
        </w:rPr>
        <w:t xml:space="preserve"> Bangalore</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Designation:</w:t>
        <w:tab/>
        <w:t xml:space="preserve">                                                                          SAP FICO Consultant</w:t>
      </w:r>
    </w:p>
    <w:p>
      <w:pPr>
        <w:pStyle w:val="Normal"/>
        <w:tabs>
          <w:tab w:val="clear" w:pos="720"/>
          <w:tab w:val="left" w:pos="2160" w:leader="none"/>
        </w:tabs>
        <w:ind w:hanging="2160" w:left="2160"/>
        <w:rPr>
          <w:rFonts w:ascii="Calibri" w:hAnsi="Calibri" w:eastAsia="Calibri" w:cs="Calibri"/>
          <w:b/>
          <w:u w:val="single"/>
        </w:rPr>
      </w:pPr>
      <w:r>
        <w:rPr>
          <w:rFonts w:eastAsia="Calibri" w:cs="Calibri" w:ascii="Calibri" w:hAnsi="Calibri"/>
          <w:b/>
          <w:u w:val="single"/>
        </w:rPr>
      </w:r>
    </w:p>
    <w:p>
      <w:pPr>
        <w:pStyle w:val="Normal"/>
        <w:tabs>
          <w:tab w:val="clear" w:pos="720"/>
          <w:tab w:val="left" w:pos="2160" w:leader="none"/>
        </w:tabs>
        <w:rPr>
          <w:rFonts w:ascii="Calibri" w:hAnsi="Calibri" w:eastAsia="Calibri" w:cs="Calibri"/>
        </w:rPr>
      </w:pPr>
      <w:r>
        <w:rPr>
          <w:rFonts w:eastAsia="Calibri" w:cs="Calibri" w:ascii="Calibri" w:hAnsi="Calibri"/>
        </w:rPr>
        <w:t xml:space="preserve">                    </w:t>
      </w:r>
      <w:r>
        <w:rPr>
          <w:rFonts w:eastAsia="Calibri" w:cs="Calibri" w:ascii="Calibri" w:hAnsi="Calibri"/>
        </w:rPr>
        <w:t>Period:</w:t>
        <w:tab/>
        <w:tab/>
        <w:tab/>
        <w:tab/>
        <w:tab/>
        <w:tab/>
        <w:t xml:space="preserve"> Feb 2018 – Nov 2018</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Organization:</w:t>
        <w:tab/>
        <w:t xml:space="preserve">                                                                      Newt Global India Pvt</w:t>
      </w:r>
      <w:r>
        <w:rPr>
          <w:rFonts w:eastAsia="Calibri" w:cs="Calibri" w:ascii="Calibri" w:hAnsi="Calibri"/>
          <w:b/>
        </w:rPr>
        <w:t>,</w:t>
      </w:r>
      <w:r>
        <w:rPr>
          <w:rFonts w:eastAsia="Calibri" w:cs="Calibri" w:ascii="Calibri" w:hAnsi="Calibri"/>
        </w:rPr>
        <w:t xml:space="preserve"> Chennai</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Designation:</w:t>
        <w:tab/>
        <w:t xml:space="preserve">                                                                          Test Consultant</w:t>
      </w:r>
    </w:p>
    <w:p>
      <w:pPr>
        <w:pStyle w:val="Normal"/>
        <w:tabs>
          <w:tab w:val="clear" w:pos="720"/>
          <w:tab w:val="left" w:pos="2160" w:leader="none"/>
        </w:tabs>
        <w:rPr>
          <w:rFonts w:ascii="Calibri" w:hAnsi="Calibri" w:eastAsia="Calibri" w:cs="Calibri"/>
        </w:rPr>
      </w:pPr>
      <w:r>
        <w:rPr>
          <w:rFonts w:eastAsia="Calibri" w:cs="Calibri" w:ascii="Calibri" w:hAnsi="Calibri"/>
        </w:rPr>
      </w:r>
    </w:p>
    <w:p>
      <w:pPr>
        <w:pStyle w:val="Normal"/>
        <w:tabs>
          <w:tab w:val="clear" w:pos="720"/>
          <w:tab w:val="left" w:pos="2160" w:leader="none"/>
        </w:tabs>
        <w:ind w:hanging="2160" w:left="2160"/>
        <w:rPr>
          <w:rFonts w:ascii="Calibri" w:hAnsi="Calibri" w:eastAsia="Calibri" w:cs="Calibri"/>
        </w:rPr>
      </w:pPr>
      <w:r>
        <w:rPr>
          <w:rFonts w:eastAsia="Calibri" w:cs="Calibri" w:ascii="Calibri" w:hAnsi="Calibri"/>
        </w:rPr>
        <w:t xml:space="preserve">                     </w:t>
      </w:r>
      <w:r>
        <w:rPr>
          <w:rFonts w:eastAsia="Calibri" w:cs="Calibri" w:ascii="Calibri" w:hAnsi="Calibri"/>
        </w:rPr>
        <w:t>Period:</w:t>
        <w:tab/>
        <w:t xml:space="preserve">                                                                          Feb 2016 – March 2017</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Organization:</w:t>
        <w:tab/>
        <w:t xml:space="preserve">                                                                       ICICI Bank Pvt Ltd, Bangalore     </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t xml:space="preserve">                     </w:t>
      </w:r>
      <w:r>
        <w:rPr>
          <w:rFonts w:eastAsia="Calibri" w:cs="Calibri" w:ascii="Calibri" w:hAnsi="Calibri"/>
        </w:rPr>
        <w:t>Designation:</w:t>
        <w:tab/>
        <w:t xml:space="preserve">                                                                       Field Executive (Finance)</w:t>
      </w:r>
    </w:p>
    <w:p>
      <w:pPr>
        <w:pStyle w:val="Normal"/>
        <w:tabs>
          <w:tab w:val="clear" w:pos="720"/>
          <w:tab w:val="left" w:pos="2160" w:leader="none"/>
        </w:tabs>
        <w:ind w:hanging="2340" w:left="2340"/>
        <w:rPr>
          <w:rFonts w:ascii="Calibri" w:hAnsi="Calibri" w:eastAsia="Calibri" w:cs="Calibri"/>
          <w:b/>
          <w:u w:val="single"/>
        </w:rPr>
      </w:pPr>
      <w:r>
        <w:rPr>
          <w:rFonts w:eastAsia="Calibri" w:cs="Calibri" w:ascii="Calibri" w:hAnsi="Calibri"/>
          <w:b/>
          <w:u w:val="single"/>
        </w:rPr>
      </w:r>
    </w:p>
    <w:p>
      <w:pPr>
        <w:pStyle w:val="Normal"/>
        <w:tabs>
          <w:tab w:val="clear" w:pos="720"/>
          <w:tab w:val="left" w:pos="2160" w:leader="none"/>
        </w:tabs>
        <w:ind w:hanging="2340" w:left="2340"/>
        <w:rPr>
          <w:rFonts w:ascii="Calibri" w:hAnsi="Calibri" w:eastAsia="Calibri" w:cs="Calibri"/>
          <w:b/>
          <w:u w:val="single"/>
        </w:rPr>
      </w:pPr>
      <w:r>
        <w:rPr>
          <w:rFonts w:eastAsia="Calibri" w:cs="Calibri" w:ascii="Calibri" w:hAnsi="Calibri"/>
          <w:b/>
          <w:u w:val="single"/>
        </w:rPr>
      </w:r>
    </w:p>
    <w:p>
      <w:pPr>
        <w:pStyle w:val="Normal"/>
        <w:tabs>
          <w:tab w:val="clear" w:pos="720"/>
          <w:tab w:val="left" w:pos="2160" w:leader="none"/>
        </w:tabs>
        <w:ind w:hanging="2340" w:left="2340"/>
        <w:rPr>
          <w:rFonts w:ascii="Calibri" w:hAnsi="Calibri" w:eastAsia="Calibri" w:cs="Calibri"/>
          <w:b/>
          <w:u w:val="single"/>
        </w:rPr>
      </w:pPr>
      <w:r>
        <w:rPr>
          <w:rFonts w:eastAsia="Calibri" w:cs="Calibri" w:ascii="Calibri" w:hAnsi="Calibri"/>
          <w:b/>
          <w:u w:val="single"/>
        </w:rPr>
        <w:t>Achievements:</w:t>
      </w:r>
    </w:p>
    <w:p>
      <w:pPr>
        <w:pStyle w:val="Normal"/>
        <w:tabs>
          <w:tab w:val="clear" w:pos="720"/>
          <w:tab w:val="left" w:pos="2160" w:leader="none"/>
        </w:tabs>
        <w:ind w:hanging="2340" w:left="2340"/>
        <w:rPr>
          <w:rFonts w:ascii="Calibri" w:hAnsi="Calibri" w:eastAsia="Calibri" w:cs="Calibri"/>
          <w:color w:val="FF0000"/>
        </w:rPr>
      </w:pPr>
      <w:r>
        <w:rPr>
          <w:rFonts w:eastAsia="Calibri" w:cs="Calibri" w:ascii="Calibri" w:hAnsi="Calibri"/>
        </w:rPr>
        <w:t xml:space="preserve">Achieved ” </w:t>
      </w:r>
      <w:r>
        <w:rPr>
          <w:rFonts w:eastAsia="Calibri" w:cs="Calibri" w:ascii="Calibri" w:hAnsi="Calibri"/>
          <w:color w:val="FF0000"/>
        </w:rPr>
        <w:t>Star Award (ER&amp;amp;D)</w:t>
      </w:r>
      <w:r>
        <w:rPr>
          <w:rFonts w:eastAsia="Calibri" w:cs="Calibri" w:ascii="Calibri" w:hAnsi="Calibri"/>
        </w:rPr>
        <w:t xml:space="preserve">” from </w:t>
      </w:r>
      <w:r>
        <w:rPr>
          <w:rFonts w:eastAsia="Calibri" w:cs="Calibri" w:ascii="Calibri" w:hAnsi="Calibri"/>
          <w:color w:val="FF0000"/>
        </w:rPr>
        <w:t xml:space="preserve">01 Apr 2022 to 30 Jun 2022 </w:t>
      </w:r>
      <w:r>
        <w:rPr>
          <w:rFonts w:eastAsia="Calibri" w:cs="Calibri" w:ascii="Calibri" w:hAnsi="Calibri"/>
        </w:rPr>
        <w:t xml:space="preserve">and </w:t>
      </w:r>
      <w:r>
        <w:rPr>
          <w:rFonts w:eastAsia="Calibri" w:cs="Calibri" w:ascii="Calibri" w:hAnsi="Calibri"/>
          <w:color w:val="FF0000"/>
        </w:rPr>
        <w:t>01 October 2022 to 31</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color w:val="FF0000"/>
        </w:rPr>
        <w:t>December 2022</w:t>
      </w:r>
      <w:r>
        <w:rPr>
          <w:rFonts w:eastAsia="Calibri" w:cs="Calibri" w:ascii="Calibri" w:hAnsi="Calibri"/>
        </w:rPr>
        <w:t xml:space="preserve"> for outstanding performance in the team.</w:t>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r>
    </w:p>
    <w:p>
      <w:pPr>
        <w:pStyle w:val="Normal"/>
        <w:tabs>
          <w:tab w:val="clear" w:pos="720"/>
          <w:tab w:val="left" w:pos="2160" w:leader="none"/>
        </w:tabs>
        <w:ind w:hanging="2340" w:left="2340"/>
        <w:rPr>
          <w:rFonts w:ascii="Calibri" w:hAnsi="Calibri" w:eastAsia="Calibri" w:cs="Calibri"/>
        </w:rPr>
      </w:pPr>
      <w:r>
        <w:rPr>
          <w:rFonts w:eastAsia="Calibri" w:cs="Calibri" w:ascii="Calibri" w:hAnsi="Calibri"/>
        </w:rPr>
      </w:r>
    </w:p>
    <w:p>
      <w:pPr>
        <w:pStyle w:val="Normal"/>
        <w:tabs>
          <w:tab w:val="clear" w:pos="720"/>
          <w:tab w:val="left" w:pos="2160" w:leader="none"/>
        </w:tabs>
        <w:ind w:hanging="2340" w:left="2340"/>
        <w:rPr>
          <w:rFonts w:ascii="Calibri" w:hAnsi="Calibri" w:eastAsia="Calibri" w:cs="Calibri"/>
          <w:b/>
          <w:u w:val="single"/>
        </w:rPr>
      </w:pPr>
      <w:r>
        <w:rPr>
          <w:rFonts w:eastAsia="Calibri" w:cs="Calibri" w:ascii="Calibri" w:hAnsi="Calibri"/>
          <w:u w:val="single"/>
        </w:rPr>
        <w:t xml:space="preserve">CONA </w:t>
      </w:r>
      <w:r>
        <w:rPr>
          <w:rFonts w:eastAsia="Calibri" w:cs="Calibri" w:ascii="Calibri" w:hAnsi="Calibri"/>
          <w:b/>
          <w:u w:val="single"/>
        </w:rPr>
        <w:t xml:space="preserve">Implementations &amp; Support : </w:t>
      </w:r>
      <w:r>
        <w:rPr>
          <w:rFonts w:eastAsia="Calibri" w:cs="Calibri" w:ascii="Calibri" w:hAnsi="Calibri"/>
        </w:rPr>
        <w:t>June ‘2022 – May 2024</w:t>
      </w:r>
    </w:p>
    <w:p>
      <w:pPr>
        <w:pStyle w:val="Normal"/>
        <w:rPr>
          <w:rFonts w:ascii="Calibri" w:hAnsi="Calibri" w:eastAsia="Calibri" w:cs="Calibri"/>
        </w:rPr>
      </w:pPr>
      <w:r>
        <w:rPr>
          <w:rFonts w:eastAsia="Calibri" w:cs="Calibri" w:ascii="Calibri" w:hAnsi="Calibri"/>
        </w:rPr>
        <w:t>The Coca-Cola Company is an American multinational corporation founded in 1892. It manufactures, sells and markets soft drinks including Coca-Cola, other non-alcoholic beverage concentrates and syrups, and alcoholic beverages. Its stock is listed on the NYSE and is part of the DJIA and the S&amp;P 500 and S&amp;P 100 indexes.</w:t>
      </w:r>
    </w:p>
    <w:p>
      <w:pPr>
        <w:pStyle w:val="Normal"/>
        <w:numPr>
          <w:ilvl w:val="0"/>
          <w:numId w:val="3"/>
        </w:numPr>
        <w:ind w:hanging="432" w:left="720"/>
        <w:jc w:val="both"/>
        <w:rPr>
          <w:rFonts w:ascii="Calibri" w:hAnsi="Calibri" w:eastAsia="Calibri" w:cs="Calibri"/>
        </w:rPr>
      </w:pPr>
      <w:r>
        <w:rPr>
          <w:rFonts w:eastAsia="Calibri" w:cs="Calibri" w:ascii="Calibri" w:hAnsi="Calibri"/>
        </w:rPr>
        <w:t>Involved in the Quick scan and Scoping of the project.</w:t>
      </w:r>
    </w:p>
    <w:p>
      <w:pPr>
        <w:pStyle w:val="Normal"/>
        <w:numPr>
          <w:ilvl w:val="0"/>
          <w:numId w:val="3"/>
        </w:numPr>
        <w:ind w:hanging="432" w:left="720"/>
        <w:jc w:val="both"/>
        <w:rPr>
          <w:rFonts w:ascii="Calibri" w:hAnsi="Calibri" w:eastAsia="Calibri" w:cs="Calibri"/>
        </w:rPr>
      </w:pPr>
      <w:r>
        <w:rPr>
          <w:rFonts w:eastAsia="Calibri" w:cs="Calibri" w:ascii="Calibri" w:hAnsi="Calibri"/>
        </w:rPr>
        <w:t>Working on Business Requirements.</w:t>
      </w:r>
    </w:p>
    <w:p>
      <w:pPr>
        <w:pStyle w:val="Normal"/>
        <w:numPr>
          <w:ilvl w:val="0"/>
          <w:numId w:val="3"/>
        </w:numPr>
        <w:ind w:hanging="432" w:left="720"/>
        <w:jc w:val="both"/>
        <w:rPr>
          <w:rFonts w:ascii="Calibri" w:hAnsi="Calibri" w:eastAsia="Calibri" w:cs="Calibri"/>
        </w:rPr>
      </w:pPr>
      <w:r>
        <w:rPr>
          <w:rFonts w:eastAsia="Calibri" w:cs="Calibri" w:ascii="Calibri" w:hAnsi="Calibri"/>
        </w:rPr>
        <w:t>Working on Documentation of AS-IS and To-BE processes.</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Participated in the Blueprint discussion. </w:t>
      </w:r>
    </w:p>
    <w:p>
      <w:pPr>
        <w:pStyle w:val="Normal"/>
        <w:numPr>
          <w:ilvl w:val="0"/>
          <w:numId w:val="3"/>
        </w:numPr>
        <w:ind w:hanging="432" w:left="720"/>
        <w:jc w:val="both"/>
        <w:rPr>
          <w:rFonts w:ascii="Calibri" w:hAnsi="Calibri" w:eastAsia="Calibri" w:cs="Calibri"/>
        </w:rPr>
      </w:pPr>
      <w:r>
        <w:rPr>
          <w:rFonts w:eastAsia="Calibri" w:cs="Calibri" w:ascii="Calibri" w:hAnsi="Calibri"/>
        </w:rPr>
        <w:t>Defined and Assignment of  Company code,Chart of Accounts , Fiscal year and Posting Period , Field status group</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Defined GL account Groups, Tolerance groups.  </w:t>
      </w:r>
    </w:p>
    <w:p>
      <w:pPr>
        <w:pStyle w:val="Normal"/>
        <w:numPr>
          <w:ilvl w:val="0"/>
          <w:numId w:val="3"/>
        </w:numPr>
        <w:ind w:hanging="432" w:left="720"/>
        <w:jc w:val="both"/>
        <w:rPr>
          <w:rFonts w:ascii="Calibri" w:hAnsi="Calibri" w:eastAsia="Calibri" w:cs="Calibri"/>
        </w:rPr>
      </w:pPr>
      <w:r>
        <w:rPr>
          <w:rFonts w:eastAsia="Calibri" w:cs="Calibri" w:ascii="Calibri" w:hAnsi="Calibri"/>
        </w:rPr>
        <w:t>Identifying Migration Objects and Involved in the customization.</w:t>
      </w:r>
    </w:p>
    <w:p>
      <w:pPr>
        <w:pStyle w:val="Normal"/>
        <w:numPr>
          <w:ilvl w:val="0"/>
          <w:numId w:val="3"/>
        </w:numPr>
        <w:ind w:hanging="432" w:left="720"/>
        <w:jc w:val="both"/>
        <w:rPr>
          <w:rFonts w:ascii="Calibri" w:hAnsi="Calibri" w:eastAsia="Calibri" w:cs="Calibri"/>
        </w:rPr>
      </w:pPr>
      <w:r>
        <w:rPr>
          <w:rFonts w:eastAsia="Calibri" w:cs="Calibri" w:ascii="Calibri" w:hAnsi="Calibri"/>
        </w:rPr>
        <w:t>Preparation of test scripts, testing the scenario &amp; Integration test.</w:t>
      </w:r>
    </w:p>
    <w:p>
      <w:pPr>
        <w:pStyle w:val="Normal"/>
        <w:numPr>
          <w:ilvl w:val="0"/>
          <w:numId w:val="3"/>
        </w:numPr>
        <w:ind w:hanging="432" w:left="720"/>
        <w:jc w:val="both"/>
        <w:rPr>
          <w:rFonts w:ascii="Calibri" w:hAnsi="Calibri" w:eastAsia="Calibri" w:cs="Calibri"/>
        </w:rPr>
      </w:pPr>
      <w:r>
        <w:rPr>
          <w:rFonts w:eastAsia="Calibri" w:cs="Calibri" w:ascii="Calibri" w:hAnsi="Calibri"/>
        </w:rPr>
        <w:t>Analysis of day-to-day issues and solutions after communicating with users.</w:t>
      </w:r>
    </w:p>
    <w:p>
      <w:pPr>
        <w:pStyle w:val="Normal"/>
        <w:ind w:hanging="0" w:left="288"/>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b/>
          <w:u w:val="single"/>
        </w:rPr>
      </w:pPr>
      <w:r>
        <w:rPr>
          <w:rFonts w:eastAsia="Calibri" w:cs="Calibri" w:ascii="Calibri" w:hAnsi="Calibri"/>
          <w:b/>
          <w:u w:val="single"/>
        </w:rPr>
        <w:t xml:space="preserve">Rollout for HCCBPL : Oct’2021 - May’2022 </w:t>
      </w:r>
    </w:p>
    <w:p>
      <w:pPr>
        <w:pStyle w:val="Normal"/>
        <w:numPr>
          <w:ilvl w:val="0"/>
          <w:numId w:val="3"/>
        </w:numPr>
        <w:ind w:hanging="432" w:left="720"/>
        <w:jc w:val="both"/>
        <w:rPr>
          <w:rFonts w:ascii="Calibri" w:hAnsi="Calibri" w:eastAsia="Calibri" w:cs="Calibri"/>
        </w:rPr>
      </w:pPr>
      <w:r>
        <w:rPr>
          <w:rFonts w:eastAsia="Calibri" w:cs="Calibri" w:ascii="Calibri" w:hAnsi="Calibri"/>
        </w:rPr>
        <w:t>Done the necessary customization and Master Data Migration</w:t>
      </w:r>
    </w:p>
    <w:p>
      <w:pPr>
        <w:pStyle w:val="Normal"/>
        <w:numPr>
          <w:ilvl w:val="0"/>
          <w:numId w:val="3"/>
        </w:numPr>
        <w:ind w:hanging="432" w:left="720"/>
        <w:jc w:val="both"/>
        <w:rPr>
          <w:rFonts w:ascii="Calibri" w:hAnsi="Calibri" w:eastAsia="Calibri" w:cs="Calibri"/>
        </w:rPr>
      </w:pPr>
      <w:r>
        <w:rPr>
          <w:rFonts w:eastAsia="Calibri" w:cs="Calibri" w:ascii="Calibri" w:hAnsi="Calibri"/>
        </w:rPr>
        <w:t>Configured and customized the Special GL transaction for Vendor and customer down payments and postings through reconciliation accounts.</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Defined tolerance groups, tolerances for employees, customers and vendors.  </w:t>
      </w:r>
    </w:p>
    <w:p>
      <w:pPr>
        <w:pStyle w:val="Normal"/>
        <w:numPr>
          <w:ilvl w:val="0"/>
          <w:numId w:val="3"/>
        </w:numPr>
        <w:ind w:hanging="432" w:left="720"/>
        <w:jc w:val="both"/>
        <w:rPr>
          <w:rFonts w:ascii="Calibri" w:hAnsi="Calibri" w:eastAsia="Calibri" w:cs="Calibri"/>
        </w:rPr>
      </w:pPr>
      <w:r>
        <w:rPr>
          <w:rFonts w:eastAsia="Calibri" w:cs="Calibri" w:ascii="Calibri" w:hAnsi="Calibri"/>
        </w:rPr>
        <w:t>Created Master Data like G.L accounts, Vendors, Customers etc.</w:t>
      </w:r>
    </w:p>
    <w:p>
      <w:pPr>
        <w:pStyle w:val="Normal"/>
        <w:numPr>
          <w:ilvl w:val="0"/>
          <w:numId w:val="3"/>
        </w:numPr>
        <w:ind w:hanging="432" w:left="720"/>
        <w:jc w:val="both"/>
        <w:rPr>
          <w:rFonts w:ascii="Calibri" w:hAnsi="Calibri" w:eastAsia="Calibri" w:cs="Calibri"/>
        </w:rPr>
      </w:pPr>
      <w:r>
        <w:rPr>
          <w:rFonts w:eastAsia="Calibri" w:cs="Calibri" w:ascii="Calibri" w:hAnsi="Calibri"/>
        </w:rPr>
        <w:t>Involved in the Transaction data migration of GL, AP, AR &amp; AA</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Prepared the Process documentation &amp; End User documents </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the After Go Live Production support</w:t>
      </w:r>
    </w:p>
    <w:p>
      <w:pPr>
        <w:pStyle w:val="Normal"/>
        <w:numPr>
          <w:ilvl w:val="0"/>
          <w:numId w:val="3"/>
        </w:numPr>
        <w:ind w:hanging="432" w:left="720"/>
        <w:jc w:val="both"/>
        <w:rPr>
          <w:rFonts w:ascii="Calibri" w:hAnsi="Calibri" w:eastAsia="Calibri" w:cs="Calibri"/>
        </w:rPr>
      </w:pPr>
      <w:r>
        <w:rPr>
          <w:rFonts w:eastAsia="Calibri" w:cs="Calibri" w:ascii="Calibri" w:hAnsi="Calibri"/>
        </w:rPr>
        <w:t>Prepared the design documents, configuration documents, and functional requirement documents for technical developments, unit testing and integration testing.</w:t>
      </w:r>
    </w:p>
    <w:p>
      <w:pPr>
        <w:pStyle w:val="Normal"/>
        <w:numPr>
          <w:ilvl w:val="0"/>
          <w:numId w:val="3"/>
        </w:numPr>
        <w:ind w:hanging="432" w:left="720"/>
        <w:jc w:val="both"/>
        <w:rPr>
          <w:rFonts w:ascii="Calibri" w:hAnsi="Calibri" w:eastAsia="Calibri" w:cs="Calibri"/>
        </w:rPr>
      </w:pPr>
      <w:r>
        <w:rPr>
          <w:rFonts w:eastAsia="Calibri" w:cs="Calibri" w:ascii="Calibri" w:hAnsi="Calibri"/>
        </w:rPr>
        <w:t>Defined an assignment of the Company Code, Fiscal year Variant, Chart of Accounts, Account Groups, Field status variant etc.</w:t>
      </w:r>
    </w:p>
    <w:p>
      <w:pPr>
        <w:pStyle w:val="Normal"/>
        <w:ind w:hanging="0" w:left="288"/>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rPr>
      </w:pPr>
      <w:r>
        <w:rPr>
          <w:rFonts w:eastAsia="Calibri" w:cs="Calibri" w:ascii="Calibri" w:hAnsi="Calibri"/>
          <w:b/>
          <w:u w:val="single"/>
        </w:rPr>
        <w:t>Support for HCCBPL Oct’2019 - Sep’2021</w:t>
      </w:r>
    </w:p>
    <w:p>
      <w:pPr>
        <w:pStyle w:val="Normal"/>
        <w:numPr>
          <w:ilvl w:val="0"/>
          <w:numId w:val="3"/>
        </w:numPr>
        <w:ind w:hanging="432" w:left="720"/>
        <w:jc w:val="both"/>
        <w:rPr>
          <w:rFonts w:ascii="Calibri" w:hAnsi="Calibri" w:eastAsia="Calibri" w:cs="Calibri"/>
        </w:rPr>
      </w:pPr>
      <w:r>
        <w:rPr>
          <w:rFonts w:eastAsia="Calibri" w:cs="Calibri" w:ascii="Calibri" w:hAnsi="Calibri"/>
        </w:rPr>
        <w:t>Involved in Periodic posting of depreciation run and year-end closing.</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total support for FI/MM and FI/SD integration.</w:t>
      </w:r>
    </w:p>
    <w:p>
      <w:pPr>
        <w:pStyle w:val="Normal"/>
        <w:numPr>
          <w:ilvl w:val="0"/>
          <w:numId w:val="3"/>
        </w:numPr>
        <w:ind w:hanging="432" w:left="720"/>
        <w:jc w:val="both"/>
        <w:rPr>
          <w:rFonts w:ascii="Calibri" w:hAnsi="Calibri" w:eastAsia="Calibri" w:cs="Calibri"/>
        </w:rPr>
      </w:pPr>
      <w:r>
        <w:rPr>
          <w:rFonts w:eastAsia="Calibri" w:cs="Calibri" w:ascii="Calibri" w:hAnsi="Calibri"/>
        </w:rPr>
        <w:t>Authored test scripts for all FICO scenarios and executed as part of integration testing.</w:t>
      </w:r>
    </w:p>
    <w:p>
      <w:pPr>
        <w:pStyle w:val="Normal"/>
        <w:numPr>
          <w:ilvl w:val="0"/>
          <w:numId w:val="3"/>
        </w:numPr>
        <w:ind w:hanging="432" w:left="720"/>
        <w:jc w:val="both"/>
        <w:rPr>
          <w:rFonts w:ascii="Calibri" w:hAnsi="Calibri" w:eastAsia="Calibri" w:cs="Calibri"/>
        </w:rPr>
      </w:pPr>
      <w:r>
        <w:rPr>
          <w:rFonts w:eastAsia="Calibri" w:cs="Calibri" w:ascii="Calibri" w:hAnsi="Calibri"/>
        </w:rPr>
        <w:t>Planned for cost centers, posted to cost centers, reposted line items in cost center accounting.</w:t>
      </w:r>
    </w:p>
    <w:p>
      <w:pPr>
        <w:pStyle w:val="Normal"/>
        <w:numPr>
          <w:ilvl w:val="0"/>
          <w:numId w:val="3"/>
        </w:numPr>
        <w:ind w:hanging="432" w:left="720"/>
        <w:jc w:val="both"/>
        <w:rPr>
          <w:rFonts w:ascii="Calibri" w:hAnsi="Calibri" w:eastAsia="Calibri" w:cs="Calibri"/>
        </w:rPr>
      </w:pPr>
      <w:r>
        <w:rPr>
          <w:rFonts w:eastAsia="Calibri" w:cs="Calibri" w:ascii="Calibri" w:hAnsi="Calibri"/>
        </w:rPr>
        <w:t>Maintained assessment and distribution cycles for overhead, indirect and imputed cost allocation and distribution to respective cost centers and execution.</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FICO consulting support by troubleshooting user’s issues in the area of FI (GL, AP, AR &amp; AA), FI-SD &amp; FI-MM tickets raised after cutover activities.</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user documentation on new transaction functionalities.</w:t>
      </w:r>
    </w:p>
    <w:p>
      <w:pPr>
        <w:pStyle w:val="Normal"/>
        <w:numPr>
          <w:ilvl w:val="0"/>
          <w:numId w:val="3"/>
        </w:numPr>
        <w:ind w:hanging="432" w:left="720"/>
        <w:jc w:val="both"/>
        <w:rPr>
          <w:rFonts w:ascii="Calibri" w:hAnsi="Calibri" w:eastAsia="Calibri" w:cs="Calibri"/>
        </w:rPr>
      </w:pPr>
      <w:r>
        <w:rPr>
          <w:rFonts w:eastAsia="Calibri" w:cs="Calibri" w:ascii="Calibri" w:hAnsi="Calibri"/>
        </w:rPr>
        <w:t>Management of day to day production support issues in areas of FI.</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Also provide solutions to users for their problems regarding automatic payment programs and dunning. </w:t>
      </w:r>
    </w:p>
    <w:p>
      <w:pPr>
        <w:pStyle w:val="Normal"/>
        <w:numPr>
          <w:ilvl w:val="0"/>
          <w:numId w:val="3"/>
        </w:numPr>
        <w:ind w:hanging="432" w:left="720"/>
        <w:jc w:val="both"/>
        <w:rPr>
          <w:rFonts w:ascii="Calibri" w:hAnsi="Calibri" w:eastAsia="Calibri" w:cs="Calibri"/>
        </w:rPr>
      </w:pPr>
      <w:r>
        <w:rPr>
          <w:rFonts w:eastAsia="Calibri" w:cs="Calibri" w:ascii="Calibri" w:hAnsi="Calibri"/>
        </w:rPr>
        <w:t xml:space="preserve">Providing immediate solutions to the queries and problems by users in FI/CO module, configuration changes and required corrections as and when required. </w:t>
      </w:r>
    </w:p>
    <w:p>
      <w:pPr>
        <w:pStyle w:val="Normal"/>
        <w:tabs>
          <w:tab w:val="clear" w:pos="720"/>
          <w:tab w:val="left" w:pos="2160" w:leader="none"/>
        </w:tabs>
        <w:ind w:hanging="0" w:left="720"/>
        <w:rPr>
          <w:rFonts w:ascii="Calibri" w:hAnsi="Calibri" w:eastAsia="Calibri" w:cs="Calibri"/>
          <w:b/>
        </w:rPr>
      </w:pPr>
      <w:r>
        <w:rPr>
          <w:rFonts w:eastAsia="Calibri" w:cs="Calibri" w:ascii="Calibri" w:hAnsi="Calibri"/>
          <w:b/>
        </w:rPr>
      </w:r>
    </w:p>
    <w:p>
      <w:pPr>
        <w:pStyle w:val="Normal"/>
        <w:tabs>
          <w:tab w:val="clear" w:pos="720"/>
          <w:tab w:val="left" w:pos="2160" w:leader="none"/>
        </w:tabs>
        <w:ind w:hanging="0" w:left="720"/>
        <w:rPr>
          <w:rFonts w:ascii="Calibri" w:hAnsi="Calibri" w:eastAsia="Calibri" w:cs="Calibri"/>
          <w:b/>
        </w:rPr>
      </w:pPr>
      <w:r>
        <w:rPr>
          <w:rFonts w:eastAsia="Calibri" w:cs="Calibri" w:ascii="Calibri" w:hAnsi="Calibri"/>
          <w:b/>
        </w:rPr>
      </w:r>
    </w:p>
    <w:p>
      <w:pPr>
        <w:pStyle w:val="Normal"/>
        <w:tabs>
          <w:tab w:val="clear" w:pos="720"/>
          <w:tab w:val="left" w:pos="2160" w:leader="none"/>
        </w:tabs>
        <w:ind w:hanging="0" w:left="720"/>
        <w:rPr>
          <w:rFonts w:ascii="Calibri" w:hAnsi="Calibri" w:eastAsia="Calibri" w:cs="Calibri"/>
          <w:b/>
        </w:rPr>
      </w:pPr>
      <w:r>
        <w:rPr>
          <w:rFonts w:eastAsia="Calibri" w:cs="Calibri" w:ascii="Calibri" w:hAnsi="Calibri"/>
          <w:b/>
        </w:rPr>
      </w:r>
    </w:p>
    <w:p>
      <w:pPr>
        <w:pStyle w:val="Normal"/>
        <w:tabs>
          <w:tab w:val="clear" w:pos="720"/>
          <w:tab w:val="left" w:pos="2160" w:leader="none"/>
        </w:tabs>
        <w:rPr>
          <w:rFonts w:ascii="Calibri" w:hAnsi="Calibri" w:eastAsia="Calibri" w:cs="Calibri"/>
          <w:b/>
          <w:u w:val="single"/>
        </w:rPr>
      </w:pPr>
      <w:r>
        <w:rPr>
          <w:rFonts w:eastAsia="Calibri" w:cs="Calibri" w:ascii="Calibri" w:hAnsi="Calibri"/>
          <w:b/>
          <w:u w:val="single"/>
        </w:rPr>
        <w:t>Test Consultant for Beam Suntory : Feb 2018 – Nov 2018:</w:t>
      </w:r>
    </w:p>
    <w:p>
      <w:pPr>
        <w:pStyle w:val="Normal"/>
        <w:ind w:hanging="0" w:left="288"/>
        <w:jc w:val="both"/>
        <w:rPr>
          <w:rFonts w:ascii="Calibri" w:hAnsi="Calibri" w:eastAsia="Calibri" w:cs="Calibri"/>
        </w:rPr>
      </w:pPr>
      <w:r>
        <w:rPr>
          <w:rFonts w:eastAsia="Calibri" w:cs="Calibri" w:ascii="Calibri" w:hAnsi="Calibri"/>
        </w:rPr>
        <w:t>Beam Suntory, now known as Suntory Global Spirits, is a world leader in premium spirits, producing well-known brands like Jim Beam, Maker’s Mark, and Yamazaki. Their history dates back to 1795, when Jacob Beam started distilling bourbon. The company focuses on crafting high-quality products, maintaining sustainability, and creating rich experiences globally. With over 6,000 employees, Suntory Global Spirits operates in 69 countries, guided by its values of “Growing for Good” and harmonizing business with nature.</w:t>
      </w:r>
    </w:p>
    <w:p>
      <w:pPr>
        <w:pStyle w:val="Normal"/>
        <w:ind w:hanging="0" w:left="288"/>
        <w:jc w:val="both"/>
        <w:rPr>
          <w:rFonts w:ascii="Calibri" w:hAnsi="Calibri" w:eastAsia="Calibri" w:cs="Calibri"/>
        </w:rPr>
      </w:pPr>
      <w:r>
        <w:rPr>
          <w:rFonts w:eastAsia="Calibri" w:cs="Calibri" w:ascii="Calibri" w:hAnsi="Calibri"/>
        </w:rPr>
      </w:r>
    </w:p>
    <w:p>
      <w:pPr>
        <w:pStyle w:val="Normal"/>
        <w:numPr>
          <w:ilvl w:val="0"/>
          <w:numId w:val="3"/>
        </w:numPr>
        <w:ind w:hanging="432" w:left="720"/>
        <w:jc w:val="both"/>
        <w:rPr>
          <w:rFonts w:ascii="Calibri" w:hAnsi="Calibri" w:eastAsia="Calibri" w:cs="Calibri"/>
        </w:rPr>
      </w:pPr>
      <w:r>
        <w:rPr>
          <w:rFonts w:eastAsia="Calibri" w:cs="Calibri" w:ascii="Calibri" w:hAnsi="Calibri"/>
        </w:rPr>
        <w:t>Analyzing Client requirements. Prepared the design documents, configuration documents, and functional requirement documents for technical developments, unit testing and integration testing.</w:t>
      </w:r>
    </w:p>
    <w:p>
      <w:pPr>
        <w:pStyle w:val="Normal"/>
        <w:numPr>
          <w:ilvl w:val="0"/>
          <w:numId w:val="3"/>
        </w:numPr>
        <w:ind w:hanging="432" w:left="720"/>
        <w:jc w:val="both"/>
        <w:rPr>
          <w:rFonts w:ascii="Calibri" w:hAnsi="Calibri" w:eastAsia="Calibri" w:cs="Calibri"/>
        </w:rPr>
      </w:pPr>
      <w:r>
        <w:rPr>
          <w:rFonts w:eastAsia="Calibri" w:cs="Calibri" w:ascii="Calibri" w:hAnsi="Calibri"/>
        </w:rPr>
        <w:t>Worked with other module consultants like SD and MM for Cross integration.</w:t>
      </w:r>
    </w:p>
    <w:p>
      <w:pPr>
        <w:pStyle w:val="Normal"/>
        <w:numPr>
          <w:ilvl w:val="0"/>
          <w:numId w:val="3"/>
        </w:numPr>
        <w:ind w:hanging="432" w:left="720"/>
        <w:jc w:val="both"/>
        <w:rPr>
          <w:rFonts w:ascii="Calibri" w:hAnsi="Calibri" w:eastAsia="Calibri" w:cs="Calibri"/>
        </w:rPr>
      </w:pPr>
      <w:r>
        <w:rPr>
          <w:rFonts w:eastAsia="Calibri" w:cs="Calibri" w:ascii="Calibri" w:hAnsi="Calibri"/>
        </w:rPr>
        <w:t>Elaborate user documentation for standard operating procedures.</w:t>
      </w:r>
    </w:p>
    <w:p>
      <w:pPr>
        <w:pStyle w:val="Normal"/>
        <w:numPr>
          <w:ilvl w:val="0"/>
          <w:numId w:val="3"/>
        </w:numPr>
        <w:ind w:hanging="432" w:left="720"/>
        <w:jc w:val="both"/>
        <w:rPr>
          <w:rFonts w:ascii="Calibri" w:hAnsi="Calibri" w:eastAsia="Calibri" w:cs="Calibri"/>
        </w:rPr>
      </w:pPr>
      <w:r>
        <w:rPr>
          <w:rFonts w:eastAsia="Calibri" w:cs="Calibri" w:ascii="Calibri" w:hAnsi="Calibri"/>
        </w:rPr>
        <w:t>Interactive training sessions for End Users.</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support to Month End and Year End to operations in FI.</w:t>
      </w:r>
    </w:p>
    <w:p>
      <w:pPr>
        <w:pStyle w:val="Normal"/>
        <w:numPr>
          <w:ilvl w:val="0"/>
          <w:numId w:val="3"/>
        </w:numPr>
        <w:ind w:hanging="432" w:left="720"/>
        <w:jc w:val="both"/>
        <w:rPr>
          <w:rFonts w:ascii="Calibri" w:hAnsi="Calibri" w:eastAsia="Calibri" w:cs="Calibri"/>
        </w:rPr>
      </w:pPr>
      <w:r>
        <w:rPr>
          <w:rFonts w:eastAsia="Calibri" w:cs="Calibri" w:ascii="Calibri" w:hAnsi="Calibri"/>
        </w:rPr>
        <w:t>Worked on resolving various interface issues pertaining to DMS, e-Expenses specific to which involves Idocs/files.</w:t>
      </w:r>
    </w:p>
    <w:p>
      <w:pPr>
        <w:pStyle w:val="Normal"/>
        <w:numPr>
          <w:ilvl w:val="0"/>
          <w:numId w:val="3"/>
        </w:numPr>
        <w:ind w:hanging="432" w:left="720"/>
        <w:jc w:val="both"/>
        <w:rPr>
          <w:rFonts w:ascii="Calibri" w:hAnsi="Calibri" w:eastAsia="Calibri" w:cs="Calibri"/>
        </w:rPr>
      </w:pPr>
      <w:r>
        <w:rPr>
          <w:rFonts w:eastAsia="Calibri" w:cs="Calibri" w:ascii="Calibri" w:hAnsi="Calibri"/>
        </w:rPr>
        <w:t>Responsible for the Master data uploads (G/L accounts, Cost Centers, Customer master, Vendor master etc).</w:t>
      </w:r>
    </w:p>
    <w:p>
      <w:pPr>
        <w:pStyle w:val="Normal"/>
        <w:numPr>
          <w:ilvl w:val="0"/>
          <w:numId w:val="3"/>
        </w:numPr>
        <w:ind w:hanging="432" w:left="720"/>
        <w:jc w:val="both"/>
        <w:rPr>
          <w:rFonts w:ascii="Calibri" w:hAnsi="Calibri" w:eastAsia="Calibri" w:cs="Calibri"/>
        </w:rPr>
      </w:pPr>
      <w:r>
        <w:rPr>
          <w:rFonts w:eastAsia="Calibri" w:cs="Calibri" w:ascii="Calibri" w:hAnsi="Calibri"/>
        </w:rPr>
        <w:t>Test Internal Orders for AUC settlements.</w:t>
      </w:r>
    </w:p>
    <w:p>
      <w:pPr>
        <w:pStyle w:val="Normal"/>
        <w:numPr>
          <w:ilvl w:val="0"/>
          <w:numId w:val="3"/>
        </w:numPr>
        <w:ind w:hanging="432" w:left="720"/>
        <w:jc w:val="both"/>
        <w:rPr>
          <w:rFonts w:ascii="Calibri" w:hAnsi="Calibri" w:eastAsia="Calibri" w:cs="Calibri"/>
        </w:rPr>
      </w:pPr>
      <w:r>
        <w:rPr>
          <w:rFonts w:eastAsia="Calibri" w:cs="Calibri" w:ascii="Calibri" w:hAnsi="Calibri"/>
        </w:rPr>
        <w:t>Involved in Periodic posting of depreciation run and year-end closing.</w:t>
      </w:r>
    </w:p>
    <w:p>
      <w:pPr>
        <w:pStyle w:val="Normal"/>
        <w:numPr>
          <w:ilvl w:val="0"/>
          <w:numId w:val="3"/>
        </w:numPr>
        <w:ind w:hanging="432" w:left="720"/>
        <w:jc w:val="both"/>
        <w:rPr>
          <w:rFonts w:ascii="Calibri" w:hAnsi="Calibri" w:eastAsia="Calibri" w:cs="Calibri"/>
        </w:rPr>
      </w:pPr>
      <w:r>
        <w:rPr>
          <w:rFonts w:eastAsia="Calibri" w:cs="Calibri" w:ascii="Calibri" w:hAnsi="Calibri"/>
        </w:rPr>
        <w:t>Provided total support for FI/MM and FI/SD integration.</w:t>
      </w:r>
    </w:p>
    <w:p>
      <w:pPr>
        <w:pStyle w:val="Normal"/>
        <w:numPr>
          <w:ilvl w:val="0"/>
          <w:numId w:val="3"/>
        </w:numPr>
        <w:ind w:hanging="432" w:left="720"/>
        <w:jc w:val="both"/>
        <w:rPr>
          <w:rFonts w:ascii="Calibri" w:hAnsi="Calibri" w:eastAsia="Calibri" w:cs="Calibri"/>
        </w:rPr>
      </w:pPr>
      <w:r>
        <w:rPr>
          <w:rFonts w:eastAsia="Calibri" w:cs="Calibri" w:ascii="Calibri" w:hAnsi="Calibri"/>
        </w:rPr>
        <w:t>Participated in all rounds of testing Unit testing, System Integration Testing and UAT</w:t>
      </w:r>
    </w:p>
    <w:p>
      <w:pPr>
        <w:pStyle w:val="Normal"/>
        <w:numPr>
          <w:ilvl w:val="0"/>
          <w:numId w:val="3"/>
        </w:numPr>
        <w:ind w:hanging="432" w:left="720"/>
        <w:jc w:val="both"/>
        <w:rPr>
          <w:rFonts w:ascii="Calibri" w:hAnsi="Calibri" w:eastAsia="Calibri" w:cs="Calibri"/>
        </w:rPr>
      </w:pPr>
      <w:r>
        <w:rPr>
          <w:rFonts w:eastAsia="Calibri" w:cs="Calibri" w:ascii="Calibri" w:hAnsi="Calibri"/>
        </w:rPr>
        <w:t>Involved in Regression Testing and Support Pack Testing</w:t>
      </w:r>
    </w:p>
    <w:p>
      <w:pPr>
        <w:pStyle w:val="Normal"/>
        <w:numPr>
          <w:ilvl w:val="0"/>
          <w:numId w:val="3"/>
        </w:numPr>
        <w:ind w:hanging="432" w:left="720"/>
        <w:jc w:val="both"/>
        <w:rPr>
          <w:rFonts w:ascii="Calibri" w:hAnsi="Calibri" w:eastAsia="Calibri" w:cs="Calibri"/>
        </w:rPr>
      </w:pPr>
      <w:r>
        <w:rPr>
          <w:rFonts w:eastAsia="Calibri" w:cs="Calibri" w:ascii="Calibri" w:hAnsi="Calibri"/>
        </w:rPr>
        <w:t>Excellent communication, presentation and knowledge transfer skills</w:t>
      </w:r>
    </w:p>
    <w:p>
      <w:pPr>
        <w:pStyle w:val="Normal"/>
        <w:numPr>
          <w:ilvl w:val="0"/>
          <w:numId w:val="3"/>
        </w:numPr>
        <w:ind w:hanging="432" w:left="720"/>
        <w:jc w:val="both"/>
        <w:rPr>
          <w:rFonts w:ascii="Calibri" w:hAnsi="Calibri" w:eastAsia="Calibri" w:cs="Calibri"/>
        </w:rPr>
      </w:pPr>
      <w:r>
        <w:rPr>
          <w:rFonts w:eastAsia="Calibri" w:cs="Calibri" w:ascii="Calibri" w:hAnsi="Calibri"/>
        </w:rPr>
        <w:t>A team player with good organizational, analytical, training, troubleshooting, and interpersonal communication skills</w:t>
      </w:r>
    </w:p>
    <w:p>
      <w:pPr>
        <w:pStyle w:val="Normal"/>
        <w:numPr>
          <w:ilvl w:val="0"/>
          <w:numId w:val="3"/>
        </w:numPr>
        <w:ind w:hanging="432" w:left="720"/>
        <w:jc w:val="both"/>
        <w:rPr>
          <w:rFonts w:ascii="Calibri" w:hAnsi="Calibri" w:eastAsia="Calibri" w:cs="Calibri"/>
          <w:b/>
        </w:rPr>
      </w:pPr>
      <w:r>
        <w:rPr>
          <w:rFonts w:eastAsia="Calibri" w:cs="Calibri" w:ascii="Calibri" w:hAnsi="Calibri"/>
        </w:rPr>
        <w:t>Experience in interfaces both inbound and outbound</w:t>
      </w:r>
    </w:p>
    <w:p>
      <w:pPr>
        <w:pStyle w:val="Normal"/>
        <w:rPr>
          <w:rFonts w:ascii="Calibri" w:hAnsi="Calibri" w:eastAsia="Calibri" w:cs="Calibri"/>
          <w:b/>
        </w:rPr>
      </w:pPr>
      <w:r>
        <w:rPr>
          <w:rFonts w:eastAsia="Calibri" w:cs="Calibri" w:ascii="Calibri" w:hAnsi="Calibri"/>
          <w:b/>
        </w:rPr>
      </w:r>
    </w:p>
    <w:p>
      <w:pPr>
        <w:pStyle w:val="Normal"/>
        <w:rPr>
          <w:rFonts w:ascii="Calibri" w:hAnsi="Calibri" w:eastAsia="Calibri" w:cs="Calibri"/>
          <w:b/>
        </w:rPr>
      </w:pPr>
      <w:r>
        <w:rPr>
          <w:rFonts w:eastAsia="Calibri" w:cs="Calibri" w:ascii="Calibri" w:hAnsi="Calibri"/>
          <w:b/>
        </w:rPr>
        <w:t xml:space="preserve">As Management Accountant for ICICI Bank Pvt Ltd, </w:t>
      </w:r>
    </w:p>
    <w:p>
      <w:pPr>
        <w:pStyle w:val="Normal"/>
        <w:rPr>
          <w:rFonts w:ascii="Calibri" w:hAnsi="Calibri" w:eastAsia="Calibri" w:cs="Calibri"/>
          <w:b/>
        </w:rPr>
      </w:pPr>
      <w:r>
        <w:rPr>
          <w:rFonts w:eastAsia="Calibri" w:cs="Calibri" w:ascii="Calibri" w:hAnsi="Calibri"/>
        </w:rPr>
        <w:t>Feb 2016 – March 2017</w:t>
      </w:r>
    </w:p>
    <w:p>
      <w:pPr>
        <w:pStyle w:val="Normal"/>
        <w:numPr>
          <w:ilvl w:val="0"/>
          <w:numId w:val="4"/>
        </w:numPr>
        <w:ind w:hanging="432" w:left="792"/>
        <w:jc w:val="both"/>
        <w:rPr>
          <w:rFonts w:ascii="Calibri" w:hAnsi="Calibri" w:eastAsia="Calibri" w:cs="Calibri"/>
        </w:rPr>
      </w:pPr>
      <w:r>
        <w:rPr>
          <w:rFonts w:eastAsia="Calibri" w:cs="Calibri" w:ascii="Calibri" w:hAnsi="Calibri"/>
        </w:rPr>
        <w:t>Preparation and finalization of accounts.</w:t>
      </w:r>
    </w:p>
    <w:p>
      <w:pPr>
        <w:pStyle w:val="Normal"/>
        <w:numPr>
          <w:ilvl w:val="0"/>
          <w:numId w:val="4"/>
        </w:numPr>
        <w:ind w:hanging="432" w:left="792"/>
        <w:jc w:val="both"/>
        <w:rPr>
          <w:rFonts w:ascii="Calibri" w:hAnsi="Calibri" w:eastAsia="Calibri" w:cs="Calibri"/>
        </w:rPr>
      </w:pPr>
      <w:r>
        <w:rPr>
          <w:rFonts w:eastAsia="Calibri" w:cs="Calibri" w:ascii="Calibri" w:hAnsi="Calibri"/>
        </w:rPr>
        <w:t xml:space="preserve">Preparation and analysis of various Management Information System Reports (MIS) for decision-making. </w:t>
      </w:r>
    </w:p>
    <w:p>
      <w:pPr>
        <w:pStyle w:val="Normal"/>
        <w:numPr>
          <w:ilvl w:val="0"/>
          <w:numId w:val="4"/>
        </w:numPr>
        <w:ind w:hanging="432" w:left="792"/>
        <w:jc w:val="both"/>
        <w:rPr>
          <w:rFonts w:ascii="Calibri" w:hAnsi="Calibri" w:eastAsia="Calibri" w:cs="Calibri"/>
        </w:rPr>
      </w:pPr>
      <w:r>
        <w:rPr>
          <w:rFonts w:eastAsia="Calibri" w:cs="Calibri" w:ascii="Calibri" w:hAnsi="Calibri"/>
        </w:rPr>
        <w:t>Handling of Cash, Maintenance of Cash book and Bank book</w:t>
      </w:r>
    </w:p>
    <w:p>
      <w:pPr>
        <w:pStyle w:val="Normal"/>
        <w:numPr>
          <w:ilvl w:val="0"/>
          <w:numId w:val="4"/>
        </w:numPr>
        <w:ind w:hanging="432" w:left="792"/>
        <w:jc w:val="both"/>
        <w:rPr>
          <w:rFonts w:ascii="Calibri" w:hAnsi="Calibri" w:eastAsia="Calibri" w:cs="Calibri"/>
        </w:rPr>
      </w:pPr>
      <w:r>
        <w:rPr>
          <w:rFonts w:eastAsia="Calibri" w:cs="Calibri" w:ascii="Calibri" w:hAnsi="Calibri"/>
        </w:rPr>
        <w:t xml:space="preserve">Compile and analyze financial information to prepare entries to accounts, such as general ledger accounts, and document business transactions. </w:t>
      </w:r>
    </w:p>
    <w:p>
      <w:pPr>
        <w:pStyle w:val="Normal"/>
        <w:numPr>
          <w:ilvl w:val="0"/>
          <w:numId w:val="4"/>
        </w:numPr>
        <w:ind w:hanging="432" w:left="792"/>
        <w:jc w:val="both"/>
        <w:rPr>
          <w:rFonts w:ascii="Calibri" w:hAnsi="Calibri" w:eastAsia="Calibri" w:cs="Calibri"/>
        </w:rPr>
      </w:pPr>
      <w:r>
        <w:rPr>
          <w:rFonts w:eastAsia="Calibri" w:cs="Calibri" w:ascii="Calibri" w:hAnsi="Calibri"/>
        </w:rPr>
        <w:t>Prepare and review budget, revenue, expense, payroll entries, invoices, and other accounting documents.</w:t>
      </w:r>
    </w:p>
    <w:p>
      <w:pPr>
        <w:pStyle w:val="Normal"/>
        <w:numPr>
          <w:ilvl w:val="0"/>
          <w:numId w:val="4"/>
        </w:numPr>
        <w:ind w:hanging="432" w:left="792"/>
        <w:jc w:val="both"/>
        <w:rPr>
          <w:rFonts w:ascii="Calibri" w:hAnsi="Calibri" w:eastAsia="Calibri" w:cs="Calibri"/>
        </w:rPr>
      </w:pPr>
      <w:r>
        <w:rPr>
          <w:rFonts w:eastAsia="Calibri" w:cs="Calibri" w:ascii="Calibri" w:hAnsi="Calibri"/>
        </w:rPr>
        <w:t xml:space="preserve">Explain billing invoices and accounting policies to staff, vendors, and clients. </w:t>
      </w:r>
    </w:p>
    <w:p>
      <w:pPr>
        <w:pStyle w:val="Normal"/>
        <w:numPr>
          <w:ilvl w:val="0"/>
          <w:numId w:val="4"/>
        </w:numPr>
        <w:ind w:hanging="432" w:left="792"/>
        <w:jc w:val="both"/>
        <w:rPr>
          <w:rFonts w:ascii="Calibri" w:hAnsi="Calibri" w:eastAsia="Calibri" w:cs="Calibri"/>
        </w:rPr>
      </w:pPr>
      <w:r>
        <w:rPr>
          <w:rFonts w:eastAsia="Calibri" w:cs="Calibri" w:ascii="Calibri" w:hAnsi="Calibri"/>
        </w:rPr>
        <w:t>Preparation of Debit, Credit and Journal Vouchers</w:t>
      </w:r>
    </w:p>
    <w:p>
      <w:pPr>
        <w:pStyle w:val="Normal"/>
        <w:numPr>
          <w:ilvl w:val="0"/>
          <w:numId w:val="4"/>
        </w:numPr>
        <w:ind w:hanging="432" w:left="792"/>
        <w:jc w:val="both"/>
        <w:rPr>
          <w:rFonts w:ascii="Calibri" w:hAnsi="Calibri" w:eastAsia="Calibri" w:cs="Calibri"/>
        </w:rPr>
      </w:pPr>
      <w:r>
        <w:rPr>
          <w:rFonts w:eastAsia="Calibri" w:cs="Calibri" w:ascii="Calibri" w:hAnsi="Calibri"/>
        </w:rPr>
        <w:t>Preparation of Bank Reconciliation Statement</w:t>
      </w:r>
    </w:p>
    <w:p>
      <w:pPr>
        <w:pStyle w:val="Normal"/>
        <w:numPr>
          <w:ilvl w:val="0"/>
          <w:numId w:val="4"/>
        </w:numPr>
        <w:ind w:hanging="432" w:left="792"/>
        <w:jc w:val="both"/>
        <w:rPr>
          <w:rFonts w:ascii="Calibri" w:hAnsi="Calibri" w:eastAsia="Calibri" w:cs="Calibri"/>
        </w:rPr>
      </w:pPr>
      <w:r>
        <w:rPr>
          <w:rFonts w:eastAsia="Calibri" w:cs="Calibri" w:ascii="Calibri" w:hAnsi="Calibri"/>
        </w:rPr>
        <mc:AlternateContent>
          <mc:Choice Requires="wps">
            <w:drawing>
              <wp:anchor behindDoc="0" distT="0" distB="0" distL="114300" distR="100965" simplePos="0" locked="0" layoutInCell="1" allowOverlap="1" relativeHeight="2">
                <wp:simplePos x="0" y="0"/>
                <wp:positionH relativeFrom="column">
                  <wp:posOffset>635</wp:posOffset>
                </wp:positionH>
                <wp:positionV relativeFrom="paragraph">
                  <wp:posOffset>635</wp:posOffset>
                </wp:positionV>
                <wp:extent cx="12700" cy="12700"/>
                <wp:effectExtent l="635" t="0" r="0" b="0"/>
                <wp:wrapNone/>
                <wp:docPr id="1" name=""/>
                <a:graphic xmlns:a="http://schemas.openxmlformats.org/drawingml/2006/main">
                  <a:graphicData uri="http://schemas.microsoft.com/office/word/2010/wordprocessingShape">
                    <wps:wsp>
                      <wps:cNvSpPr/>
                      <wps:spPr>
                        <a:xfrm>
                          <a:off x="0" y="0"/>
                          <a:ext cx="12600" cy="12600"/>
                        </a:xfrm>
                        <a:prstGeom prst="rect">
                          <a:avLst/>
                        </a:prstGeom>
                        <a:no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0.95pt;height:0.95pt;mso-wrap-style:none;v-text-anchor:middle" type="_x0000_t75">
                <v:fill o:detectmouseclick="t" on="false"/>
                <v:stroke color="#3465a4" joinstyle="round" endcap="flat"/>
                <w10:wrap type="none"/>
              </v:shape>
            </w:pict>
          </mc:Fallback>
        </mc:AlternateContent>
      </w:r>
      <w:r>
        <w:rPr>
          <w:rFonts w:eastAsia="Calibri" w:cs="Calibri" w:ascii="Calibri" w:hAnsi="Calibri"/>
        </w:rPr>
        <w:t xml:space="preserve">Prepare profit and loss statements and monthly closing and cost accounting reports.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36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Segoe UI">
    <w:charset w:val="00"/>
    <w:family w:val="auto"/>
    <w:pitch w:val="variable"/>
  </w:font>
  <w:font w:name="Calibri">
    <w:charset w:val="00"/>
    <w:family w:val="swiss"/>
    <w:pitch w:val="variable"/>
  </w:font>
  <w:font w:name="Liberation Sans">
    <w:altName w:val="Arial"/>
    <w:charset w:val="00"/>
    <w:family w:val="swiss"/>
    <w:pitch w:val="variable"/>
  </w:font>
  <w:font w:name="Georgia">
    <w:charset w:val="00"/>
    <w:family w:val="auto"/>
    <w:pitch w:val="variable"/>
  </w:font>
  <w:font w:name="Garamond">
    <w:charset w:val="00"/>
    <w:family w:val="auto"/>
    <w:pitch w:val="variable"/>
  </w:font>
  <w:font w:name="Palatino">
    <w:charset w:val="00"/>
    <w:family w:val="auto"/>
    <w:pitch w:val="variable"/>
  </w:font>
  <w:font w:name="Arial Narrow">
    <w:charset w:val="00"/>
    <w:family w:val="auto"/>
    <w:pitch w:val="variable"/>
  </w:font>
  <w:font w:name="Manrope">
    <w:altName w:val="sans-serif"/>
    <w:charset w:val="00"/>
    <w:family w:val="auto"/>
    <w:pitch w:val="default"/>
  </w:font>
  <w:font w:name="Noto Sans Symbols">
    <w:charset w:val="01"/>
    <w:family w:val="swiss"/>
    <w:pitch w:val="default"/>
  </w:font>
  <w:font w:name="Courier New">
    <w:charset w:val="01"/>
    <w:family w:val="modern"/>
    <w:pitch w:val="fixed"/>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shd w:val="clear" w:color="auto" w:fill="auto"/>
      <w:tabs>
        <w:tab w:val="clear" w:pos="720"/>
        <w:tab w:val="center" w:pos="4320" w:leader="none"/>
        <w:tab w:val="right" w:pos="8640" w:leader="none"/>
      </w:tabs>
      <w:spacing w:lineRule="auto" w:line="240" w:before="0" w:after="0"/>
      <w:ind w:hanging="0" w:left="-432" w:right="0"/>
      <w:jc w:val="left"/>
      <w:rPr>
        <w:rFonts w:ascii="Times New Roman" w:hAnsi="Times New Roman" w:eastAsia="Times New Roman" w:cs="Times New Roman"/>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shd w:val="clear" w:color="auto" w:fill="auto"/>
      <w:tabs>
        <w:tab w:val="clear" w:pos="720"/>
        <w:tab w:val="center" w:pos="4320" w:leader="none"/>
        <w:tab w:val="right" w:pos="8640" w:leader="none"/>
      </w:tabs>
      <w:spacing w:lineRule="auto" w:line="240" w:before="0" w:after="0"/>
      <w:ind w:hanging="0" w:left="-432" w:right="0"/>
      <w:jc w:val="left"/>
      <w:rPr>
        <w:rFonts w:ascii="Times New Roman" w:hAnsi="Times New Roman" w:eastAsia="Times New Roman" w:cs="Times New Roman"/>
        <w:b/>
        <w:i/>
        <w:i/>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shd w:val="clear" w:color="auto"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pBdr/>
      <w:shd w:val="clear" w:color="auto" w:fill="auto"/>
      <w:tabs>
        <w:tab w:val="clear" w:pos="720"/>
        <w:tab w:val="center" w:pos="4320" w:leader="none"/>
        <w:tab w:val="right" w:pos="8640"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20" w:hanging="42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432"/>
      </w:pPr>
      <w:rPr>
        <w:rFonts w:ascii="Noto Sans Symbols" w:hAnsi="Noto Sans Symbols" w:cs="Noto Sans Symbols" w:hint="default"/>
        <w:color w:val="000000"/>
      </w:rPr>
    </w:lvl>
    <w:lvl w:ilvl="1">
      <w:start w:val="1"/>
      <w:numFmt w:val="bullet"/>
      <w:lvlText w:val="❖"/>
      <w:lvlJc w:val="left"/>
      <w:pPr>
        <w:tabs>
          <w:tab w:val="num" w:pos="0"/>
        </w:tabs>
        <w:ind w:left="2160" w:hanging="360"/>
      </w:pPr>
      <w:rPr>
        <w:rFonts w:ascii="Noto Sans Symbols" w:hAnsi="Noto Sans Symbols" w:cs="Noto Sans Symbols" w:hint="default"/>
        <w:sz w:val="22"/>
        <w:szCs w:val="22"/>
        <w:color w:val="000000"/>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92" w:hanging="432"/>
      </w:pPr>
      <w:rPr>
        <w:rFonts w:ascii="Noto Sans Symbols" w:hAnsi="Noto Sans Symbols" w:cs="Noto Sans Symbols" w:hint="default"/>
        <w:sz w:val="22"/>
        <w:szCs w:val="22"/>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qFormat="1"/>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qFormat="1"/>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semiHidden="0" w:qFormat="1"/>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22"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qFormat="1"/>
    <w:lsdException w:name="annotation subject" w:uiPriority="0" w:unhideWhenUsed="0" w:qFormat="1"/>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qFormat/>
    <w:pPr>
      <w:widowControl/>
      <w:bidi w:val="0"/>
      <w:spacing w:before="0" w:after="0"/>
      <w:jc w:val="left"/>
    </w:pPr>
    <w:rPr>
      <w:rFonts w:eastAsia="Times New Roman" w:cs="Arial" w:ascii="Aptos" w:hAnsi="Aptos" w:asciiTheme="minorHAnsi" w:hAnsiTheme="minorHAnsi"/>
      <w:color w:val="auto"/>
      <w:kern w:val="0"/>
      <w:sz w:val="22"/>
      <w:szCs w:val="22"/>
      <w:lang w:val="en-US" w:eastAsia="en-US" w:bidi="ar-SA"/>
    </w:rPr>
  </w:style>
  <w:style w:type="paragraph" w:styleId="Heading1">
    <w:name w:val="heading 1"/>
    <w:basedOn w:val="Normal"/>
    <w:next w:val="Normal"/>
    <w:qFormat/>
    <w:pPr>
      <w:keepNext w:val="true"/>
      <w:keepLines/>
      <w:pageBreakBefore w:val="false"/>
      <w:spacing w:before="480" w:after="120"/>
      <w:outlineLvl w:val="0"/>
    </w:pPr>
    <w:rPr>
      <w:b/>
      <w:sz w:val="48"/>
      <w:szCs w:val="48"/>
    </w:rPr>
  </w:style>
  <w:style w:type="paragraph" w:styleId="Heading2">
    <w:name w:val="heading 2"/>
    <w:next w:val="Normal"/>
    <w:qFormat/>
    <w:pPr>
      <w:keepNext w:val="true"/>
      <w:widowControl/>
      <w:bidi w:val="0"/>
      <w:spacing w:before="0" w:after="0"/>
      <w:jc w:val="left"/>
      <w:outlineLvl w:val="1"/>
    </w:pPr>
    <w:rPr>
      <w:rFonts w:cs="Times New Roman" w:ascii="Aptos" w:hAnsi="Aptos" w:eastAsia="等线" w:asciiTheme="minorHAnsi" w:eastAsiaTheme="minorEastAsia" w:hAnsiTheme="minorHAnsi"/>
      <w:b/>
      <w:bCs/>
      <w:color w:val="auto"/>
      <w:kern w:val="0"/>
      <w:sz w:val="22"/>
      <w:szCs w:val="22"/>
      <w:u w:val="single"/>
      <w:lang w:val="en-US" w:eastAsia="en-US" w:bidi="ar-SA"/>
    </w:rPr>
  </w:style>
  <w:style w:type="paragraph" w:styleId="Heading3">
    <w:name w:val="heading 3"/>
    <w:next w:val="Normal"/>
    <w:qFormat/>
    <w:pPr>
      <w:keepNext w:val="true"/>
      <w:widowControl/>
      <w:bidi w:val="0"/>
      <w:spacing w:before="0" w:after="0"/>
      <w:jc w:val="both"/>
      <w:outlineLvl w:val="2"/>
    </w:pPr>
    <w:rPr>
      <w:rFonts w:cs="Times New Roman" w:ascii="Aptos" w:hAnsi="Aptos" w:eastAsia="等线" w:asciiTheme="minorHAnsi" w:eastAsiaTheme="minorEastAsia" w:hAnsiTheme="minorHAnsi"/>
      <w:b/>
      <w:color w:val="auto"/>
      <w:kern w:val="0"/>
      <w:sz w:val="22"/>
      <w:szCs w:val="22"/>
      <w:u w:val="single"/>
      <w:lang w:val="en-US" w:eastAsia="en-US" w:bidi="ar-SA"/>
    </w:rPr>
  </w:style>
  <w:style w:type="paragraph" w:styleId="Heading4">
    <w:name w:val="heading 4"/>
    <w:next w:val="Normal"/>
    <w:qFormat/>
    <w:pPr>
      <w:keepNext w:val="true"/>
      <w:widowControl/>
      <w:bidi w:val="0"/>
      <w:spacing w:before="0" w:after="0"/>
      <w:jc w:val="left"/>
      <w:outlineLvl w:val="3"/>
    </w:pPr>
    <w:rPr>
      <w:rFonts w:ascii="Aptos" w:hAnsi="Aptos" w:eastAsia="等线" w:cs="" w:asciiTheme="minorHAnsi" w:cstheme="minorBidi" w:eastAsiaTheme="minorEastAsia" w:hAnsiTheme="minorHAnsi"/>
      <w:b/>
      <w:color w:val="auto"/>
      <w:kern w:val="0"/>
      <w:sz w:val="20"/>
      <w:szCs w:val="20"/>
      <w:u w:val="single"/>
      <w:lang w:val="en-US" w:eastAsia="en-US" w:bidi="ar-SA"/>
    </w:rPr>
  </w:style>
  <w:style w:type="paragraph" w:styleId="Heading5">
    <w:name w:val="heading 5"/>
    <w:next w:val="Normal"/>
    <w:qFormat/>
    <w:pPr>
      <w:keepNext w:val="true"/>
      <w:widowControl/>
      <w:bidi w:val="0"/>
      <w:spacing w:before="0" w:after="0"/>
      <w:jc w:val="both"/>
      <w:outlineLvl w:val="4"/>
    </w:pPr>
    <w:rPr>
      <w:rFonts w:cs="Times New Roman" w:ascii="Aptos" w:hAnsi="Aptos" w:eastAsia="等线" w:asciiTheme="minorHAnsi" w:eastAsiaTheme="minorEastAsia" w:hAnsiTheme="minorHAnsi"/>
      <w:b/>
      <w:color w:val="auto"/>
      <w:kern w:val="0"/>
      <w:sz w:val="22"/>
      <w:szCs w:val="22"/>
      <w:lang w:val="en-US" w:eastAsia="en-US" w:bidi="ar-SA"/>
    </w:rPr>
  </w:style>
  <w:style w:type="paragraph" w:styleId="Heading6">
    <w:name w:val="heading 6"/>
    <w:basedOn w:val="Normal"/>
    <w:next w:val="Normal"/>
    <w:qFormat/>
    <w:pPr>
      <w:keepNext w:val="true"/>
      <w:keepLines/>
      <w:pageBreakBefore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uiPriority w:val="99"/>
    <w:semiHidden/>
    <w:unhideWhenUsed/>
    <w:qFormat/>
    <w:rPr>
      <w:sz w:val="16"/>
      <w:szCs w:val="16"/>
    </w:rPr>
  </w:style>
  <w:style w:type="character" w:styleId="Hyperlink">
    <w:name w:val="Hyperlink"/>
    <w:qFormat/>
    <w:rPr>
      <w:color w:val="0000FF"/>
      <w:u w:val="single"/>
    </w:rPr>
  </w:style>
  <w:style w:type="character" w:styleId="PageNumber">
    <w:name w:val="page number"/>
    <w:basedOn w:val="DefaultParagraphFont"/>
    <w:qFormat/>
    <w:rPr/>
  </w:style>
  <w:style w:type="character" w:styleId="Strong">
    <w:name w:val="Strong"/>
    <w:uiPriority w:val="22"/>
    <w:qFormat/>
    <w:rPr>
      <w:b/>
      <w:bCs/>
    </w:rPr>
  </w:style>
  <w:style w:type="character" w:styleId="style11" w:customStyle="1">
    <w:name w:val="style11"/>
    <w:qFormat/>
    <w:rPr>
      <w:rFonts w:ascii="Arial" w:hAnsi="Arial" w:cs="Arial"/>
      <w:sz w:val="24"/>
      <w:szCs w:val="24"/>
    </w:rPr>
  </w:style>
  <w:style w:type="character" w:styleId="CommentTextChar" w:customStyle="1">
    <w:name w:val="Comment Text Char"/>
    <w:link w:val="CommentText"/>
    <w:uiPriority w:val="99"/>
    <w:semiHidden/>
    <w:qFormat/>
    <w:rPr>
      <w:rFonts w:cs="Arial"/>
    </w:rPr>
  </w:style>
  <w:style w:type="character" w:styleId="CommentSubjectChar" w:customStyle="1">
    <w:name w:val="Comment Subject Char"/>
    <w:link w:val="annotationsubject"/>
    <w:semiHidden/>
    <w:qFormat/>
    <w:rPr>
      <w:rFonts w:cs="Arial"/>
      <w:b/>
      <w:bCs/>
    </w:rPr>
  </w:style>
  <w:style w:type="character" w:styleId="BalloonTextChar" w:customStyle="1">
    <w:name w:val="Balloon Text Char"/>
    <w:link w:val="BalloonText"/>
    <w:uiPriority w:val="99"/>
    <w:semiHidden/>
    <w:qFormat/>
    <w:rPr>
      <w:rFonts w:ascii="Segoe UI" w:hAnsi="Segoe UI" w:cs="Segoe UI"/>
      <w:sz w:val="18"/>
      <w:szCs w:val="18"/>
    </w:rPr>
  </w:style>
  <w:style w:type="character" w:styleId="BodyText2Char" w:customStyle="1">
    <w:name w:val="Body Text 2 Char"/>
    <w:link w:val="BodyText2"/>
    <w:uiPriority w:val="99"/>
    <w:qFormat/>
    <w:rPr>
      <w:rFonts w:ascii="Calibri" w:hAnsi="Calibri" w:eastAsia="Calibri"/>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qFormat/>
    <w:pPr>
      <w:jc w:val="both"/>
    </w:pPr>
    <w:rPr>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rPr>
      <w:rFonts w:ascii="Segoe UI" w:hAnsi="Segoe UI" w:cs="Times New Roman"/>
      <w:sz w:val="18"/>
      <w:szCs w:val="18"/>
      <w:lang w:val="zh-CN" w:eastAsia="zh-CN"/>
    </w:rPr>
  </w:style>
  <w:style w:type="paragraph" w:styleId="BodyText2">
    <w:name w:val="Body Text 2"/>
    <w:basedOn w:val="Normal"/>
    <w:link w:val="BodyText2Char"/>
    <w:uiPriority w:val="99"/>
    <w:unhideWhenUsed/>
    <w:qFormat/>
    <w:pPr>
      <w:spacing w:lineRule="auto" w:line="480" w:before="0" w:after="120"/>
    </w:pPr>
    <w:rPr>
      <w:rFonts w:ascii="Calibri" w:hAnsi="Calibri" w:eastAsia="Calibri" w:cs="Times New Roman"/>
    </w:rPr>
  </w:style>
  <w:style w:type="paragraph" w:styleId="CommentText">
    <w:name w:val="annotation text"/>
    <w:basedOn w:val="Normal"/>
    <w:link w:val="CommentTextChar"/>
    <w:uiPriority w:val="99"/>
    <w:semiHidden/>
    <w:unhideWhenUsed/>
    <w:qFormat/>
    <w:pPr/>
    <w:rPr>
      <w:rFonts w:cs="Times New Roman"/>
      <w:sz w:val="20"/>
      <w:szCs w:val="20"/>
      <w:lang w:val="zh-CN" w:eastAsia="zh-CN"/>
    </w:rPr>
  </w:style>
  <w:style w:type="paragraph" w:styleId="annotationsubject">
    <w:name w:val="annotation subject"/>
    <w:basedOn w:val="CommentText"/>
    <w:next w:val="CommentText"/>
    <w:link w:val="CommentSubjectChar"/>
    <w:semiHidden/>
    <w:qFormat/>
    <w:pPr/>
    <w:rPr>
      <w:b/>
      <w:bCs/>
    </w:rPr>
  </w:style>
  <w:style w:type="paragraph" w:styleId="HeaderandFooter">
    <w:name w:val="Header and Footer"/>
    <w:basedOn w:val="Normal"/>
    <w:qFormat/>
    <w:pPr/>
    <w:rPr/>
  </w:style>
  <w:style w:type="paragraph" w:styleId="Footer">
    <w:name w:val="footer"/>
    <w:basedOn w:val="Normal"/>
    <w:qFormat/>
    <w:pPr>
      <w:tabs>
        <w:tab w:val="clear" w:pos="720"/>
        <w:tab w:val="center" w:pos="4320" w:leader="none"/>
        <w:tab w:val="right" w:pos="8640" w:leader="none"/>
      </w:tabs>
    </w:pPr>
    <w:rPr>
      <w:sz w:val="20"/>
      <w:szCs w:val="20"/>
    </w:rPr>
  </w:style>
  <w:style w:type="paragraph" w:styleId="Header">
    <w:name w:val="header"/>
    <w:basedOn w:val="Normal"/>
    <w:qFormat/>
    <w:pPr>
      <w:tabs>
        <w:tab w:val="clear" w:pos="720"/>
        <w:tab w:val="center" w:pos="4320" w:leader="none"/>
        <w:tab w:val="right" w:pos="8640" w:leader="none"/>
      </w:tabs>
    </w:pPr>
    <w:rPr/>
  </w:style>
  <w:style w:type="paragraph" w:styleId="Subtitle">
    <w:name w:val="Subtitle"/>
    <w:basedOn w:val="Normal"/>
    <w:next w:val="Normal"/>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next w:val="Normal"/>
    <w:qFormat/>
    <w:pPr>
      <w:widowControl/>
      <w:bidi w:val="0"/>
      <w:spacing w:before="0" w:after="0"/>
      <w:jc w:val="center"/>
    </w:pPr>
    <w:rPr>
      <w:rFonts w:ascii="Aptos" w:hAnsi="Aptos" w:eastAsia="等线" w:cs="" w:asciiTheme="minorHAnsi" w:cstheme="minorBidi" w:eastAsiaTheme="minorEastAsia" w:hAnsiTheme="minorHAnsi"/>
      <w:b/>
      <w:bCs/>
      <w:color w:val="auto"/>
      <w:kern w:val="0"/>
      <w:sz w:val="22"/>
      <w:szCs w:val="22"/>
      <w:u w:val="single"/>
      <w:lang w:val="en-US" w:eastAsia="en-US" w:bidi="ar-SA"/>
    </w:rPr>
  </w:style>
  <w:style w:type="paragraph" w:styleId="Achievement" w:customStyle="1">
    <w:name w:val="Achievement"/>
    <w:basedOn w:val="BodyText"/>
    <w:qFormat/>
    <w:pPr>
      <w:numPr>
        <w:ilvl w:val="0"/>
        <w:numId w:val="1"/>
      </w:numPr>
      <w:spacing w:lineRule="atLeast" w:line="220" w:before="0" w:after="60"/>
      <w:jc w:val="left"/>
    </w:pPr>
    <w:rPr>
      <w:rFonts w:ascii="Arial" w:hAnsi="Arial"/>
      <w:spacing w:val="-5"/>
      <w:sz w:val="20"/>
    </w:rPr>
  </w:style>
  <w:style w:type="paragraph" w:styleId="Style12" w:customStyle="1">
    <w:name w:val="Style1"/>
    <w:basedOn w:val="Normal"/>
    <w:qFormat/>
    <w:pPr>
      <w:widowControl w:val="false"/>
      <w:numPr>
        <w:ilvl w:val="0"/>
        <w:numId w:val="2"/>
      </w:numPr>
    </w:pPr>
    <w:rPr>
      <w:rFonts w:ascii="Garamond" w:hAnsi="Garamond"/>
    </w:rPr>
  </w:style>
  <w:style w:type="paragraph" w:styleId="EXPERIENCEheader" w:customStyle="1">
    <w:name w:val="EXPERIENCE header"/>
    <w:basedOn w:val="Normal"/>
    <w:qFormat/>
    <w:pPr>
      <w:keepNext w:val="true"/>
      <w:pBdr>
        <w:bottom w:val="single" w:sz="12" w:space="0" w:color="000000"/>
      </w:pBdr>
      <w:spacing w:before="240" w:after="200"/>
    </w:pPr>
    <w:rPr>
      <w:rFonts w:ascii="Palatino" w:hAnsi="Palatino"/>
      <w:b/>
      <w:smallCaps/>
      <w:szCs w:val="20"/>
    </w:rPr>
  </w:style>
  <w:style w:type="paragraph" w:styleId="BodyText3NumberedNoHanging" w:customStyle="1">
    <w:name w:val="BodyText3NumberedNoHanging"/>
    <w:basedOn w:val="Normal"/>
    <w:next w:val="Normal"/>
    <w:qFormat/>
    <w:pPr>
      <w:numPr>
        <w:ilvl w:val="0"/>
        <w:numId w:val="3"/>
      </w:numPr>
      <w:tabs>
        <w:tab w:val="clear" w:pos="720"/>
        <w:tab w:val="left" w:pos="3240" w:leader="none"/>
      </w:tabs>
      <w:spacing w:before="240" w:after="240"/>
    </w:pPr>
    <w:rPr>
      <w:rFonts w:ascii="Arial Narrow" w:hAnsi="Arial Narrow" w:eastAsia="Arial Unicode MS" w:cs="Times New Roman"/>
      <w:szCs w:val="16"/>
    </w:rPr>
  </w:style>
  <w:style w:type="paragraph" w:styleId="BodyText3Indented" w:customStyle="1">
    <w:name w:val="Body Text 3 Indented"/>
    <w:basedOn w:val="Normal"/>
    <w:next w:val="Normal"/>
    <w:qFormat/>
    <w:pPr>
      <w:tabs>
        <w:tab w:val="clear" w:pos="720"/>
        <w:tab w:val="left" w:pos="2520" w:leader="none"/>
        <w:tab w:val="left" w:pos="3240" w:leader="none"/>
      </w:tabs>
      <w:ind w:left="360"/>
    </w:pPr>
    <w:rPr>
      <w:rFonts w:ascii="Arial Narrow" w:hAnsi="Arial Narrow" w:eastAsia="Arial Unicode MS" w:cs="Times New Roman"/>
      <w:szCs w:val="16"/>
    </w:rPr>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TableNormal1">
    <w:name w:val="Table Normal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
        <a:cs typeface=""/>
      </a:majorFont>
      <a:minorFont>
        <a:latin typeface="Aptos"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3yWbGih20fBqntLxEQHN0CKwNQQ==">CgMxLjA4AHIhMUFnV2hLMkRRYjlyay1sOERiTDktTEVndURUVkVqQTRR</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LibreOffice/24.8.3.2$Windows_X86_64 LibreOffice_project/48a6bac9e7e268aeb4c3483fcf825c94556d9f92</Application>
  <AppVersion>15.0000</AppVersion>
  <Pages>3</Pages>
  <Words>1098</Words>
  <Characters>6496</Characters>
  <CharactersWithSpaces>8588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2024-10-16T04:14:00Z</dcterms:created>
  <dc:creator>Niraj Mital</dc:creator>
  <dc:description/>
  <dc:language>en-IN</dc:language>
  <cp:lastModifiedBy/>
  <dcterms:modified xsi:type="dcterms:W3CDTF">2024-11-30T11:38:27Z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239A2AA098954B6BA5598CF2486A50F6_13</vt:lpwstr>
  </property>
  <property fmtid="{D5CDD505-2E9C-101B-9397-08002B2CF9AE}" pid="3" name="KSOProductBuildVer">
    <vt:lpwstr>2057-12.2.0.18639</vt:lpwstr>
  </property>
</Properties>
</file>