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B7CA2" w:rsidP="00C66D4E" w14:paraId="05B38418" w14:textId="77777777">
      <w:pPr>
        <w:pStyle w:val="Header"/>
        <w:tabs>
          <w:tab w:val="left" w:pos="7371"/>
        </w:tabs>
      </w:pPr>
      <w:r>
        <w:t xml:space="preserve">          </w:t>
      </w:r>
    </w:p>
    <w:p w:rsidR="0081488C" w:rsidP="00C66D4E" w14:paraId="52DF32C8" w14:textId="77777777">
      <w:pPr>
        <w:pStyle w:val="Header"/>
        <w:tabs>
          <w:tab w:val="left" w:pos="7371"/>
        </w:tabs>
        <w:rPr>
          <w:rFonts w:ascii="Verdana" w:hAnsi="Verdana"/>
          <w:sz w:val="21"/>
          <w:szCs w:val="21"/>
        </w:rPr>
      </w:pPr>
      <w:r>
        <w:t xml:space="preserve">  </w:t>
      </w:r>
    </w:p>
    <w:p w:rsidR="007C5BCB" w:rsidP="00976174" w14:paraId="57AC06FC" w14:textId="2BD491F1">
      <w:pPr>
        <w:pStyle w:val="Header"/>
        <w:tabs>
          <w:tab w:val="left" w:pos="7371"/>
        </w:tabs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Narasingarao Inturi</w:t>
      </w:r>
      <w:r w:rsidR="009C38A0">
        <w:rPr>
          <w:rFonts w:ascii="Verdana" w:hAnsi="Verdana"/>
          <w:b/>
          <w:sz w:val="21"/>
          <w:szCs w:val="21"/>
        </w:rPr>
        <w:t xml:space="preserve">                                                               </w:t>
      </w:r>
      <w:r w:rsidR="004300FB">
        <w:rPr>
          <w:rFonts w:ascii="Verdana" w:hAnsi="Verdana"/>
          <w:b/>
          <w:sz w:val="21"/>
          <w:szCs w:val="21"/>
        </w:rPr>
        <w:t xml:space="preserve"> </w:t>
      </w:r>
      <w:r w:rsidR="00D93C94">
        <w:rPr>
          <w:rFonts w:ascii="Verdana" w:hAnsi="Verdana"/>
          <w:b/>
          <w:sz w:val="21"/>
          <w:szCs w:val="21"/>
        </w:rPr>
        <w:t xml:space="preserve">        </w:t>
      </w:r>
      <w:r w:rsidRPr="001B0D03" w:rsidR="00EE7BD0">
        <w:rPr>
          <w:rFonts w:ascii="Verdana" w:hAnsi="Verdana"/>
          <w:b/>
          <w:sz w:val="21"/>
          <w:szCs w:val="21"/>
        </w:rPr>
        <w:t>+91</w:t>
      </w:r>
      <w:r w:rsidR="00605B00">
        <w:rPr>
          <w:rFonts w:ascii="Verdana" w:hAnsi="Verdana"/>
          <w:bCs/>
          <w:sz w:val="21"/>
          <w:szCs w:val="21"/>
        </w:rPr>
        <w:t xml:space="preserve"> </w:t>
      </w:r>
      <w:r w:rsidR="00D346CC">
        <w:rPr>
          <w:rFonts w:ascii="Verdana" w:hAnsi="Verdana"/>
          <w:b/>
          <w:sz w:val="21"/>
          <w:szCs w:val="21"/>
        </w:rPr>
        <w:t>9182163096</w:t>
      </w:r>
    </w:p>
    <w:p w:rsidR="00FC3D5A" w:rsidP="00976174" w14:paraId="7D94D3B3" w14:textId="01AAC107">
      <w:pPr>
        <w:pStyle w:val="Header"/>
        <w:tabs>
          <w:tab w:val="left" w:pos="7371"/>
        </w:tabs>
      </w:pPr>
      <w:r>
        <w:rPr>
          <w:rFonts w:ascii="Verdana" w:hAnsi="Verdana"/>
          <w:sz w:val="21"/>
          <w:szCs w:val="21"/>
        </w:rPr>
        <w:t>SAP F</w:t>
      </w:r>
      <w:r w:rsidR="00621500">
        <w:rPr>
          <w:rFonts w:ascii="Verdana" w:hAnsi="Verdana"/>
          <w:sz w:val="21"/>
          <w:szCs w:val="21"/>
        </w:rPr>
        <w:t>ICO</w:t>
      </w:r>
      <w:r w:rsidR="007C5BCB">
        <w:rPr>
          <w:rFonts w:ascii="Verdana" w:hAnsi="Verdana"/>
          <w:sz w:val="21"/>
          <w:szCs w:val="21"/>
        </w:rPr>
        <w:t xml:space="preserve"> </w:t>
      </w:r>
      <w:r w:rsidR="00447C3A">
        <w:rPr>
          <w:rFonts w:ascii="Verdana" w:hAnsi="Verdana"/>
          <w:sz w:val="21"/>
          <w:szCs w:val="21"/>
        </w:rPr>
        <w:t>Senior</w:t>
      </w:r>
      <w:r w:rsidR="000D48B0">
        <w:rPr>
          <w:rFonts w:ascii="Verdana" w:hAnsi="Verdana"/>
          <w:sz w:val="21"/>
          <w:szCs w:val="21"/>
        </w:rPr>
        <w:t xml:space="preserve"> Consultant</w:t>
      </w:r>
      <w:r w:rsidR="005431C3">
        <w:rPr>
          <w:rFonts w:ascii="Verdana" w:hAnsi="Verdana"/>
          <w:sz w:val="21"/>
          <w:szCs w:val="21"/>
        </w:rPr>
        <w:t xml:space="preserve">      </w:t>
      </w:r>
      <w:r w:rsidRPr="008004AB" w:rsidR="008004AB">
        <w:rPr>
          <w:rFonts w:ascii="Verdana" w:hAnsi="Verdana"/>
          <w:sz w:val="21"/>
          <w:szCs w:val="21"/>
        </w:rPr>
        <w:t xml:space="preserve">   </w:t>
      </w:r>
      <w:r w:rsidR="009C38A0">
        <w:rPr>
          <w:rFonts w:ascii="Verdana" w:hAnsi="Verdana"/>
          <w:sz w:val="21"/>
          <w:szCs w:val="21"/>
        </w:rPr>
        <w:t xml:space="preserve">                                             </w:t>
      </w:r>
      <w:r w:rsidR="009A0C6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  <w:lang w:val="en-IN"/>
        </w:rPr>
        <w:t>narsi.fico2024</w:t>
      </w:r>
      <w:r w:rsidRPr="00934F97" w:rsidR="00934F97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  <w:lang w:val="en-IN"/>
        </w:rPr>
        <w:t>@gmail.com</w:t>
      </w:r>
    </w:p>
    <w:p w:rsidR="007A2388" w:rsidRPr="008004AB" w:rsidP="007A2388" w14:paraId="518A7848" w14:textId="77777777">
      <w:pPr>
        <w:pBdr>
          <w:bottom w:val="single" w:sz="12" w:space="1" w:color="auto"/>
        </w:pBd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</w:p>
    <w:p w:rsidR="007A2388" w:rsidRPr="0048324B" w:rsidP="007A2388" w14:paraId="48353E8B" w14:textId="77777777">
      <w:pPr>
        <w:pStyle w:val="Style2"/>
        <w:rPr>
          <w:color w:val="000000" w:themeColor="text1"/>
        </w:rPr>
      </w:pPr>
      <w:r w:rsidRPr="0048324B">
        <w:rPr>
          <w:color w:val="000000" w:themeColor="text1"/>
        </w:rPr>
        <w:t>Profile Summary</w:t>
      </w:r>
    </w:p>
    <w:p w:rsidR="007A2388" w:rsidRPr="00713DDD" w:rsidP="007A2388" w14:paraId="3DAD32E9" w14:textId="77777777">
      <w:pPr>
        <w:pStyle w:val="CogCVMainBullet"/>
        <w:numPr>
          <w:ilvl w:val="0"/>
          <w:numId w:val="0"/>
        </w:numPr>
        <w:spacing w:before="0" w:after="0" w:line="276" w:lineRule="auto"/>
        <w:ind w:left="360"/>
        <w:rPr>
          <w:rFonts w:ascii="Verdana" w:hAnsi="Verdana"/>
          <w:sz w:val="19"/>
          <w:szCs w:val="19"/>
        </w:rPr>
      </w:pPr>
    </w:p>
    <w:p w:rsidR="004C7D1B" w:rsidRPr="000137A6" w:rsidP="000137A6" w14:paraId="2D66467A" w14:textId="018C0D62">
      <w:pPr>
        <w:pStyle w:val="ListParagraph"/>
        <w:numPr>
          <w:ilvl w:val="0"/>
          <w:numId w:val="5"/>
        </w:numPr>
        <w:spacing w:after="0"/>
        <w:jc w:val="both"/>
        <w:rPr>
          <w:rFonts w:ascii="Calibri" w:eastAsia="Times New Roman" w:hAnsi="Calibri" w:cs="Times New Roman"/>
          <w:lang w:eastAsia="en-IN"/>
        </w:rPr>
      </w:pPr>
      <w:r w:rsidRPr="004C7D1B">
        <w:rPr>
          <w:rFonts w:ascii="Verdana" w:eastAsia="Times New Roman" w:hAnsi="Verdana" w:cs="Times New Roman"/>
          <w:sz w:val="19"/>
          <w:szCs w:val="19"/>
          <w:lang w:eastAsia="en-IN"/>
        </w:rPr>
        <w:t xml:space="preserve">Having total </w:t>
      </w:r>
      <w:r w:rsidR="00736B67">
        <w:rPr>
          <w:rFonts w:ascii="Verdana" w:eastAsia="Times New Roman" w:hAnsi="Verdana" w:cs="Times New Roman"/>
          <w:b/>
          <w:bCs/>
          <w:sz w:val="19"/>
          <w:szCs w:val="19"/>
          <w:lang w:eastAsia="en-IN"/>
        </w:rPr>
        <w:t>1</w:t>
      </w:r>
      <w:r w:rsidR="00162026">
        <w:rPr>
          <w:rFonts w:ascii="Verdana" w:eastAsia="Times New Roman" w:hAnsi="Verdana" w:cs="Times New Roman"/>
          <w:b/>
          <w:bCs/>
          <w:sz w:val="19"/>
          <w:szCs w:val="19"/>
          <w:lang w:eastAsia="en-IN"/>
        </w:rPr>
        <w:t>1</w:t>
      </w:r>
      <w:r w:rsidRPr="004C7D1B">
        <w:rPr>
          <w:rFonts w:ascii="Verdana" w:eastAsia="Times New Roman" w:hAnsi="Verdana" w:cs="Times New Roman"/>
          <w:b/>
          <w:bCs/>
          <w:sz w:val="19"/>
          <w:szCs w:val="19"/>
          <w:lang w:eastAsia="en-IN"/>
        </w:rPr>
        <w:t xml:space="preserve"> years</w:t>
      </w:r>
      <w:r w:rsidRPr="004C7D1B">
        <w:rPr>
          <w:rFonts w:ascii="Verdana" w:eastAsia="Times New Roman" w:hAnsi="Verdana" w:cs="Times New Roman"/>
          <w:sz w:val="19"/>
          <w:szCs w:val="19"/>
          <w:lang w:eastAsia="en-IN"/>
        </w:rPr>
        <w:t xml:space="preserve"> of Industry experience with</w:t>
      </w:r>
      <w:r w:rsidR="00AA50B7">
        <w:rPr>
          <w:rFonts w:ascii="Verdana" w:eastAsia="Times New Roman" w:hAnsi="Verdana" w:cs="Times New Roman"/>
          <w:sz w:val="19"/>
          <w:szCs w:val="19"/>
          <w:lang w:eastAsia="en-IN"/>
        </w:rPr>
        <w:t xml:space="preserve"> 7</w:t>
      </w:r>
      <w:r w:rsidR="000137A6">
        <w:rPr>
          <w:rFonts w:ascii="Verdana" w:eastAsia="Times New Roman" w:hAnsi="Verdana" w:cs="Times New Roman"/>
          <w:b/>
          <w:sz w:val="19"/>
          <w:szCs w:val="19"/>
          <w:lang w:eastAsia="en-IN"/>
        </w:rPr>
        <w:t xml:space="preserve"> </w:t>
      </w:r>
      <w:r w:rsidRPr="009A7EBB">
        <w:rPr>
          <w:rFonts w:ascii="Verdana" w:eastAsia="Times New Roman" w:hAnsi="Verdana" w:cs="Times New Roman"/>
          <w:b/>
          <w:bCs/>
          <w:sz w:val="19"/>
          <w:szCs w:val="19"/>
          <w:lang w:eastAsia="en-IN"/>
        </w:rPr>
        <w:t>years</w:t>
      </w:r>
      <w:r w:rsidRPr="004C7D1B">
        <w:rPr>
          <w:rFonts w:ascii="Verdana" w:eastAsia="Times New Roman" w:hAnsi="Verdana" w:cs="Times New Roman"/>
          <w:sz w:val="19"/>
          <w:szCs w:val="19"/>
          <w:lang w:eastAsia="en-IN"/>
        </w:rPr>
        <w:t xml:space="preserve"> in SAP </w:t>
      </w:r>
      <w:r w:rsidRPr="004C7D1B">
        <w:rPr>
          <w:rFonts w:ascii="Verdana" w:eastAsia="Times New Roman" w:hAnsi="Verdana" w:cs="Times New Roman"/>
          <w:b/>
          <w:bCs/>
          <w:sz w:val="19"/>
          <w:szCs w:val="19"/>
          <w:lang w:eastAsia="en-IN"/>
        </w:rPr>
        <w:t>Finance</w:t>
      </w:r>
      <w:r w:rsidRPr="004C7D1B">
        <w:rPr>
          <w:rFonts w:ascii="Verdana" w:eastAsia="Times New Roman" w:hAnsi="Verdana" w:cs="Times New Roman"/>
          <w:sz w:val="19"/>
          <w:szCs w:val="19"/>
          <w:lang w:eastAsia="en-IN"/>
        </w:rPr>
        <w:t>.</w:t>
      </w:r>
    </w:p>
    <w:p w:rsidR="004C7D1B" w:rsidRPr="004C7D1B" w:rsidP="004C7D1B" w14:paraId="47AA7D6D" w14:textId="0DA95859">
      <w:pPr>
        <w:pStyle w:val="ListParagraph"/>
        <w:numPr>
          <w:ilvl w:val="0"/>
          <w:numId w:val="5"/>
        </w:numPr>
        <w:spacing w:after="0"/>
        <w:jc w:val="both"/>
        <w:rPr>
          <w:rFonts w:ascii="Calibri" w:eastAsia="Times New Roman" w:hAnsi="Calibri" w:cs="Times New Roman"/>
          <w:lang w:eastAsia="en-IN"/>
        </w:rPr>
      </w:pPr>
      <w:r w:rsidRPr="004C7D1B">
        <w:rPr>
          <w:rFonts w:ascii="Verdana" w:eastAsia="Times New Roman" w:hAnsi="Verdana" w:cs="Times New Roman"/>
          <w:sz w:val="19"/>
          <w:szCs w:val="19"/>
          <w:lang w:eastAsia="en-IN"/>
        </w:rPr>
        <w:t xml:space="preserve">Completed </w:t>
      </w:r>
      <w:r w:rsidRPr="00445F2C" w:rsidR="00A64B01">
        <w:rPr>
          <w:rFonts w:ascii="Verdana" w:eastAsia="Times New Roman" w:hAnsi="Verdana" w:cs="Times New Roman"/>
          <w:b/>
          <w:bCs/>
          <w:sz w:val="19"/>
          <w:szCs w:val="19"/>
          <w:lang w:eastAsia="en-IN"/>
        </w:rPr>
        <w:t>1 Implementation</w:t>
      </w:r>
      <w:r w:rsidR="00A64B01">
        <w:rPr>
          <w:rFonts w:ascii="Verdana" w:eastAsia="Times New Roman" w:hAnsi="Verdana" w:cs="Times New Roman"/>
          <w:sz w:val="19"/>
          <w:szCs w:val="19"/>
          <w:lang w:eastAsia="en-IN"/>
        </w:rPr>
        <w:t xml:space="preserve">, </w:t>
      </w:r>
      <w:r w:rsidR="000B0B77">
        <w:rPr>
          <w:rFonts w:ascii="Verdana" w:eastAsia="Times New Roman" w:hAnsi="Verdana" w:cs="Times New Roman"/>
          <w:b/>
          <w:bCs/>
          <w:sz w:val="19"/>
          <w:szCs w:val="19"/>
          <w:lang w:eastAsia="en-IN"/>
        </w:rPr>
        <w:t>2</w:t>
      </w:r>
      <w:r w:rsidRPr="004C7D1B">
        <w:rPr>
          <w:rFonts w:ascii="Verdana" w:eastAsia="Times New Roman" w:hAnsi="Verdana" w:cs="Times New Roman"/>
          <w:b/>
          <w:bCs/>
          <w:sz w:val="19"/>
          <w:szCs w:val="19"/>
          <w:lang w:eastAsia="en-IN"/>
        </w:rPr>
        <w:t xml:space="preserve"> support</w:t>
      </w:r>
      <w:r w:rsidR="000B0B77">
        <w:rPr>
          <w:rFonts w:ascii="Verdana" w:eastAsia="Times New Roman" w:hAnsi="Verdana" w:cs="Times New Roman"/>
          <w:b/>
          <w:bCs/>
          <w:sz w:val="19"/>
          <w:szCs w:val="19"/>
          <w:lang w:eastAsia="en-IN"/>
        </w:rPr>
        <w:t xml:space="preserve"> &amp;</w:t>
      </w:r>
      <w:r w:rsidR="00BB5E05">
        <w:rPr>
          <w:rFonts w:ascii="Verdana" w:eastAsia="Times New Roman" w:hAnsi="Verdana" w:cs="Times New Roman"/>
          <w:b/>
          <w:bCs/>
          <w:sz w:val="19"/>
          <w:szCs w:val="19"/>
          <w:lang w:eastAsia="en-IN"/>
        </w:rPr>
        <w:t xml:space="preserve"> </w:t>
      </w:r>
      <w:r w:rsidR="000B0B77">
        <w:rPr>
          <w:rFonts w:ascii="Verdana" w:eastAsia="Times New Roman" w:hAnsi="Verdana" w:cs="Times New Roman"/>
          <w:b/>
          <w:bCs/>
          <w:sz w:val="19"/>
          <w:szCs w:val="19"/>
          <w:lang w:eastAsia="en-IN"/>
        </w:rPr>
        <w:t>1</w:t>
      </w:r>
      <w:r w:rsidRPr="004C7D1B">
        <w:rPr>
          <w:rFonts w:ascii="Verdana" w:eastAsia="Times New Roman" w:hAnsi="Verdana" w:cs="Times New Roman"/>
          <w:b/>
          <w:bCs/>
          <w:sz w:val="19"/>
          <w:szCs w:val="19"/>
          <w:lang w:eastAsia="en-IN"/>
        </w:rPr>
        <w:t xml:space="preserve"> migration</w:t>
      </w:r>
      <w:r w:rsidR="000B0B77">
        <w:rPr>
          <w:rFonts w:ascii="Verdana" w:eastAsia="Times New Roman" w:hAnsi="Verdana" w:cs="Times New Roman"/>
          <w:b/>
          <w:bCs/>
          <w:sz w:val="19"/>
          <w:szCs w:val="19"/>
          <w:lang w:eastAsia="en-IN"/>
        </w:rPr>
        <w:t xml:space="preserve"> </w:t>
      </w:r>
      <w:r w:rsidRPr="004C7D1B">
        <w:rPr>
          <w:rFonts w:ascii="Verdana" w:eastAsia="Times New Roman" w:hAnsi="Verdana" w:cs="Times New Roman"/>
          <w:sz w:val="19"/>
          <w:szCs w:val="19"/>
          <w:lang w:eastAsia="en-IN"/>
        </w:rPr>
        <w:t>projects.</w:t>
      </w:r>
    </w:p>
    <w:p w:rsidR="00E13A76" w:rsidRPr="005E068E" w:rsidP="004C7D1B" w14:paraId="32019967" w14:textId="77777777">
      <w:pPr>
        <w:numPr>
          <w:ilvl w:val="0"/>
          <w:numId w:val="5"/>
        </w:numPr>
        <w:spacing w:after="0" w:line="240" w:lineRule="exact"/>
        <w:jc w:val="both"/>
        <w:rPr>
          <w:rFonts w:ascii="Verdana" w:eastAsia="MS Mincho" w:hAnsi="Verdana" w:cs="Calibri"/>
          <w:sz w:val="19"/>
          <w:szCs w:val="19"/>
        </w:rPr>
      </w:pPr>
      <w:r w:rsidRPr="005E068E">
        <w:rPr>
          <w:rStyle w:val="style11"/>
          <w:rFonts w:ascii="Verdana" w:eastAsia="MS Mincho" w:hAnsi="Verdana" w:cs="Calibri"/>
          <w:sz w:val="19"/>
          <w:szCs w:val="19"/>
        </w:rPr>
        <w:t>Expertise in Business Process Analysis &amp; Re-engineering and GAP Analysis</w:t>
      </w:r>
      <w:r w:rsidR="001B244C">
        <w:rPr>
          <w:rStyle w:val="style11"/>
          <w:rFonts w:ascii="Verdana" w:eastAsia="MS Mincho" w:hAnsi="Verdana" w:cs="Calibri"/>
          <w:sz w:val="19"/>
          <w:szCs w:val="19"/>
        </w:rPr>
        <w:t>.</w:t>
      </w:r>
    </w:p>
    <w:p w:rsidR="00E13A76" w:rsidP="004C7D1B" w14:paraId="0266C1CA" w14:textId="77777777">
      <w:pPr>
        <w:numPr>
          <w:ilvl w:val="0"/>
          <w:numId w:val="5"/>
        </w:numPr>
        <w:tabs>
          <w:tab w:val="left" w:pos="6663"/>
        </w:tabs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5E068E">
        <w:rPr>
          <w:rFonts w:ascii="Verdana" w:hAnsi="Verdana" w:cs="Arial"/>
          <w:sz w:val="19"/>
          <w:szCs w:val="19"/>
        </w:rPr>
        <w:t>Experienced in onsite-offshore delivery model and managing multi-location, multi-country projects with diverse teams and have good team spirit, goal oriented and high interpersonal skills.</w:t>
      </w:r>
    </w:p>
    <w:p w:rsidR="00E13A76" w:rsidRPr="005E068E" w:rsidP="004C7D1B" w14:paraId="3B250CCB" w14:textId="77777777">
      <w:pPr>
        <w:numPr>
          <w:ilvl w:val="0"/>
          <w:numId w:val="5"/>
        </w:numP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5E068E">
        <w:rPr>
          <w:rFonts w:ascii="Verdana" w:hAnsi="Verdana" w:cs="Arial"/>
          <w:sz w:val="19"/>
          <w:szCs w:val="19"/>
        </w:rPr>
        <w:t>Possess in-depth working knowledge in all areas of Finance and Controlling.</w:t>
      </w:r>
    </w:p>
    <w:p w:rsidR="00E13A76" w:rsidRPr="008C033F" w:rsidP="004C7D1B" w14:paraId="17689A3F" w14:textId="77777777">
      <w:pPr>
        <w:numPr>
          <w:ilvl w:val="0"/>
          <w:numId w:val="5"/>
        </w:numP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8C033F">
        <w:rPr>
          <w:rFonts w:ascii="Verdana" w:hAnsi="Verdana" w:cs="Arial"/>
          <w:sz w:val="19"/>
          <w:szCs w:val="19"/>
        </w:rPr>
        <w:t>Excellent interpersonal skills and ability to work independently and perform well across cross-functional teams.</w:t>
      </w:r>
      <w:r w:rsidR="008C033F">
        <w:rPr>
          <w:rFonts w:ascii="Verdana" w:hAnsi="Verdana" w:cs="Arial"/>
          <w:sz w:val="19"/>
          <w:szCs w:val="19"/>
        </w:rPr>
        <w:t xml:space="preserve"> </w:t>
      </w:r>
      <w:r w:rsidRPr="008C033F">
        <w:rPr>
          <w:rFonts w:ascii="Verdana" w:hAnsi="Verdana" w:cs="Arial"/>
          <w:sz w:val="19"/>
          <w:szCs w:val="19"/>
        </w:rPr>
        <w:t xml:space="preserve">Strong Communication, Analytical, Leadership </w:t>
      </w:r>
      <w:r w:rsidRPr="008C033F" w:rsidR="00D7471B">
        <w:rPr>
          <w:rFonts w:ascii="Verdana" w:hAnsi="Verdana" w:cs="Arial"/>
          <w:sz w:val="19"/>
          <w:szCs w:val="19"/>
        </w:rPr>
        <w:t>skills,</w:t>
      </w:r>
      <w:r w:rsidRPr="008C033F">
        <w:rPr>
          <w:rFonts w:ascii="Verdana" w:hAnsi="Verdana" w:cs="Arial"/>
          <w:sz w:val="19"/>
          <w:szCs w:val="19"/>
        </w:rPr>
        <w:t xml:space="preserve"> Problem solving skills and Client Service skills with high learning to adopt new tools and technologies with ease.</w:t>
      </w:r>
    </w:p>
    <w:p w:rsidR="00573B09" w:rsidRPr="00713DDD" w:rsidP="004749C6" w14:paraId="22F22CD8" w14:textId="77777777">
      <w:pPr>
        <w:pBdr>
          <w:bottom w:val="single" w:sz="12" w:space="1" w:color="auto"/>
        </w:pBd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</w:p>
    <w:p w:rsidR="00491F41" w:rsidRPr="004955B7" w:rsidP="00276A89" w14:paraId="3FAF18A9" w14:textId="77777777">
      <w:pPr>
        <w:pStyle w:val="Style2"/>
        <w:rPr>
          <w:color w:val="000000" w:themeColor="text1"/>
        </w:rPr>
      </w:pPr>
      <w:r w:rsidRPr="004955B7">
        <w:rPr>
          <w:color w:val="000000" w:themeColor="text1"/>
        </w:rPr>
        <w:t>SAP Summary:</w:t>
      </w:r>
    </w:p>
    <w:p w:rsidR="004749C6" w:rsidRPr="00713DDD" w:rsidP="004749C6" w14:paraId="3B51DC18" w14:textId="77777777">
      <w:pPr>
        <w:pStyle w:val="CogCVMainBullet"/>
        <w:numPr>
          <w:ilvl w:val="0"/>
          <w:numId w:val="0"/>
        </w:numPr>
        <w:spacing w:before="0" w:after="0" w:line="276" w:lineRule="auto"/>
        <w:ind w:left="360"/>
        <w:rPr>
          <w:rFonts w:ascii="Verdana" w:hAnsi="Verdana"/>
          <w:sz w:val="19"/>
          <w:szCs w:val="19"/>
        </w:rPr>
      </w:pPr>
    </w:p>
    <w:p w:rsidR="004C7D1B" w:rsidRPr="00C4673C" w:rsidP="004C7D1B" w14:paraId="4E75503F" w14:textId="77777777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Times New Roman"/>
          <w:lang w:eastAsia="en-IN"/>
        </w:rPr>
      </w:pPr>
      <w:r w:rsidRPr="00C4673C">
        <w:rPr>
          <w:rFonts w:ascii="Verdana" w:eastAsia="Times New Roman" w:hAnsi="Verdana" w:cs="Times New Roman"/>
          <w:sz w:val="19"/>
          <w:szCs w:val="19"/>
          <w:lang w:eastAsia="en-IN"/>
        </w:rPr>
        <w:t xml:space="preserve">Proficient in design and configuration of FI sub-modules New General Ledger (FI-New GL), Accounts Payable </w:t>
      </w:r>
      <w:r w:rsidRPr="00C4673C">
        <w:rPr>
          <w:rFonts w:ascii="Verdana" w:eastAsia="Times New Roman" w:hAnsi="Verdana" w:cs="Times New Roman"/>
          <w:bCs/>
          <w:sz w:val="19"/>
          <w:szCs w:val="19"/>
          <w:lang w:eastAsia="en-IN"/>
        </w:rPr>
        <w:t>(FI-AP),</w:t>
      </w:r>
      <w:r w:rsidRPr="00C4673C">
        <w:rPr>
          <w:rFonts w:ascii="Verdana" w:eastAsia="Times New Roman" w:hAnsi="Verdana" w:cs="Times New Roman"/>
          <w:sz w:val="19"/>
          <w:szCs w:val="19"/>
          <w:lang w:eastAsia="en-IN"/>
        </w:rPr>
        <w:t xml:space="preserve"> Accounts Receivables </w:t>
      </w:r>
      <w:r w:rsidRPr="00C4673C">
        <w:rPr>
          <w:rFonts w:ascii="Verdana" w:eastAsia="Times New Roman" w:hAnsi="Verdana" w:cs="Times New Roman"/>
          <w:bCs/>
          <w:sz w:val="19"/>
          <w:szCs w:val="19"/>
          <w:lang w:eastAsia="en-IN"/>
        </w:rPr>
        <w:t>(FI-AR),</w:t>
      </w:r>
      <w:r w:rsidRPr="00C4673C">
        <w:rPr>
          <w:rFonts w:ascii="Verdana" w:eastAsia="Times New Roman" w:hAnsi="Verdana" w:cs="Times New Roman"/>
          <w:sz w:val="19"/>
          <w:szCs w:val="19"/>
          <w:lang w:eastAsia="en-IN"/>
        </w:rPr>
        <w:t xml:space="preserve"> </w:t>
      </w:r>
      <w:r w:rsidRPr="00C4673C">
        <w:rPr>
          <w:rFonts w:ascii="Verdana" w:eastAsia="Times New Roman" w:hAnsi="Verdana" w:cs="Times New Roman"/>
          <w:bCs/>
          <w:sz w:val="19"/>
          <w:szCs w:val="19"/>
          <w:lang w:eastAsia="en-IN"/>
        </w:rPr>
        <w:t>BCM</w:t>
      </w:r>
      <w:r w:rsidRPr="00C4673C">
        <w:rPr>
          <w:rFonts w:ascii="Verdana" w:eastAsia="Times New Roman" w:hAnsi="Verdana" w:cs="Times New Roman"/>
          <w:sz w:val="19"/>
          <w:szCs w:val="19"/>
          <w:lang w:eastAsia="en-IN"/>
        </w:rPr>
        <w:t xml:space="preserve"> (Banking Communication Management), </w:t>
      </w:r>
      <w:r w:rsidRPr="00C4673C">
        <w:rPr>
          <w:rFonts w:ascii="Verdana" w:eastAsia="Times New Roman" w:hAnsi="Verdana" w:cs="Times New Roman"/>
          <w:bCs/>
          <w:sz w:val="19"/>
          <w:szCs w:val="19"/>
          <w:lang w:eastAsia="en-IN"/>
        </w:rPr>
        <w:t>BAM</w:t>
      </w:r>
      <w:r w:rsidRPr="00C4673C">
        <w:rPr>
          <w:rFonts w:ascii="Verdana" w:eastAsia="Times New Roman" w:hAnsi="Verdana" w:cs="Times New Roman"/>
          <w:sz w:val="19"/>
          <w:szCs w:val="19"/>
          <w:lang w:eastAsia="en-IN"/>
        </w:rPr>
        <w:t xml:space="preserve"> (Banking Account Management) &amp; </w:t>
      </w:r>
      <w:r w:rsidRPr="00C4673C">
        <w:rPr>
          <w:rFonts w:ascii="Verdana" w:eastAsia="Times New Roman" w:hAnsi="Verdana" w:cs="Times New Roman"/>
          <w:bCs/>
          <w:sz w:val="19"/>
          <w:szCs w:val="19"/>
          <w:lang w:eastAsia="en-IN"/>
        </w:rPr>
        <w:t>MBC</w:t>
      </w:r>
      <w:r w:rsidRPr="00C4673C">
        <w:rPr>
          <w:rFonts w:ascii="Verdana" w:eastAsia="Times New Roman" w:hAnsi="Verdana" w:cs="Times New Roman"/>
          <w:sz w:val="19"/>
          <w:szCs w:val="19"/>
          <w:lang w:eastAsia="en-IN"/>
        </w:rPr>
        <w:t xml:space="preserve"> (Multi Bank Connector)</w:t>
      </w:r>
    </w:p>
    <w:p w:rsidR="004C7D1B" w:rsidRPr="00C4673C" w:rsidP="004C7D1B" w14:paraId="05945E54" w14:textId="77777777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Times New Roman"/>
          <w:lang w:eastAsia="en-IN"/>
        </w:rPr>
      </w:pPr>
      <w:r w:rsidRPr="00C4673C">
        <w:rPr>
          <w:rFonts w:ascii="Verdana" w:eastAsia="Times New Roman" w:hAnsi="Verdana" w:cs="Times New Roman"/>
          <w:sz w:val="19"/>
          <w:szCs w:val="19"/>
          <w:lang w:eastAsia="en-IN"/>
        </w:rPr>
        <w:t xml:space="preserve">Good hands on with </w:t>
      </w:r>
      <w:r w:rsidRPr="00C4673C">
        <w:rPr>
          <w:rFonts w:ascii="Verdana" w:eastAsia="Times New Roman" w:hAnsi="Verdana" w:cs="Times New Roman"/>
          <w:bCs/>
          <w:sz w:val="19"/>
          <w:szCs w:val="19"/>
          <w:lang w:eastAsia="en-IN"/>
        </w:rPr>
        <w:t>SAP public cloud</w:t>
      </w:r>
      <w:r w:rsidRPr="00C4673C">
        <w:rPr>
          <w:rFonts w:ascii="Verdana" w:eastAsia="Times New Roman" w:hAnsi="Verdana" w:cs="Times New Roman"/>
          <w:sz w:val="19"/>
          <w:szCs w:val="19"/>
          <w:lang w:eastAsia="en-IN"/>
        </w:rPr>
        <w:t xml:space="preserve"> technologies with wide versions of 2402 &amp; 2408.</w:t>
      </w:r>
    </w:p>
    <w:p w:rsidR="00B43612" w:rsidP="00FA1128" w14:paraId="27F35D09" w14:textId="77777777">
      <w:pPr>
        <w:numPr>
          <w:ilvl w:val="0"/>
          <w:numId w:val="4"/>
        </w:numP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C4673C">
        <w:rPr>
          <w:rFonts w:ascii="Verdana" w:hAnsi="Verdana" w:cs="Arial"/>
          <w:sz w:val="19"/>
          <w:szCs w:val="19"/>
        </w:rPr>
        <w:t>Good on dealing with multiple bankers like</w:t>
      </w:r>
      <w:r>
        <w:rPr>
          <w:rFonts w:ascii="Verdana" w:hAnsi="Verdana" w:cs="Arial"/>
          <w:sz w:val="19"/>
          <w:szCs w:val="19"/>
        </w:rPr>
        <w:t xml:space="preserve"> JPMC, CITI, BNP Paribas etc for treasury needs.</w:t>
      </w:r>
    </w:p>
    <w:p w:rsidR="00B43612" w:rsidP="00FA1128" w14:paraId="3E44F5AA" w14:textId="77777777">
      <w:pPr>
        <w:numPr>
          <w:ilvl w:val="0"/>
          <w:numId w:val="4"/>
        </w:numP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>
        <w:rPr>
          <w:rFonts w:ascii="Verdana" w:hAnsi="Verdana" w:cs="Arial"/>
          <w:sz w:val="19"/>
          <w:szCs w:val="19"/>
        </w:rPr>
        <w:t>Strong on BAM, BCM &amp; MBC. Dealt with multiple payment modes for all the regions.</w:t>
      </w:r>
    </w:p>
    <w:p w:rsidR="00AF6494" w:rsidRPr="00C00929" w:rsidP="00FA1128" w14:paraId="76915AF6" w14:textId="77777777">
      <w:pPr>
        <w:pStyle w:val="Heady"/>
        <w:numPr>
          <w:ilvl w:val="0"/>
          <w:numId w:val="4"/>
        </w:numPr>
        <w:tabs>
          <w:tab w:val="clear" w:pos="360"/>
        </w:tabs>
        <w:spacing w:line="240" w:lineRule="exact"/>
        <w:rPr>
          <w:rFonts w:ascii="Verdana" w:hAnsi="Verdana" w:eastAsiaTheme="minorHAnsi" w:cs="Arial"/>
          <w:sz w:val="19"/>
          <w:szCs w:val="19"/>
          <w:lang w:val="en-IN"/>
        </w:rPr>
      </w:pPr>
      <w:r w:rsidRPr="00C00929">
        <w:rPr>
          <w:rFonts w:ascii="Verdana" w:hAnsi="Verdana" w:eastAsiaTheme="minorHAnsi" w:cs="Arial"/>
          <w:sz w:val="19"/>
          <w:szCs w:val="19"/>
          <w:lang w:val="en-IN"/>
        </w:rPr>
        <w:t xml:space="preserve">Strong SAP S4 HANA implementation experience along with </w:t>
      </w:r>
      <w:r w:rsidRPr="00C00929" w:rsidR="00A96FF0">
        <w:rPr>
          <w:rFonts w:ascii="Verdana" w:hAnsi="Verdana" w:eastAsiaTheme="minorHAnsi" w:cs="Arial"/>
          <w:sz w:val="19"/>
          <w:szCs w:val="19"/>
          <w:lang w:val="en-IN"/>
        </w:rPr>
        <w:t>SAP support</w:t>
      </w:r>
      <w:r w:rsidRPr="00C00929">
        <w:rPr>
          <w:rFonts w:ascii="Verdana" w:hAnsi="Verdana" w:eastAsiaTheme="minorHAnsi" w:cs="Arial"/>
          <w:sz w:val="19"/>
          <w:szCs w:val="19"/>
          <w:lang w:val="en-IN"/>
        </w:rPr>
        <w:t xml:space="preserve"> experience </w:t>
      </w:r>
      <w:r w:rsidRPr="00C00929" w:rsidR="008C033F">
        <w:rPr>
          <w:rFonts w:ascii="Verdana" w:hAnsi="Verdana" w:eastAsiaTheme="minorHAnsi" w:cs="Arial"/>
          <w:sz w:val="19"/>
          <w:szCs w:val="19"/>
          <w:lang w:val="en-IN"/>
        </w:rPr>
        <w:t>such as technical clearing</w:t>
      </w:r>
      <w:r w:rsidRPr="00C00929" w:rsidR="000D66CB">
        <w:rPr>
          <w:rFonts w:ascii="Verdana" w:hAnsi="Verdana" w:eastAsiaTheme="minorHAnsi" w:cs="Arial"/>
          <w:sz w:val="19"/>
          <w:szCs w:val="19"/>
          <w:lang w:val="en-IN"/>
        </w:rPr>
        <w:t xml:space="preserve"> and h</w:t>
      </w:r>
      <w:r w:rsidRPr="00C00929">
        <w:rPr>
          <w:rFonts w:ascii="Verdana" w:hAnsi="Verdana" w:eastAsiaTheme="minorHAnsi" w:cs="Arial"/>
          <w:sz w:val="19"/>
          <w:szCs w:val="19"/>
          <w:lang w:val="en-IN"/>
        </w:rPr>
        <w:t>ands on with Business Partner &amp; New Asset Accounting concepts in S4 Hana.</w:t>
      </w:r>
    </w:p>
    <w:p w:rsidR="00AF6494" w:rsidRPr="00C00929" w:rsidP="00FA1128" w14:paraId="415B9843" w14:textId="77777777">
      <w:pPr>
        <w:pStyle w:val="Heady"/>
        <w:numPr>
          <w:ilvl w:val="0"/>
          <w:numId w:val="4"/>
        </w:numPr>
        <w:tabs>
          <w:tab w:val="clear" w:pos="360"/>
        </w:tabs>
        <w:spacing w:line="240" w:lineRule="exact"/>
        <w:rPr>
          <w:rFonts w:ascii="Verdana" w:hAnsi="Verdana" w:eastAsiaTheme="minorHAnsi" w:cs="Arial"/>
          <w:sz w:val="19"/>
          <w:szCs w:val="19"/>
          <w:lang w:val="en-IN"/>
        </w:rPr>
      </w:pPr>
      <w:r w:rsidRPr="00C00929">
        <w:rPr>
          <w:rFonts w:ascii="Verdana" w:hAnsi="Verdana" w:eastAsiaTheme="minorHAnsi" w:cs="Arial"/>
          <w:sz w:val="19"/>
          <w:szCs w:val="19"/>
          <w:lang w:val="en-IN"/>
        </w:rPr>
        <w:t>Experience on Fin Pack reports such as Inventory Balances</w:t>
      </w:r>
      <w:r w:rsidRPr="00C00929" w:rsidR="00B81E71">
        <w:rPr>
          <w:rFonts w:ascii="Verdana" w:hAnsi="Verdana" w:eastAsiaTheme="minorHAnsi" w:cs="Arial"/>
          <w:sz w:val="19"/>
          <w:szCs w:val="19"/>
          <w:lang w:val="en-IN"/>
        </w:rPr>
        <w:t xml:space="preserve"> trends</w:t>
      </w:r>
      <w:r w:rsidRPr="00C00929">
        <w:rPr>
          <w:rFonts w:ascii="Verdana" w:hAnsi="Verdana" w:eastAsiaTheme="minorHAnsi" w:cs="Arial"/>
          <w:sz w:val="19"/>
          <w:szCs w:val="19"/>
          <w:lang w:val="en-IN"/>
        </w:rPr>
        <w:t>, Process reports.</w:t>
      </w:r>
    </w:p>
    <w:p w:rsidR="001C0B4B" w:rsidRPr="00C00929" w:rsidP="00FA1128" w14:paraId="71ED16C8" w14:textId="77777777">
      <w:pPr>
        <w:numPr>
          <w:ilvl w:val="0"/>
          <w:numId w:val="4"/>
        </w:numP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C00929">
        <w:rPr>
          <w:rFonts w:ascii="Verdana" w:hAnsi="Verdana" w:cs="Arial"/>
          <w:sz w:val="19"/>
          <w:szCs w:val="19"/>
        </w:rPr>
        <w:t xml:space="preserve">Proficient in CO sub-modules cost element accounting (CO-CEA), Cost </w:t>
      </w:r>
      <w:r w:rsidRPr="00C00929" w:rsidR="001A3889">
        <w:rPr>
          <w:rFonts w:ascii="Verdana" w:hAnsi="Verdana" w:cs="Arial"/>
          <w:sz w:val="19"/>
          <w:szCs w:val="19"/>
        </w:rPr>
        <w:t>Centre</w:t>
      </w:r>
      <w:r w:rsidRPr="00C00929">
        <w:rPr>
          <w:rFonts w:ascii="Verdana" w:hAnsi="Verdana" w:cs="Arial"/>
          <w:sz w:val="19"/>
          <w:szCs w:val="19"/>
        </w:rPr>
        <w:t xml:space="preserve"> Accounting (CO-CCA), Internal Orders (IO) and Profit </w:t>
      </w:r>
      <w:r w:rsidRPr="00C00929" w:rsidR="001A3889">
        <w:rPr>
          <w:rFonts w:ascii="Verdana" w:hAnsi="Verdana" w:cs="Arial"/>
          <w:sz w:val="19"/>
          <w:szCs w:val="19"/>
        </w:rPr>
        <w:t>Centre</w:t>
      </w:r>
      <w:r w:rsidRPr="00C00929">
        <w:rPr>
          <w:rFonts w:ascii="Verdana" w:hAnsi="Verdana" w:cs="Arial"/>
          <w:sz w:val="19"/>
          <w:szCs w:val="19"/>
        </w:rPr>
        <w:t xml:space="preserve"> Accounting (CO-PCA).</w:t>
      </w:r>
    </w:p>
    <w:p w:rsidR="001C0B4B" w:rsidRPr="00C00929" w:rsidP="00FA1128" w14:paraId="2F8FEBB2" w14:textId="77777777">
      <w:pPr>
        <w:numPr>
          <w:ilvl w:val="0"/>
          <w:numId w:val="4"/>
        </w:numP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C00929">
        <w:rPr>
          <w:rFonts w:ascii="Verdana" w:hAnsi="Verdana" w:cs="Arial"/>
          <w:sz w:val="19"/>
          <w:szCs w:val="19"/>
        </w:rPr>
        <w:t xml:space="preserve">Working experience in FI-MM, FI-SD and Production Module </w:t>
      </w:r>
      <w:r w:rsidRPr="00C4673C">
        <w:rPr>
          <w:rFonts w:ascii="Verdana" w:hAnsi="Verdana" w:cs="Arial"/>
          <w:bCs/>
          <w:sz w:val="19"/>
          <w:szCs w:val="19"/>
        </w:rPr>
        <w:t>Integration</w:t>
      </w:r>
      <w:r w:rsidRPr="00C00929">
        <w:rPr>
          <w:rFonts w:ascii="Verdana" w:hAnsi="Verdana" w:cs="Arial"/>
          <w:sz w:val="19"/>
          <w:szCs w:val="19"/>
        </w:rPr>
        <w:t xml:space="preserve"> mechanism.</w:t>
      </w:r>
    </w:p>
    <w:p w:rsidR="00971693" w:rsidRPr="00C00929" w:rsidP="00FA1128" w14:paraId="3F51DADD" w14:textId="77777777">
      <w:pPr>
        <w:numPr>
          <w:ilvl w:val="0"/>
          <w:numId w:val="4"/>
        </w:numP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C00929">
        <w:rPr>
          <w:rFonts w:ascii="Verdana" w:hAnsi="Verdana" w:cs="Arial"/>
          <w:sz w:val="19"/>
          <w:szCs w:val="19"/>
        </w:rPr>
        <w:t>Good experience on performing Month End and Year End financial activities.</w:t>
      </w:r>
    </w:p>
    <w:p w:rsidR="00897965" w:rsidRPr="00C00929" w:rsidP="00FA1128" w14:paraId="424629E6" w14:textId="77777777">
      <w:pPr>
        <w:numPr>
          <w:ilvl w:val="0"/>
          <w:numId w:val="4"/>
        </w:numP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C00929">
        <w:rPr>
          <w:rFonts w:ascii="Verdana" w:hAnsi="Verdana" w:cs="Arial"/>
          <w:sz w:val="19"/>
          <w:szCs w:val="19"/>
        </w:rPr>
        <w:t>Good analytical skills to resolve the Incident, Root cause analysis, Preventive actions. Solution to provide historic data correction Mitigate the issue.</w:t>
      </w:r>
    </w:p>
    <w:p w:rsidR="001C0B4B" w:rsidRPr="00C00929" w:rsidP="00FA1128" w14:paraId="18C23FB0" w14:textId="77777777">
      <w:pPr>
        <w:numPr>
          <w:ilvl w:val="0"/>
          <w:numId w:val="4"/>
        </w:numP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C00929">
        <w:rPr>
          <w:rFonts w:ascii="Verdana" w:hAnsi="Verdana" w:cs="Arial"/>
          <w:sz w:val="19"/>
          <w:szCs w:val="19"/>
        </w:rPr>
        <w:t>Having good working experience on Testing like Unit testing, Integration testing.</w:t>
      </w:r>
    </w:p>
    <w:p w:rsidR="003B3C48" w:rsidRPr="00C00929" w:rsidP="00FA1128" w14:paraId="6F120253" w14:textId="77777777">
      <w:pPr>
        <w:pStyle w:val="Heady"/>
        <w:numPr>
          <w:ilvl w:val="0"/>
          <w:numId w:val="4"/>
        </w:numPr>
        <w:tabs>
          <w:tab w:val="clear" w:pos="360"/>
        </w:tabs>
        <w:spacing w:line="240" w:lineRule="exact"/>
        <w:rPr>
          <w:rFonts w:ascii="Verdana" w:hAnsi="Verdana" w:eastAsiaTheme="minorHAnsi" w:cs="Arial"/>
          <w:sz w:val="19"/>
          <w:szCs w:val="19"/>
          <w:lang w:val="en-IN"/>
        </w:rPr>
      </w:pPr>
      <w:r w:rsidRPr="00C00929">
        <w:rPr>
          <w:rFonts w:ascii="Verdana" w:hAnsi="Verdana" w:eastAsiaTheme="minorHAnsi" w:cs="Arial"/>
          <w:sz w:val="19"/>
          <w:szCs w:val="19"/>
          <w:lang w:val="en-IN"/>
        </w:rPr>
        <w:t>Good exposure in data export/import tools such as LSMW/LTMC.</w:t>
      </w:r>
    </w:p>
    <w:p w:rsidR="001C0B4B" w:rsidRPr="00C00929" w:rsidP="00FA1128" w14:paraId="20F01D9E" w14:textId="77777777">
      <w:pPr>
        <w:numPr>
          <w:ilvl w:val="0"/>
          <w:numId w:val="4"/>
        </w:numP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C00929">
        <w:rPr>
          <w:rFonts w:ascii="Verdana" w:hAnsi="Verdana" w:cs="Arial"/>
          <w:sz w:val="19"/>
          <w:szCs w:val="19"/>
        </w:rPr>
        <w:t xml:space="preserve">Created Validations and Substitution rules as per the needs of the </w:t>
      </w:r>
      <w:r w:rsidRPr="00C00929" w:rsidR="003A3A6A">
        <w:rPr>
          <w:rFonts w:ascii="Verdana" w:hAnsi="Verdana" w:cs="Arial"/>
          <w:sz w:val="19"/>
          <w:szCs w:val="19"/>
        </w:rPr>
        <w:t>client.</w:t>
      </w:r>
    </w:p>
    <w:p w:rsidR="008B14A6" w:rsidRPr="00C00929" w:rsidP="00FA1128" w14:paraId="36AD0CCB" w14:textId="77777777">
      <w:pPr>
        <w:numPr>
          <w:ilvl w:val="0"/>
          <w:numId w:val="4"/>
        </w:numPr>
        <w:pBdr>
          <w:bottom w:val="single" w:sz="12" w:space="1" w:color="auto"/>
        </w:pBd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C00929">
        <w:rPr>
          <w:rFonts w:ascii="Verdana" w:hAnsi="Verdana" w:cs="Arial"/>
          <w:sz w:val="19"/>
          <w:szCs w:val="19"/>
        </w:rPr>
        <w:t>Very Good knowledg</w:t>
      </w:r>
      <w:r w:rsidRPr="00C00929" w:rsidR="003B3C48">
        <w:rPr>
          <w:rFonts w:ascii="Verdana" w:hAnsi="Verdana" w:cs="Arial"/>
          <w:sz w:val="19"/>
          <w:szCs w:val="19"/>
        </w:rPr>
        <w:t xml:space="preserve">e in ABAP technical </w:t>
      </w:r>
      <w:r w:rsidRPr="00C00929" w:rsidR="000633E3">
        <w:rPr>
          <w:rFonts w:ascii="Verdana" w:hAnsi="Verdana" w:cs="Arial"/>
          <w:sz w:val="19"/>
          <w:szCs w:val="19"/>
        </w:rPr>
        <w:t>Part</w:t>
      </w:r>
      <w:r w:rsidRPr="00C00929" w:rsidR="003B3C48">
        <w:rPr>
          <w:rFonts w:ascii="Verdana" w:hAnsi="Verdana" w:cs="Arial"/>
          <w:sz w:val="19"/>
          <w:szCs w:val="19"/>
        </w:rPr>
        <w:t>-Tables</w:t>
      </w:r>
      <w:r w:rsidRPr="00C00929" w:rsidR="00434413">
        <w:rPr>
          <w:rFonts w:ascii="Verdana" w:hAnsi="Verdana" w:cs="Arial"/>
          <w:sz w:val="19"/>
          <w:szCs w:val="19"/>
        </w:rPr>
        <w:t>, ABAP Query Reports</w:t>
      </w:r>
      <w:r w:rsidRPr="00C00929" w:rsidR="00455954">
        <w:rPr>
          <w:rFonts w:ascii="Verdana" w:hAnsi="Verdana" w:cs="Arial"/>
          <w:sz w:val="19"/>
          <w:szCs w:val="19"/>
        </w:rPr>
        <w:t>.</w:t>
      </w:r>
    </w:p>
    <w:p w:rsidR="00F626AA" w:rsidRPr="00C00929" w:rsidP="00FA1128" w14:paraId="27D08BC8" w14:textId="77777777">
      <w:pPr>
        <w:numPr>
          <w:ilvl w:val="0"/>
          <w:numId w:val="4"/>
        </w:numPr>
        <w:pBdr>
          <w:bottom w:val="single" w:sz="12" w:space="1" w:color="auto"/>
        </w:pBd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C00929">
        <w:rPr>
          <w:rFonts w:ascii="Verdana" w:hAnsi="Verdana" w:cs="Arial"/>
          <w:sz w:val="19"/>
          <w:szCs w:val="19"/>
        </w:rPr>
        <w:t>Good knowledge Export/Imports procedures, RICEFW Reports and Report painter.</w:t>
      </w:r>
    </w:p>
    <w:p w:rsidR="00E96F0A" w:rsidRPr="00C00929" w:rsidP="00FA1128" w14:paraId="068F4ECD" w14:textId="77777777">
      <w:pPr>
        <w:numPr>
          <w:ilvl w:val="0"/>
          <w:numId w:val="4"/>
        </w:numPr>
        <w:pBdr>
          <w:bottom w:val="single" w:sz="12" w:space="1" w:color="auto"/>
        </w:pBd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C00929">
        <w:rPr>
          <w:rFonts w:ascii="Verdana" w:hAnsi="Verdana" w:cs="Arial"/>
          <w:sz w:val="19"/>
          <w:szCs w:val="19"/>
        </w:rPr>
        <w:t>Good on writing FSDs, follow up with business and development team on RICEFW objects.</w:t>
      </w:r>
    </w:p>
    <w:p w:rsidR="00E96F0A" w:rsidRPr="00C00929" w:rsidP="00FA1128" w14:paraId="42CECB77" w14:textId="77777777">
      <w:pPr>
        <w:numPr>
          <w:ilvl w:val="0"/>
          <w:numId w:val="4"/>
        </w:numPr>
        <w:pBdr>
          <w:bottom w:val="single" w:sz="12" w:space="1" w:color="auto"/>
        </w:pBd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C00929">
        <w:rPr>
          <w:rFonts w:ascii="Verdana" w:hAnsi="Verdana" w:cs="Arial"/>
          <w:sz w:val="19"/>
          <w:szCs w:val="19"/>
        </w:rPr>
        <w:t>Good Working knowledge on i</w:t>
      </w:r>
      <w:r w:rsidRPr="00C00929" w:rsidR="00855FF3">
        <w:rPr>
          <w:rFonts w:ascii="Verdana" w:hAnsi="Verdana" w:cs="Arial"/>
          <w:sz w:val="19"/>
          <w:szCs w:val="19"/>
        </w:rPr>
        <w:t xml:space="preserve">nterfaces such as EPBCS, </w:t>
      </w:r>
      <w:r w:rsidRPr="00C00929" w:rsidR="00AB16B5">
        <w:rPr>
          <w:rFonts w:ascii="Verdana" w:hAnsi="Verdana" w:cs="Arial"/>
          <w:sz w:val="19"/>
          <w:szCs w:val="19"/>
        </w:rPr>
        <w:t>iD</w:t>
      </w:r>
      <w:r w:rsidRPr="00C00929" w:rsidR="005C109D">
        <w:rPr>
          <w:rFonts w:ascii="Verdana" w:hAnsi="Verdana" w:cs="Arial"/>
          <w:sz w:val="19"/>
          <w:szCs w:val="19"/>
        </w:rPr>
        <w:t>oc</w:t>
      </w:r>
      <w:r w:rsidRPr="00C00929" w:rsidR="00855FF3">
        <w:rPr>
          <w:rFonts w:ascii="Verdana" w:hAnsi="Verdana" w:cs="Arial"/>
          <w:sz w:val="19"/>
          <w:szCs w:val="19"/>
        </w:rPr>
        <w:t>.</w:t>
      </w:r>
    </w:p>
    <w:p w:rsidR="002B5546" w:rsidRPr="00713DDD" w:rsidP="002B5546" w14:paraId="12606887" w14:textId="77777777">
      <w:pPr>
        <w:pBdr>
          <w:bottom w:val="single" w:sz="12" w:space="1" w:color="auto"/>
        </w:pBd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</w:p>
    <w:p w:rsidR="006067B7" w:rsidRPr="006067B7" w:rsidP="006067B7" w14:paraId="48C594F3" w14:textId="52578EF1">
      <w:pPr>
        <w:pStyle w:val="Style2"/>
        <w:rPr>
          <w:color w:val="000000" w:themeColor="text1"/>
        </w:rPr>
      </w:pPr>
      <w:r w:rsidRPr="00F76D2C">
        <w:rPr>
          <w:color w:val="000000" w:themeColor="text1"/>
        </w:rPr>
        <w:t>Experience Summary:</w:t>
      </w:r>
    </w:p>
    <w:p w:rsidR="00F006F0" w:rsidRPr="002303B9" w:rsidP="00626AD0" w14:paraId="4406DC93" w14:textId="13052E15">
      <w:pPr>
        <w:pStyle w:val="RT-SummaryBody"/>
        <w:numPr>
          <w:ilvl w:val="0"/>
          <w:numId w:val="12"/>
        </w:numPr>
        <w:spacing w:line="240" w:lineRule="exact"/>
        <w:ind w:left="426" w:hanging="426"/>
        <w:jc w:val="both"/>
        <w:rPr>
          <w:rFonts w:ascii="Verdana" w:hAnsi="Verdana" w:cs="Arial"/>
          <w:bCs w:val="0"/>
          <w:sz w:val="19"/>
          <w:szCs w:val="19"/>
        </w:rPr>
      </w:pPr>
      <w:r>
        <w:rPr>
          <w:rFonts w:ascii="Verdana" w:hAnsi="Verdana" w:cs="Arial"/>
          <w:bCs w:val="0"/>
          <w:sz w:val="19"/>
          <w:szCs w:val="19"/>
        </w:rPr>
        <w:t xml:space="preserve">Worked as a Sap </w:t>
      </w:r>
      <w:r w:rsidR="00D26D9E">
        <w:rPr>
          <w:rFonts w:ascii="Verdana" w:hAnsi="Verdana" w:cs="Arial"/>
          <w:bCs w:val="0"/>
          <w:sz w:val="19"/>
          <w:szCs w:val="19"/>
        </w:rPr>
        <w:t xml:space="preserve">Senior </w:t>
      </w:r>
      <w:r>
        <w:rPr>
          <w:rFonts w:ascii="Verdana" w:hAnsi="Verdana" w:cs="Arial"/>
          <w:bCs w:val="0"/>
          <w:sz w:val="19"/>
          <w:szCs w:val="19"/>
        </w:rPr>
        <w:t xml:space="preserve">Consultant in </w:t>
      </w:r>
      <w:r w:rsidR="00D26D9E">
        <w:rPr>
          <w:rFonts w:ascii="Verdana" w:hAnsi="Verdana" w:cs="Arial"/>
          <w:bCs w:val="0"/>
          <w:sz w:val="19"/>
          <w:szCs w:val="19"/>
        </w:rPr>
        <w:t>Capgemini</w:t>
      </w:r>
      <w:r>
        <w:rPr>
          <w:rFonts w:ascii="Verdana" w:hAnsi="Verdana" w:cs="Arial"/>
          <w:bCs w:val="0"/>
          <w:sz w:val="19"/>
          <w:szCs w:val="19"/>
        </w:rPr>
        <w:t xml:space="preserve"> from M</w:t>
      </w:r>
      <w:r w:rsidR="00C76FF9">
        <w:rPr>
          <w:rFonts w:ascii="Verdana" w:hAnsi="Verdana" w:cs="Arial"/>
          <w:bCs w:val="0"/>
          <w:sz w:val="19"/>
          <w:szCs w:val="19"/>
        </w:rPr>
        <w:t>arch</w:t>
      </w:r>
      <w:r>
        <w:rPr>
          <w:rFonts w:ascii="Verdana" w:hAnsi="Verdana" w:cs="Arial"/>
          <w:bCs w:val="0"/>
          <w:sz w:val="19"/>
          <w:szCs w:val="19"/>
        </w:rPr>
        <w:t xml:space="preserve"> 20</w:t>
      </w:r>
      <w:r w:rsidR="00C76FF9">
        <w:rPr>
          <w:rFonts w:ascii="Verdana" w:hAnsi="Verdana" w:cs="Arial"/>
          <w:bCs w:val="0"/>
          <w:sz w:val="19"/>
          <w:szCs w:val="19"/>
        </w:rPr>
        <w:t>22</w:t>
      </w:r>
      <w:r>
        <w:rPr>
          <w:rFonts w:ascii="Verdana" w:hAnsi="Verdana" w:cs="Arial"/>
          <w:bCs w:val="0"/>
          <w:sz w:val="19"/>
          <w:szCs w:val="19"/>
        </w:rPr>
        <w:t xml:space="preserve"> to </w:t>
      </w:r>
      <w:r w:rsidR="00C76FF9">
        <w:rPr>
          <w:rFonts w:ascii="Verdana" w:hAnsi="Verdana" w:cs="Arial"/>
          <w:bCs w:val="0"/>
          <w:sz w:val="19"/>
          <w:szCs w:val="19"/>
        </w:rPr>
        <w:t>till date.</w:t>
      </w:r>
    </w:p>
    <w:p w:rsidR="00CB7D14" w:rsidP="003D7A01" w14:paraId="38052661" w14:textId="43459739">
      <w:pPr>
        <w:pStyle w:val="RT-SummaryBody"/>
        <w:numPr>
          <w:ilvl w:val="0"/>
          <w:numId w:val="12"/>
        </w:numPr>
        <w:spacing w:line="240" w:lineRule="exact"/>
        <w:ind w:left="426" w:hanging="426"/>
        <w:jc w:val="both"/>
        <w:rPr>
          <w:rFonts w:ascii="Verdana" w:hAnsi="Verdana" w:cs="Arial"/>
          <w:bCs w:val="0"/>
          <w:sz w:val="19"/>
          <w:szCs w:val="19"/>
        </w:rPr>
      </w:pPr>
      <w:r w:rsidRPr="00CB7D14">
        <w:rPr>
          <w:rFonts w:ascii="Verdana" w:hAnsi="Verdana" w:cs="Arial"/>
          <w:bCs w:val="0"/>
          <w:sz w:val="19"/>
          <w:szCs w:val="19"/>
        </w:rPr>
        <w:t>Worked</w:t>
      </w:r>
      <w:r w:rsidRPr="00CB7D14" w:rsidR="00491F41">
        <w:rPr>
          <w:rFonts w:ascii="Verdana" w:hAnsi="Verdana" w:cs="Arial"/>
          <w:bCs w:val="0"/>
          <w:sz w:val="19"/>
          <w:szCs w:val="19"/>
        </w:rPr>
        <w:t xml:space="preserve"> as a </w:t>
      </w:r>
      <w:r w:rsidRPr="00CB7D14" w:rsidR="00FB60F9">
        <w:rPr>
          <w:rFonts w:ascii="Verdana" w:hAnsi="Verdana" w:cs="Arial"/>
          <w:bCs w:val="0"/>
          <w:sz w:val="19"/>
          <w:szCs w:val="19"/>
        </w:rPr>
        <w:t xml:space="preserve">SAP </w:t>
      </w:r>
      <w:r w:rsidRPr="00CB7D14" w:rsidR="00491F41">
        <w:rPr>
          <w:rFonts w:ascii="Verdana" w:hAnsi="Verdana" w:cs="Arial"/>
          <w:bCs w:val="0"/>
          <w:sz w:val="19"/>
          <w:szCs w:val="19"/>
        </w:rPr>
        <w:t xml:space="preserve">Consultant in </w:t>
      </w:r>
      <w:r w:rsidRPr="00CB7D14" w:rsidR="006C4B73">
        <w:rPr>
          <w:rFonts w:ascii="Verdana" w:hAnsi="Verdana" w:cs="Arial"/>
          <w:bCs w:val="0"/>
          <w:sz w:val="19"/>
          <w:szCs w:val="19"/>
        </w:rPr>
        <w:t>Capgemini</w:t>
      </w:r>
      <w:r w:rsidRPr="00CB7D14" w:rsidR="001B244C">
        <w:rPr>
          <w:rFonts w:ascii="Verdana" w:hAnsi="Verdana" w:cs="Arial"/>
          <w:bCs w:val="0"/>
          <w:sz w:val="19"/>
          <w:szCs w:val="19"/>
        </w:rPr>
        <w:t xml:space="preserve"> from</w:t>
      </w:r>
      <w:r w:rsidRPr="00CB7D14" w:rsidR="00573B09">
        <w:rPr>
          <w:rFonts w:ascii="Verdana" w:hAnsi="Verdana" w:cs="Arial"/>
          <w:bCs w:val="0"/>
          <w:sz w:val="19"/>
          <w:szCs w:val="19"/>
        </w:rPr>
        <w:t xml:space="preserve"> </w:t>
      </w:r>
      <w:r w:rsidRPr="00CB7D14" w:rsidR="00FF7E41">
        <w:rPr>
          <w:rFonts w:ascii="Verdana" w:hAnsi="Verdana" w:cs="Arial"/>
          <w:bCs w:val="0"/>
          <w:sz w:val="19"/>
          <w:szCs w:val="19"/>
        </w:rPr>
        <w:t>Oct</w:t>
      </w:r>
      <w:r w:rsidRPr="00CB7D14" w:rsidR="006C32F7">
        <w:rPr>
          <w:rFonts w:ascii="Verdana" w:hAnsi="Verdana" w:cs="Arial"/>
          <w:bCs w:val="0"/>
          <w:sz w:val="19"/>
          <w:szCs w:val="19"/>
        </w:rPr>
        <w:t xml:space="preserve"> 201</w:t>
      </w:r>
      <w:r w:rsidRPr="00CB7D14" w:rsidR="00FF7E41">
        <w:rPr>
          <w:rFonts w:ascii="Verdana" w:hAnsi="Verdana" w:cs="Arial"/>
          <w:bCs w:val="0"/>
          <w:sz w:val="19"/>
          <w:szCs w:val="19"/>
        </w:rPr>
        <w:t>7</w:t>
      </w:r>
      <w:r w:rsidRPr="00CB7D14" w:rsidR="009C5059">
        <w:rPr>
          <w:rFonts w:ascii="Verdana" w:hAnsi="Verdana" w:cs="Arial"/>
          <w:bCs w:val="0"/>
          <w:sz w:val="19"/>
          <w:szCs w:val="19"/>
        </w:rPr>
        <w:t xml:space="preserve"> </w:t>
      </w:r>
      <w:r w:rsidRPr="00CB7D14" w:rsidR="00884CDE">
        <w:rPr>
          <w:rFonts w:ascii="Verdana" w:hAnsi="Verdana" w:cs="Arial"/>
          <w:bCs w:val="0"/>
          <w:sz w:val="19"/>
          <w:szCs w:val="19"/>
        </w:rPr>
        <w:t xml:space="preserve">to </w:t>
      </w:r>
      <w:r w:rsidRPr="00CB7D14" w:rsidR="00AC5D4D">
        <w:rPr>
          <w:rFonts w:ascii="Verdana" w:hAnsi="Verdana" w:cs="Arial"/>
          <w:bCs w:val="0"/>
          <w:sz w:val="19"/>
          <w:szCs w:val="19"/>
        </w:rPr>
        <w:t>Ma</w:t>
      </w:r>
      <w:r w:rsidRPr="00CB7D14">
        <w:rPr>
          <w:rFonts w:ascii="Verdana" w:hAnsi="Verdana" w:cs="Arial"/>
          <w:bCs w:val="0"/>
          <w:sz w:val="19"/>
          <w:szCs w:val="19"/>
        </w:rPr>
        <w:t>rch</w:t>
      </w:r>
      <w:r w:rsidRPr="00CB7D14" w:rsidR="00884CDE">
        <w:rPr>
          <w:rFonts w:ascii="Verdana" w:hAnsi="Verdana" w:cs="Arial"/>
          <w:bCs w:val="0"/>
          <w:sz w:val="19"/>
          <w:szCs w:val="19"/>
        </w:rPr>
        <w:t xml:space="preserve"> 20</w:t>
      </w:r>
      <w:r>
        <w:rPr>
          <w:rFonts w:ascii="Verdana" w:hAnsi="Verdana" w:cs="Arial"/>
          <w:bCs w:val="0"/>
          <w:sz w:val="19"/>
          <w:szCs w:val="19"/>
        </w:rPr>
        <w:t>22</w:t>
      </w:r>
    </w:p>
    <w:p w:rsidR="00491F41" w:rsidRPr="00CB7D14" w:rsidP="003D7A01" w14:paraId="40F6C0B5" w14:textId="155D5150">
      <w:pPr>
        <w:pStyle w:val="RT-SummaryBody"/>
        <w:numPr>
          <w:ilvl w:val="0"/>
          <w:numId w:val="12"/>
        </w:numPr>
        <w:spacing w:line="240" w:lineRule="exact"/>
        <w:ind w:left="426" w:hanging="426"/>
        <w:jc w:val="both"/>
        <w:rPr>
          <w:rFonts w:ascii="Verdana" w:hAnsi="Verdana" w:cs="Arial"/>
          <w:bCs w:val="0"/>
          <w:sz w:val="19"/>
          <w:szCs w:val="19"/>
        </w:rPr>
      </w:pPr>
      <w:r w:rsidRPr="00CB7D14">
        <w:rPr>
          <w:rFonts w:ascii="Verdana" w:hAnsi="Verdana" w:cs="Arial"/>
          <w:bCs w:val="0"/>
          <w:sz w:val="19"/>
          <w:szCs w:val="19"/>
        </w:rPr>
        <w:t xml:space="preserve">Worked as a </w:t>
      </w:r>
      <w:r w:rsidRPr="00CB7D14" w:rsidR="005D4F58">
        <w:rPr>
          <w:rFonts w:ascii="Verdana" w:hAnsi="Verdana" w:cs="Arial"/>
          <w:bCs w:val="0"/>
          <w:sz w:val="19"/>
          <w:szCs w:val="19"/>
        </w:rPr>
        <w:t xml:space="preserve">Finance executive </w:t>
      </w:r>
      <w:r w:rsidRPr="00CB7D14">
        <w:rPr>
          <w:rFonts w:ascii="Verdana" w:hAnsi="Verdana" w:cs="Arial"/>
          <w:bCs w:val="0"/>
          <w:sz w:val="19"/>
          <w:szCs w:val="19"/>
        </w:rPr>
        <w:t xml:space="preserve">in </w:t>
      </w:r>
      <w:r w:rsidRPr="00CB7D14" w:rsidR="006D23F0">
        <w:rPr>
          <w:rFonts w:ascii="Verdana" w:hAnsi="Verdana" w:cs="Arial"/>
          <w:bCs w:val="0"/>
          <w:sz w:val="19"/>
          <w:szCs w:val="19"/>
        </w:rPr>
        <w:t xml:space="preserve">Unnam &amp; </w:t>
      </w:r>
      <w:r w:rsidRPr="00CB7D14" w:rsidR="00526768">
        <w:rPr>
          <w:rFonts w:ascii="Verdana" w:hAnsi="Verdana" w:cs="Arial"/>
          <w:bCs w:val="0"/>
          <w:sz w:val="19"/>
          <w:szCs w:val="19"/>
        </w:rPr>
        <w:t>Associates</w:t>
      </w:r>
      <w:r w:rsidRPr="00CB7D14" w:rsidR="00572F8F">
        <w:rPr>
          <w:rFonts w:ascii="Verdana" w:hAnsi="Verdana" w:cs="Arial"/>
          <w:bCs w:val="0"/>
          <w:sz w:val="19"/>
          <w:szCs w:val="19"/>
        </w:rPr>
        <w:t xml:space="preserve"> from </w:t>
      </w:r>
      <w:r w:rsidRPr="00CB7D14" w:rsidR="00CD495F">
        <w:rPr>
          <w:rFonts w:ascii="Verdana" w:hAnsi="Verdana" w:cs="Arial"/>
          <w:bCs w:val="0"/>
          <w:sz w:val="19"/>
          <w:szCs w:val="19"/>
        </w:rPr>
        <w:t>Oct</w:t>
      </w:r>
      <w:r w:rsidRPr="00CB7D14" w:rsidR="002F1131">
        <w:rPr>
          <w:rFonts w:ascii="Verdana" w:hAnsi="Verdana" w:cs="Arial"/>
          <w:bCs w:val="0"/>
          <w:sz w:val="19"/>
          <w:szCs w:val="19"/>
        </w:rPr>
        <w:t xml:space="preserve"> 20</w:t>
      </w:r>
      <w:r w:rsidRPr="00CB7D14" w:rsidR="00BB2F55">
        <w:rPr>
          <w:rFonts w:ascii="Verdana" w:hAnsi="Verdana" w:cs="Arial"/>
          <w:bCs w:val="0"/>
          <w:sz w:val="19"/>
          <w:szCs w:val="19"/>
        </w:rPr>
        <w:t>13</w:t>
      </w:r>
      <w:r w:rsidRPr="00CB7D14" w:rsidR="002F1131">
        <w:rPr>
          <w:rFonts w:ascii="Verdana" w:hAnsi="Verdana" w:cs="Arial"/>
          <w:bCs w:val="0"/>
          <w:sz w:val="19"/>
          <w:szCs w:val="19"/>
        </w:rPr>
        <w:t xml:space="preserve"> to </w:t>
      </w:r>
      <w:r w:rsidRPr="00CB7D14" w:rsidR="00736AE1">
        <w:rPr>
          <w:rFonts w:ascii="Verdana" w:hAnsi="Verdana" w:cs="Arial"/>
          <w:bCs w:val="0"/>
          <w:sz w:val="19"/>
          <w:szCs w:val="19"/>
        </w:rPr>
        <w:t>Oct 2017</w:t>
      </w:r>
    </w:p>
    <w:p w:rsidR="007479B8" w:rsidRPr="007479B8" w:rsidP="007479B8" w14:paraId="554BA849" w14:textId="77777777">
      <w:pPr>
        <w:pBdr>
          <w:bottom w:val="single" w:sz="12" w:space="1" w:color="auto"/>
        </w:pBd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</w:p>
    <w:p w:rsidR="007479B8" w:rsidRPr="00F76D2C" w:rsidP="007479B8" w14:paraId="5283CBC4" w14:textId="77777777">
      <w:pPr>
        <w:pStyle w:val="Style2"/>
        <w:rPr>
          <w:color w:val="000000" w:themeColor="text1"/>
        </w:rPr>
      </w:pPr>
      <w:r w:rsidRPr="00F76D2C">
        <w:rPr>
          <w:color w:val="000000" w:themeColor="text1"/>
        </w:rPr>
        <w:t>E</w:t>
      </w:r>
      <w:r w:rsidR="00C21E00">
        <w:rPr>
          <w:color w:val="000000" w:themeColor="text1"/>
        </w:rPr>
        <w:t>ducation</w:t>
      </w:r>
      <w:r w:rsidRPr="00F76D2C">
        <w:rPr>
          <w:color w:val="000000" w:themeColor="text1"/>
        </w:rPr>
        <w:t xml:space="preserve"> Summary:</w:t>
      </w:r>
    </w:p>
    <w:p w:rsidR="004E0972" w:rsidRPr="006D5538" w:rsidP="004E0972" w14:paraId="48123CBB" w14:textId="77777777">
      <w:pPr>
        <w:pStyle w:val="RT-SummaryBody"/>
        <w:numPr>
          <w:ilvl w:val="0"/>
          <w:numId w:val="21"/>
        </w:numPr>
        <w:spacing w:line="240" w:lineRule="exact"/>
        <w:jc w:val="both"/>
        <w:rPr>
          <w:rFonts w:ascii="Verdana" w:hAnsi="Verdana"/>
          <w:szCs w:val="19"/>
        </w:rPr>
      </w:pPr>
      <w:r>
        <w:rPr>
          <w:rFonts w:ascii="Verdana" w:hAnsi="Verdana" w:cs="Arial"/>
          <w:bCs w:val="0"/>
          <w:sz w:val="19"/>
          <w:szCs w:val="19"/>
        </w:rPr>
        <w:t>Bachelors in Degree (B.</w:t>
      </w:r>
      <w:r w:rsidR="00841811">
        <w:rPr>
          <w:rFonts w:ascii="Verdana" w:hAnsi="Verdana" w:cs="Arial"/>
          <w:bCs w:val="0"/>
          <w:sz w:val="19"/>
          <w:szCs w:val="19"/>
        </w:rPr>
        <w:t xml:space="preserve"> </w:t>
      </w:r>
      <w:r>
        <w:rPr>
          <w:rFonts w:ascii="Verdana" w:hAnsi="Verdana" w:cs="Arial"/>
          <w:bCs w:val="0"/>
          <w:sz w:val="19"/>
          <w:szCs w:val="19"/>
        </w:rPr>
        <w:t>Com)</w:t>
      </w:r>
    </w:p>
    <w:p w:rsidR="006D5538" w:rsidP="006D5538" w14:paraId="5DFAB8C7" w14:textId="77777777">
      <w:pPr>
        <w:pStyle w:val="RT-SummaryBody"/>
        <w:tabs>
          <w:tab w:val="clear" w:pos="360"/>
        </w:tabs>
        <w:spacing w:line="240" w:lineRule="exact"/>
        <w:jc w:val="both"/>
        <w:rPr>
          <w:rFonts w:ascii="Verdana" w:hAnsi="Verdana" w:cs="Arial"/>
          <w:bCs w:val="0"/>
          <w:sz w:val="19"/>
          <w:szCs w:val="19"/>
        </w:rPr>
      </w:pPr>
    </w:p>
    <w:p w:rsidR="006D5538" w:rsidP="006D5538" w14:paraId="7D1183E5" w14:textId="77777777">
      <w:pPr>
        <w:pStyle w:val="RT-SummaryBody"/>
        <w:tabs>
          <w:tab w:val="clear" w:pos="360"/>
        </w:tabs>
        <w:spacing w:line="240" w:lineRule="exact"/>
        <w:jc w:val="both"/>
        <w:rPr>
          <w:rFonts w:ascii="Verdana" w:hAnsi="Verdana" w:cs="Arial"/>
          <w:bCs w:val="0"/>
          <w:sz w:val="19"/>
          <w:szCs w:val="19"/>
        </w:rPr>
      </w:pPr>
    </w:p>
    <w:p w:rsidR="006D5538" w:rsidP="006D5538" w14:paraId="6072A94C" w14:textId="77777777">
      <w:pPr>
        <w:pStyle w:val="RT-SummaryBody"/>
        <w:tabs>
          <w:tab w:val="clear" w:pos="360"/>
        </w:tabs>
        <w:spacing w:line="240" w:lineRule="exact"/>
        <w:jc w:val="both"/>
        <w:rPr>
          <w:rFonts w:ascii="Verdana" w:hAnsi="Verdana" w:cs="Arial"/>
          <w:bCs w:val="0"/>
          <w:sz w:val="19"/>
          <w:szCs w:val="19"/>
        </w:rPr>
      </w:pPr>
    </w:p>
    <w:p w:rsidR="006D5538" w:rsidP="006D5538" w14:paraId="0555757A" w14:textId="77777777">
      <w:pPr>
        <w:pStyle w:val="RT-SummaryBody"/>
        <w:tabs>
          <w:tab w:val="clear" w:pos="360"/>
        </w:tabs>
        <w:spacing w:line="240" w:lineRule="exact"/>
        <w:jc w:val="both"/>
        <w:rPr>
          <w:rFonts w:ascii="Verdana" w:hAnsi="Verdana" w:cs="Arial"/>
          <w:bCs w:val="0"/>
          <w:sz w:val="19"/>
          <w:szCs w:val="19"/>
        </w:rPr>
      </w:pPr>
    </w:p>
    <w:p w:rsidR="006D5538" w:rsidP="006D5538" w14:paraId="217BCC08" w14:textId="77777777">
      <w:pPr>
        <w:pStyle w:val="RT-SummaryBody"/>
        <w:tabs>
          <w:tab w:val="clear" w:pos="360"/>
        </w:tabs>
        <w:spacing w:line="240" w:lineRule="exact"/>
        <w:jc w:val="both"/>
        <w:rPr>
          <w:rFonts w:ascii="Verdana" w:hAnsi="Verdana" w:cs="Arial"/>
          <w:bCs w:val="0"/>
          <w:sz w:val="19"/>
          <w:szCs w:val="19"/>
        </w:rPr>
      </w:pPr>
    </w:p>
    <w:p w:rsidR="006D5538" w:rsidRPr="004E0972" w:rsidP="006D5538" w14:paraId="68202176" w14:textId="77777777">
      <w:pPr>
        <w:pStyle w:val="RT-SummaryBody"/>
        <w:tabs>
          <w:tab w:val="clear" w:pos="360"/>
        </w:tabs>
        <w:spacing w:line="240" w:lineRule="exact"/>
        <w:jc w:val="both"/>
        <w:rPr>
          <w:rFonts w:ascii="Verdana" w:hAnsi="Verdana"/>
          <w:szCs w:val="19"/>
        </w:rPr>
      </w:pPr>
    </w:p>
    <w:p w:rsidR="00CB556B" w:rsidRPr="00713DDD" w:rsidP="00CB556B" w14:paraId="7EB0A58D" w14:textId="77777777">
      <w:pPr>
        <w:pStyle w:val="NoSpacing"/>
        <w:rPr>
          <w:rFonts w:ascii="Verdana" w:hAnsi="Verdana"/>
          <w:szCs w:val="19"/>
        </w:rPr>
      </w:pPr>
      <w:r w:rsidRPr="00713DDD">
        <w:rPr>
          <w:rFonts w:ascii="Verdana" w:hAnsi="Verdana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6D5538" w:rsidP="006D5538" w14:paraId="4CEAA3B2" w14:textId="1426B4C8">
      <w:pPr>
        <w:pStyle w:val="Style9"/>
      </w:pPr>
      <w:r w:rsidRPr="00713DDD">
        <w:t>Project Summary:</w:t>
      </w:r>
    </w:p>
    <w:p w:rsidR="006D5538" w:rsidP="00C30DC1" w14:paraId="13CDFA12" w14:textId="77777777">
      <w:pPr>
        <w:pStyle w:val="SectionHeader"/>
        <w:shd w:val="clear" w:color="auto" w:fill="auto"/>
        <w:jc w:val="both"/>
        <w:rPr>
          <w:rFonts w:ascii="Verdana" w:hAnsi="Verdana" w:cs="Arial"/>
          <w:sz w:val="19"/>
          <w:szCs w:val="19"/>
        </w:rPr>
      </w:pPr>
    </w:p>
    <w:p w:rsidR="00C30DC1" w:rsidRPr="00713DDD" w:rsidP="00C30DC1" w14:paraId="204A2583" w14:textId="6096C9F1">
      <w:pPr>
        <w:pStyle w:val="SectionHeader"/>
        <w:shd w:val="clear" w:color="auto" w:fill="auto"/>
        <w:jc w:val="both"/>
        <w:rPr>
          <w:rFonts w:ascii="Verdana" w:hAnsi="Verdana" w:cs="Arial"/>
          <w:sz w:val="19"/>
          <w:szCs w:val="19"/>
        </w:rPr>
      </w:pPr>
      <w:r w:rsidRPr="00713DDD">
        <w:rPr>
          <w:rFonts w:ascii="Verdana" w:hAnsi="Verdana" w:cs="Arial"/>
          <w:sz w:val="19"/>
          <w:szCs w:val="19"/>
        </w:rPr>
        <w:t>Project-</w:t>
      </w:r>
      <w:r w:rsidR="00CC4D33">
        <w:rPr>
          <w:rFonts w:ascii="Verdana" w:hAnsi="Verdana" w:cs="Arial"/>
          <w:sz w:val="19"/>
          <w:szCs w:val="19"/>
        </w:rPr>
        <w:t>4</w:t>
      </w:r>
    </w:p>
    <w:p w:rsidR="00C30DC1" w:rsidRPr="00713DDD" w:rsidP="00C30DC1" w14:paraId="578DCB9D" w14:textId="77777777">
      <w:pPr>
        <w:pStyle w:val="SectionHeader"/>
        <w:shd w:val="clear" w:color="auto" w:fill="auto"/>
        <w:jc w:val="both"/>
        <w:rPr>
          <w:rFonts w:ascii="Verdana" w:hAnsi="Verdana" w:cs="Arial"/>
          <w:color w:val="0070C0"/>
          <w:sz w:val="19"/>
          <w:szCs w:val="19"/>
        </w:rPr>
      </w:pPr>
    </w:p>
    <w:p w:rsidR="00C30DC1" w:rsidRPr="0046056C" w:rsidP="00C30DC1" w14:paraId="75C91947" w14:textId="4047C027">
      <w:pPr>
        <w:pStyle w:val="NoSpacing"/>
        <w:rPr>
          <w:rFonts w:ascii="Verdana" w:hAnsi="Verdana"/>
          <w:b/>
          <w:sz w:val="19"/>
          <w:szCs w:val="19"/>
        </w:rPr>
      </w:pPr>
      <w:r w:rsidRPr="0046056C">
        <w:rPr>
          <w:rFonts w:ascii="Verdana" w:hAnsi="Verdana"/>
          <w:b/>
          <w:sz w:val="19"/>
          <w:szCs w:val="19"/>
        </w:rPr>
        <w:t xml:space="preserve">Company </w:t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  <w:t xml:space="preserve">: </w:t>
      </w:r>
      <w:r w:rsidR="00A13E53">
        <w:rPr>
          <w:rFonts w:ascii="Verdana" w:hAnsi="Verdana"/>
          <w:sz w:val="19"/>
          <w:szCs w:val="19"/>
        </w:rPr>
        <w:t>Capgemini</w:t>
      </w:r>
    </w:p>
    <w:p w:rsidR="00C30DC1" w:rsidRPr="0046056C" w:rsidP="00C30DC1" w14:paraId="3EDBB16E" w14:textId="0E95A590">
      <w:pPr>
        <w:pStyle w:val="NoSpacing"/>
        <w:rPr>
          <w:rFonts w:ascii="Verdana" w:hAnsi="Verdana"/>
          <w:sz w:val="19"/>
          <w:szCs w:val="19"/>
        </w:rPr>
      </w:pPr>
      <w:r w:rsidRPr="0046056C">
        <w:rPr>
          <w:rFonts w:ascii="Verdana" w:hAnsi="Verdana"/>
          <w:b/>
          <w:sz w:val="19"/>
          <w:szCs w:val="19"/>
        </w:rPr>
        <w:t>Client</w:t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  <w:t xml:space="preserve">: </w:t>
      </w:r>
      <w:r w:rsidR="00A13E53">
        <w:rPr>
          <w:rFonts w:ascii="Verdana" w:hAnsi="Verdana"/>
          <w:b/>
          <w:sz w:val="19"/>
          <w:szCs w:val="19"/>
        </w:rPr>
        <w:t>Engie</w:t>
      </w:r>
    </w:p>
    <w:p w:rsidR="00C30DC1" w:rsidRPr="0046056C" w:rsidP="00C30DC1" w14:paraId="0D328D60" w14:textId="77777777">
      <w:pPr>
        <w:pStyle w:val="NoSpacing"/>
        <w:rPr>
          <w:rFonts w:ascii="Verdana" w:hAnsi="Verdana"/>
          <w:b/>
          <w:sz w:val="19"/>
          <w:szCs w:val="19"/>
        </w:rPr>
      </w:pPr>
      <w:r w:rsidRPr="0046056C">
        <w:rPr>
          <w:rFonts w:ascii="Verdana" w:hAnsi="Verdana"/>
          <w:b/>
          <w:sz w:val="19"/>
          <w:szCs w:val="19"/>
        </w:rPr>
        <w:t xml:space="preserve">Duration </w:t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  <w:t xml:space="preserve">: </w:t>
      </w:r>
      <w:r>
        <w:rPr>
          <w:rFonts w:ascii="Verdana" w:hAnsi="Verdana"/>
          <w:b/>
          <w:sz w:val="19"/>
          <w:szCs w:val="19"/>
        </w:rPr>
        <w:t>Feb 2024 to till date</w:t>
      </w:r>
    </w:p>
    <w:p w:rsidR="00C30DC1" w:rsidRPr="0046056C" w:rsidP="00C30DC1" w14:paraId="67664921" w14:textId="77777777">
      <w:pPr>
        <w:pStyle w:val="NoSpacing"/>
        <w:rPr>
          <w:rFonts w:ascii="Verdana" w:hAnsi="Verdana"/>
          <w:sz w:val="19"/>
          <w:szCs w:val="19"/>
        </w:rPr>
      </w:pPr>
      <w:r w:rsidRPr="0046056C">
        <w:rPr>
          <w:rFonts w:ascii="Verdana" w:hAnsi="Verdana"/>
          <w:b/>
          <w:sz w:val="19"/>
          <w:szCs w:val="19"/>
        </w:rPr>
        <w:t>Role</w:t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  <w:t xml:space="preserve">: </w:t>
      </w:r>
      <w:r w:rsidRPr="0046056C">
        <w:rPr>
          <w:rFonts w:ascii="Verdana" w:hAnsi="Verdana"/>
          <w:sz w:val="19"/>
          <w:szCs w:val="19"/>
        </w:rPr>
        <w:t xml:space="preserve">FICO </w:t>
      </w:r>
      <w:r>
        <w:rPr>
          <w:rFonts w:ascii="Verdana" w:hAnsi="Verdana"/>
          <w:sz w:val="19"/>
          <w:szCs w:val="19"/>
        </w:rPr>
        <w:t xml:space="preserve">Senior </w:t>
      </w:r>
      <w:r w:rsidRPr="0046056C">
        <w:rPr>
          <w:rFonts w:ascii="Verdana" w:hAnsi="Verdana"/>
          <w:sz w:val="19"/>
          <w:szCs w:val="19"/>
        </w:rPr>
        <w:t>Consultant</w:t>
      </w:r>
    </w:p>
    <w:p w:rsidR="00C30DC1" w:rsidRPr="00A64571" w:rsidP="00C30DC1" w14:paraId="5A106C1A" w14:textId="77777777">
      <w:pPr>
        <w:pStyle w:val="NoSpacing"/>
        <w:rPr>
          <w:rFonts w:ascii="Calibri" w:eastAsia="Times New Roman" w:hAnsi="Calibri" w:cs="Times New Roman"/>
          <w:lang w:eastAsia="en-IN"/>
        </w:rPr>
      </w:pPr>
      <w:r w:rsidRPr="0046056C">
        <w:rPr>
          <w:rFonts w:ascii="Verdana" w:hAnsi="Verdana"/>
          <w:b/>
          <w:sz w:val="19"/>
          <w:szCs w:val="19"/>
        </w:rPr>
        <w:t>Project</w:t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  <w:t>:</w:t>
      </w:r>
      <w:r w:rsidRPr="0046056C">
        <w:rPr>
          <w:rFonts w:ascii="Verdana" w:hAnsi="Verdana"/>
          <w:sz w:val="19"/>
          <w:szCs w:val="19"/>
        </w:rPr>
        <w:t xml:space="preserve"> </w:t>
      </w:r>
      <w:r w:rsidRPr="00A64571">
        <w:rPr>
          <w:rFonts w:ascii="Verdana" w:eastAsia="Times New Roman" w:hAnsi="Verdana" w:cs="Times New Roman"/>
          <w:sz w:val="19"/>
          <w:szCs w:val="19"/>
          <w:lang w:eastAsia="en-IN"/>
        </w:rPr>
        <w:t>S/4 Hana Public Cloud 2402-AMS</w:t>
      </w:r>
      <w:r>
        <w:rPr>
          <w:rFonts w:ascii="Verdana" w:hAnsi="Verdana"/>
          <w:sz w:val="19"/>
          <w:szCs w:val="19"/>
        </w:rPr>
        <w:t xml:space="preserve"> </w:t>
      </w:r>
    </w:p>
    <w:p w:rsidR="00C30DC1" w:rsidRPr="00A64571" w:rsidP="00C30DC1" w14:paraId="430FF79D" w14:textId="77777777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A64571">
        <w:rPr>
          <w:rFonts w:ascii="Verdana" w:eastAsia="Times New Roman" w:hAnsi="Verdana" w:cs="Times New Roman"/>
          <w:sz w:val="19"/>
          <w:szCs w:val="19"/>
          <w:lang w:eastAsia="en-IN"/>
        </w:rPr>
        <w:t> </w:t>
      </w:r>
    </w:p>
    <w:p w:rsidR="00C30DC1" w:rsidRPr="0000194B" w:rsidP="00C30DC1" w14:paraId="569B1787" w14:textId="12E9EE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571">
        <w:rPr>
          <w:rFonts w:ascii="Verdana" w:eastAsia="Times New Roman" w:hAnsi="Verdana" w:cs="Times New Roman"/>
          <w:b/>
          <w:bCs/>
          <w:sz w:val="19"/>
          <w:szCs w:val="19"/>
          <w:lang w:eastAsia="en-IN"/>
        </w:rPr>
        <w:t xml:space="preserve">Description   : </w:t>
      </w:r>
      <w:r w:rsidRPr="0000194B" w:rsidR="00401EE1">
        <w:rPr>
          <w:rFonts w:ascii="Verdana" w:eastAsia="Times New Roman" w:hAnsi="Verdana" w:cs="Times New Roman"/>
          <w:sz w:val="19"/>
          <w:szCs w:val="19"/>
          <w:lang w:eastAsia="en-IN"/>
        </w:rPr>
        <w:t>Engie SA (stylised in </w:t>
      </w:r>
      <w:hyperlink r:id="rId8" w:tooltip="All caps" w:history="1">
        <w:r w:rsidRPr="00FF7D38" w:rsidR="00401EE1">
          <w:rPr>
            <w:lang w:eastAsia="en-IN"/>
          </w:rPr>
          <w:t>all caps</w:t>
        </w:r>
      </w:hyperlink>
      <w:r w:rsidRPr="0000194B" w:rsidR="00401EE1">
        <w:rPr>
          <w:rFonts w:ascii="Verdana" w:eastAsia="Times New Roman" w:hAnsi="Verdana" w:cs="Times New Roman"/>
          <w:sz w:val="19"/>
          <w:szCs w:val="19"/>
          <w:lang w:eastAsia="en-IN"/>
        </w:rPr>
        <w:t> as ENGIE) is a French </w:t>
      </w:r>
      <w:hyperlink r:id="rId9" w:tooltip="Multinational corporation" w:history="1">
        <w:r w:rsidRPr="00FF7D38" w:rsidR="00401EE1">
          <w:rPr>
            <w:lang w:eastAsia="en-IN"/>
          </w:rPr>
          <w:t>multinational</w:t>
        </w:r>
      </w:hyperlink>
      <w:r w:rsidRPr="0000194B" w:rsidR="00401EE1">
        <w:rPr>
          <w:rFonts w:ascii="Verdana" w:eastAsia="Times New Roman" w:hAnsi="Verdana" w:cs="Times New Roman"/>
          <w:sz w:val="19"/>
          <w:szCs w:val="19"/>
          <w:lang w:eastAsia="en-IN"/>
        </w:rPr>
        <w:t> </w:t>
      </w:r>
      <w:hyperlink r:id="rId10" w:tooltip="Electric utility" w:history="1">
        <w:r w:rsidRPr="00FF7D38" w:rsidR="00401EE1">
          <w:rPr>
            <w:lang w:eastAsia="en-IN"/>
          </w:rPr>
          <w:t>electric utility</w:t>
        </w:r>
      </w:hyperlink>
      <w:r w:rsidRPr="0000194B" w:rsidR="00401EE1">
        <w:rPr>
          <w:rFonts w:ascii="Verdana" w:eastAsia="Times New Roman" w:hAnsi="Verdana" w:cs="Times New Roman"/>
          <w:sz w:val="19"/>
          <w:szCs w:val="19"/>
          <w:lang w:eastAsia="en-IN"/>
        </w:rPr>
        <w:t> company, headquartered in </w:t>
      </w:r>
      <w:hyperlink r:id="rId11" w:tooltip="La Défense" w:history="1">
        <w:r w:rsidRPr="00FF7D38" w:rsidR="00401EE1">
          <w:rPr>
            <w:lang w:eastAsia="en-IN"/>
          </w:rPr>
          <w:t>La Défense</w:t>
        </w:r>
      </w:hyperlink>
      <w:r w:rsidRPr="0000194B" w:rsidR="00401EE1">
        <w:rPr>
          <w:rFonts w:ascii="Verdana" w:eastAsia="Times New Roman" w:hAnsi="Verdana" w:cs="Times New Roman"/>
          <w:sz w:val="19"/>
          <w:szCs w:val="19"/>
          <w:lang w:eastAsia="en-IN"/>
        </w:rPr>
        <w:t>, </w:t>
      </w:r>
      <w:hyperlink r:id="rId12" w:tooltip="Courbevoie" w:history="1">
        <w:r w:rsidRPr="00FF7D38" w:rsidR="00401EE1">
          <w:rPr>
            <w:lang w:eastAsia="en-IN"/>
          </w:rPr>
          <w:t>Courbevoie</w:t>
        </w:r>
      </w:hyperlink>
      <w:r w:rsidRPr="0000194B" w:rsidR="00401EE1">
        <w:rPr>
          <w:rFonts w:ascii="Verdana" w:eastAsia="Times New Roman" w:hAnsi="Verdana" w:cs="Times New Roman"/>
          <w:sz w:val="19"/>
          <w:szCs w:val="19"/>
          <w:lang w:eastAsia="en-IN"/>
        </w:rPr>
        <w:t>. Its activities cover </w:t>
      </w:r>
      <w:hyperlink r:id="rId13" w:tooltip="Electricity generation" w:history="1">
        <w:r w:rsidRPr="00FF7D38" w:rsidR="00401EE1">
          <w:rPr>
            <w:lang w:eastAsia="en-IN"/>
          </w:rPr>
          <w:t>electricity generation</w:t>
        </w:r>
      </w:hyperlink>
      <w:r w:rsidRPr="0000194B" w:rsidR="00401EE1">
        <w:rPr>
          <w:rFonts w:ascii="Verdana" w:eastAsia="Times New Roman" w:hAnsi="Verdana" w:cs="Times New Roman"/>
          <w:sz w:val="19"/>
          <w:szCs w:val="19"/>
          <w:lang w:eastAsia="en-IN"/>
        </w:rPr>
        <w:t> and </w:t>
      </w:r>
      <w:hyperlink r:id="rId14" w:tooltip="Electricity distribution" w:history="1">
        <w:r w:rsidRPr="00FF7D38" w:rsidR="00401EE1">
          <w:rPr>
            <w:lang w:eastAsia="en-IN"/>
          </w:rPr>
          <w:t>distribution</w:t>
        </w:r>
      </w:hyperlink>
      <w:r w:rsidRPr="0000194B" w:rsidR="00401EE1">
        <w:rPr>
          <w:rFonts w:ascii="Verdana" w:eastAsia="Times New Roman" w:hAnsi="Verdana" w:cs="Times New Roman"/>
          <w:sz w:val="19"/>
          <w:szCs w:val="19"/>
          <w:lang w:eastAsia="en-IN"/>
        </w:rPr>
        <w:t>, </w:t>
      </w:r>
      <w:hyperlink r:id="rId15" w:tooltip="Natural gas" w:history="1">
        <w:r w:rsidRPr="00FF7D38" w:rsidR="00401EE1">
          <w:rPr>
            <w:lang w:eastAsia="en-IN"/>
          </w:rPr>
          <w:t>natural gas</w:t>
        </w:r>
      </w:hyperlink>
      <w:r w:rsidRPr="0000194B" w:rsidR="00401EE1">
        <w:rPr>
          <w:rFonts w:ascii="Verdana" w:eastAsia="Times New Roman" w:hAnsi="Verdana" w:cs="Times New Roman"/>
          <w:sz w:val="19"/>
          <w:szCs w:val="19"/>
          <w:lang w:eastAsia="en-IN"/>
        </w:rPr>
        <w:t>, </w:t>
      </w:r>
      <w:hyperlink r:id="rId16" w:tooltip="Nuclear power" w:history="1">
        <w:r w:rsidRPr="00FF7D38" w:rsidR="00401EE1">
          <w:rPr>
            <w:lang w:eastAsia="en-IN"/>
          </w:rPr>
          <w:t>nuclear power</w:t>
        </w:r>
      </w:hyperlink>
      <w:r w:rsidRPr="0000194B" w:rsidR="00401EE1">
        <w:rPr>
          <w:rFonts w:ascii="Verdana" w:eastAsia="Times New Roman" w:hAnsi="Verdana" w:cs="Times New Roman"/>
          <w:sz w:val="19"/>
          <w:szCs w:val="19"/>
          <w:lang w:eastAsia="en-IN"/>
        </w:rPr>
        <w:t>, </w:t>
      </w:r>
      <w:hyperlink r:id="rId17" w:tooltip="Renewable energy" w:history="1">
        <w:r w:rsidRPr="00FF7D38" w:rsidR="00401EE1">
          <w:rPr>
            <w:lang w:eastAsia="en-IN"/>
          </w:rPr>
          <w:t>renewable energy</w:t>
        </w:r>
      </w:hyperlink>
      <w:r w:rsidRPr="0000194B" w:rsidR="00401EE1">
        <w:rPr>
          <w:rFonts w:ascii="Verdana" w:eastAsia="Times New Roman" w:hAnsi="Verdana" w:cs="Times New Roman"/>
          <w:sz w:val="19"/>
          <w:szCs w:val="19"/>
          <w:lang w:eastAsia="en-IN"/>
        </w:rPr>
        <w:t>, and the </w:t>
      </w:r>
      <w:hyperlink r:id="rId18" w:tooltip="Petroleum industry" w:history="1">
        <w:r w:rsidRPr="00FF7D38" w:rsidR="00401EE1">
          <w:rPr>
            <w:lang w:eastAsia="en-IN"/>
          </w:rPr>
          <w:t>petroleum industry</w:t>
        </w:r>
      </w:hyperlink>
      <w:r w:rsidRPr="0000194B" w:rsidR="00401EE1">
        <w:rPr>
          <w:rFonts w:ascii="Verdana" w:eastAsia="Times New Roman" w:hAnsi="Verdana" w:cs="Times New Roman"/>
          <w:sz w:val="19"/>
          <w:szCs w:val="19"/>
          <w:lang w:eastAsia="en-IN"/>
        </w:rPr>
        <w:t>. It is involved in both upstream (engineering, sale, operation, maintenance) and downstream (waste management, dismantling) activities.</w:t>
      </w:r>
    </w:p>
    <w:p w:rsidR="00C30DC1" w:rsidRPr="00A64571" w:rsidP="00C30DC1" w14:paraId="16E2798D" w14:textId="77777777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A64571">
        <w:rPr>
          <w:rFonts w:ascii="Verdana" w:eastAsia="Times New Roman" w:hAnsi="Verdana" w:cs="Times New Roman"/>
          <w:sz w:val="19"/>
          <w:szCs w:val="19"/>
          <w:lang w:eastAsia="en-IN"/>
        </w:rPr>
        <w:t> </w:t>
      </w:r>
    </w:p>
    <w:p w:rsidR="00C30DC1" w:rsidRPr="00A64571" w:rsidP="00C30DC1" w14:paraId="095DD218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571">
        <w:rPr>
          <w:rFonts w:ascii="Verdana" w:eastAsia="Times New Roman" w:hAnsi="Verdana" w:cs="Times New Roman"/>
          <w:b/>
          <w:bCs/>
          <w:sz w:val="19"/>
          <w:szCs w:val="19"/>
          <w:lang w:eastAsia="en-IN"/>
        </w:rPr>
        <w:t>Responsibilities:</w:t>
      </w:r>
    </w:p>
    <w:p w:rsidR="00C30DC1" w:rsidRPr="00A64571" w:rsidP="00C30DC1" w14:paraId="6F519B36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5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:rsidR="00C30DC1" w:rsidRPr="002A391D" w:rsidP="002A391D" w14:paraId="28BC652C" w14:textId="77777777">
      <w:pPr>
        <w:pStyle w:val="ListParagraph"/>
        <w:numPr>
          <w:ilvl w:val="0"/>
          <w:numId w:val="27"/>
        </w:numPr>
        <w:tabs>
          <w:tab w:val="left" w:pos="426"/>
        </w:tabs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2A391D">
        <w:rPr>
          <w:rFonts w:ascii="Calibri" w:eastAsia="Times New Roman" w:hAnsi="Calibri" w:cs="Times New Roman"/>
          <w:lang w:eastAsia="en-IN"/>
        </w:rPr>
        <w:t>Responsible for Incidents, Change Requests, tasks from finance.</w:t>
      </w:r>
    </w:p>
    <w:p w:rsidR="00C30DC1" w:rsidRPr="002A391D" w:rsidP="002A391D" w14:paraId="5E821AE1" w14:textId="77777777">
      <w:pPr>
        <w:pStyle w:val="ListParagraph"/>
        <w:numPr>
          <w:ilvl w:val="0"/>
          <w:numId w:val="27"/>
        </w:numPr>
        <w:tabs>
          <w:tab w:val="left" w:pos="426"/>
        </w:tabs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2A391D">
        <w:rPr>
          <w:rFonts w:ascii="Calibri" w:eastAsia="Times New Roman" w:hAnsi="Calibri" w:cs="Times New Roman"/>
          <w:lang w:eastAsia="en-IN"/>
        </w:rPr>
        <w:t>W</w:t>
      </w:r>
      <w:r w:rsidRPr="002A391D">
        <w:rPr>
          <w:rFonts w:ascii="Calibri" w:eastAsia="Times New Roman" w:hAnsi="Calibri" w:cs="Times New Roman"/>
          <w:lang w:eastAsia="en-IN"/>
        </w:rPr>
        <w:t>orking with cross functional and technical teams based on the requirements.</w:t>
      </w:r>
    </w:p>
    <w:p w:rsidR="00C30DC1" w:rsidRPr="002A391D" w:rsidP="002A391D" w14:paraId="404E1808" w14:textId="77777777">
      <w:pPr>
        <w:pStyle w:val="ListParagraph"/>
        <w:numPr>
          <w:ilvl w:val="0"/>
          <w:numId w:val="27"/>
        </w:numPr>
        <w:tabs>
          <w:tab w:val="left" w:pos="426"/>
        </w:tabs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2A391D">
        <w:rPr>
          <w:rFonts w:ascii="Calibri" w:eastAsia="Times New Roman" w:hAnsi="Calibri" w:cs="Times New Roman"/>
          <w:lang w:eastAsia="en-IN"/>
        </w:rPr>
        <w:t>Tracking the tickets regularly and making good communication across business users.</w:t>
      </w:r>
    </w:p>
    <w:p w:rsidR="00C30DC1" w:rsidRPr="002A391D" w:rsidP="002A391D" w14:paraId="0EFCD323" w14:textId="77777777">
      <w:pPr>
        <w:pStyle w:val="ListParagraph"/>
        <w:numPr>
          <w:ilvl w:val="0"/>
          <w:numId w:val="27"/>
        </w:numPr>
        <w:tabs>
          <w:tab w:val="left" w:pos="426"/>
        </w:tabs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2A391D">
        <w:rPr>
          <w:rFonts w:ascii="Calibri" w:eastAsia="Times New Roman" w:hAnsi="Calibri" w:cs="Times New Roman"/>
          <w:lang w:eastAsia="en-IN"/>
        </w:rPr>
        <w:t>Responsible for preparing the MOM or workshop development documents.</w:t>
      </w:r>
    </w:p>
    <w:p w:rsidR="00C30DC1" w:rsidRPr="002A391D" w:rsidP="002A391D" w14:paraId="143C8C3B" w14:textId="77777777">
      <w:pPr>
        <w:pStyle w:val="ListParagraph"/>
        <w:numPr>
          <w:ilvl w:val="0"/>
          <w:numId w:val="27"/>
        </w:numPr>
        <w:tabs>
          <w:tab w:val="left" w:pos="426"/>
        </w:tabs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2A391D">
        <w:rPr>
          <w:rFonts w:ascii="Calibri" w:eastAsia="Times New Roman" w:hAnsi="Calibri" w:cs="Times New Roman"/>
          <w:lang w:eastAsia="en-IN"/>
        </w:rPr>
        <w:t>Discussed thoroughly to clients on their new functionality releases and its implications as per the SAP. (2402 &amp; 2408)</w:t>
      </w:r>
    </w:p>
    <w:p w:rsidR="00C30DC1" w:rsidRPr="002A391D" w:rsidP="002A391D" w14:paraId="71DC74D8" w14:textId="77777777">
      <w:pPr>
        <w:pStyle w:val="ListParagraph"/>
        <w:numPr>
          <w:ilvl w:val="0"/>
          <w:numId w:val="27"/>
        </w:numPr>
        <w:tabs>
          <w:tab w:val="left" w:pos="426"/>
        </w:tabs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2A391D">
        <w:rPr>
          <w:rFonts w:ascii="Calibri" w:eastAsia="Times New Roman" w:hAnsi="Calibri" w:cs="Times New Roman"/>
          <w:lang w:eastAsia="en-IN"/>
        </w:rPr>
        <w:t>Worked on the incident tracking tool Fresh Service</w:t>
      </w:r>
    </w:p>
    <w:p w:rsidR="00C30DC1" w:rsidRPr="00A64571" w:rsidP="00C30DC1" w14:paraId="317B7243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571">
        <w:rPr>
          <w:rFonts w:ascii="Verdana" w:eastAsia="Times New Roman" w:hAnsi="Verdana" w:cs="Times New Roman"/>
          <w:b/>
          <w:bCs/>
          <w:sz w:val="19"/>
          <w:szCs w:val="19"/>
          <w:lang w:eastAsia="en-IN"/>
        </w:rPr>
        <w:t> </w:t>
      </w:r>
    </w:p>
    <w:p w:rsidR="00072328" w:rsidP="00C737F5" w14:paraId="228F34FA" w14:textId="77777777">
      <w:pPr>
        <w:pStyle w:val="SectionHeader"/>
        <w:shd w:val="clear" w:color="auto" w:fill="auto"/>
        <w:jc w:val="both"/>
        <w:rPr>
          <w:rFonts w:ascii="Verdana" w:hAnsi="Verdana" w:cs="Arial"/>
          <w:sz w:val="19"/>
          <w:szCs w:val="19"/>
        </w:rPr>
      </w:pPr>
    </w:p>
    <w:p w:rsidR="00C737F5" w:rsidP="00CB556B" w14:paraId="0566059E" w14:textId="77777777">
      <w:pPr>
        <w:pStyle w:val="SectionHeader"/>
        <w:shd w:val="clear" w:color="auto" w:fill="auto"/>
        <w:jc w:val="both"/>
        <w:rPr>
          <w:rFonts w:ascii="Verdana" w:hAnsi="Verdana" w:cs="Arial"/>
          <w:color w:val="0070C0"/>
          <w:sz w:val="19"/>
          <w:szCs w:val="19"/>
        </w:rPr>
      </w:pPr>
    </w:p>
    <w:p w:rsidR="00C00929" w:rsidRPr="00713DDD" w:rsidP="00C00929" w14:paraId="35F24462" w14:textId="36F51A63">
      <w:pPr>
        <w:pStyle w:val="SectionHeader"/>
        <w:shd w:val="clear" w:color="auto" w:fill="auto"/>
        <w:jc w:val="both"/>
        <w:rPr>
          <w:rFonts w:ascii="Verdana" w:hAnsi="Verdana" w:cs="Arial"/>
          <w:sz w:val="19"/>
          <w:szCs w:val="19"/>
        </w:rPr>
      </w:pPr>
      <w:r w:rsidRPr="00713DDD">
        <w:rPr>
          <w:rFonts w:ascii="Verdana" w:hAnsi="Verdana" w:cs="Arial"/>
          <w:sz w:val="19"/>
          <w:szCs w:val="19"/>
        </w:rPr>
        <w:t>Project-</w:t>
      </w:r>
      <w:r w:rsidR="001E12DE">
        <w:rPr>
          <w:rFonts w:ascii="Verdana" w:hAnsi="Verdana" w:cs="Arial"/>
          <w:sz w:val="19"/>
          <w:szCs w:val="19"/>
        </w:rPr>
        <w:t>3</w:t>
      </w:r>
    </w:p>
    <w:p w:rsidR="00C00929" w:rsidRPr="00713DDD" w:rsidP="00C00929" w14:paraId="2A36301B" w14:textId="77777777">
      <w:pPr>
        <w:pStyle w:val="SectionHeader"/>
        <w:shd w:val="clear" w:color="auto" w:fill="auto"/>
        <w:jc w:val="both"/>
        <w:rPr>
          <w:rFonts w:ascii="Verdana" w:hAnsi="Verdana" w:cs="Arial"/>
          <w:color w:val="0070C0"/>
          <w:sz w:val="19"/>
          <w:szCs w:val="19"/>
        </w:rPr>
      </w:pPr>
    </w:p>
    <w:p w:rsidR="00C00929" w:rsidRPr="0046056C" w:rsidP="00C00929" w14:paraId="7BE040BD" w14:textId="6C72E843">
      <w:pPr>
        <w:pStyle w:val="NoSpacing"/>
        <w:rPr>
          <w:rFonts w:ascii="Verdana" w:hAnsi="Verdana"/>
          <w:b/>
          <w:sz w:val="19"/>
          <w:szCs w:val="19"/>
        </w:rPr>
      </w:pPr>
      <w:r w:rsidRPr="0046056C">
        <w:rPr>
          <w:rFonts w:ascii="Verdana" w:hAnsi="Verdana"/>
          <w:b/>
          <w:sz w:val="19"/>
          <w:szCs w:val="19"/>
        </w:rPr>
        <w:t xml:space="preserve">Company </w:t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  <w:t xml:space="preserve">: </w:t>
      </w:r>
      <w:r w:rsidR="00DC3638">
        <w:rPr>
          <w:rFonts w:ascii="Verdana" w:hAnsi="Verdana"/>
          <w:sz w:val="19"/>
          <w:szCs w:val="19"/>
        </w:rPr>
        <w:t>Capgemini</w:t>
      </w:r>
    </w:p>
    <w:p w:rsidR="00C00929" w:rsidRPr="0046056C" w:rsidP="00C00929" w14:paraId="6520970E" w14:textId="17F9F585">
      <w:pPr>
        <w:pStyle w:val="NoSpacing"/>
        <w:rPr>
          <w:rFonts w:ascii="Verdana" w:hAnsi="Verdana"/>
          <w:sz w:val="19"/>
          <w:szCs w:val="19"/>
        </w:rPr>
      </w:pPr>
      <w:r w:rsidRPr="0046056C">
        <w:rPr>
          <w:rFonts w:ascii="Verdana" w:hAnsi="Verdana"/>
          <w:b/>
          <w:sz w:val="19"/>
          <w:szCs w:val="19"/>
        </w:rPr>
        <w:t>Client</w:t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  <w:t xml:space="preserve">: </w:t>
      </w:r>
      <w:r w:rsidR="00B04F82">
        <w:rPr>
          <w:rFonts w:ascii="Verdana" w:hAnsi="Verdana"/>
          <w:b/>
          <w:sz w:val="19"/>
          <w:szCs w:val="19"/>
        </w:rPr>
        <w:t>EQUANS Belux</w:t>
      </w:r>
    </w:p>
    <w:p w:rsidR="00C00929" w:rsidRPr="0046056C" w:rsidP="00C00929" w14:paraId="2E4FF2CB" w14:textId="47004A94">
      <w:pPr>
        <w:pStyle w:val="NoSpacing"/>
        <w:rPr>
          <w:rFonts w:ascii="Verdana" w:hAnsi="Verdana"/>
          <w:b/>
          <w:sz w:val="19"/>
          <w:szCs w:val="19"/>
        </w:rPr>
      </w:pPr>
      <w:r w:rsidRPr="0046056C">
        <w:rPr>
          <w:rFonts w:ascii="Verdana" w:hAnsi="Verdana"/>
          <w:b/>
          <w:sz w:val="19"/>
          <w:szCs w:val="19"/>
        </w:rPr>
        <w:t xml:space="preserve">Duration </w:t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  <w:t>:</w:t>
      </w:r>
      <w:r w:rsidRPr="00B77DFD">
        <w:rPr>
          <w:rFonts w:ascii="Verdana" w:hAnsi="Verdana"/>
          <w:bCs/>
          <w:sz w:val="19"/>
          <w:szCs w:val="19"/>
        </w:rPr>
        <w:t xml:space="preserve"> </w:t>
      </w:r>
      <w:r w:rsidR="0021125A">
        <w:rPr>
          <w:rFonts w:ascii="Verdana" w:hAnsi="Verdana"/>
          <w:bCs/>
          <w:sz w:val="19"/>
          <w:szCs w:val="19"/>
        </w:rPr>
        <w:t>Nov</w:t>
      </w:r>
      <w:r>
        <w:rPr>
          <w:rFonts w:ascii="Verdana" w:hAnsi="Verdana"/>
          <w:sz w:val="19"/>
          <w:szCs w:val="19"/>
        </w:rPr>
        <w:t xml:space="preserve"> 202</w:t>
      </w:r>
      <w:r w:rsidR="0021125A">
        <w:rPr>
          <w:rFonts w:ascii="Verdana" w:hAnsi="Verdana"/>
          <w:sz w:val="19"/>
          <w:szCs w:val="19"/>
        </w:rPr>
        <w:t>2</w:t>
      </w:r>
      <w:r>
        <w:rPr>
          <w:rFonts w:ascii="Verdana" w:hAnsi="Verdana"/>
          <w:sz w:val="19"/>
          <w:szCs w:val="19"/>
        </w:rPr>
        <w:t xml:space="preserve"> to </w:t>
      </w:r>
      <w:r w:rsidR="00783E77">
        <w:rPr>
          <w:rFonts w:ascii="Verdana" w:hAnsi="Verdana"/>
          <w:sz w:val="19"/>
          <w:szCs w:val="19"/>
        </w:rPr>
        <w:t>J</w:t>
      </w:r>
      <w:r w:rsidR="00B77DFD">
        <w:rPr>
          <w:rFonts w:ascii="Verdana" w:hAnsi="Verdana"/>
          <w:sz w:val="19"/>
          <w:szCs w:val="19"/>
        </w:rPr>
        <w:t>an</w:t>
      </w:r>
      <w:r w:rsidR="00783E77">
        <w:rPr>
          <w:rFonts w:ascii="Verdana" w:hAnsi="Verdana"/>
          <w:sz w:val="19"/>
          <w:szCs w:val="19"/>
        </w:rPr>
        <w:t xml:space="preserve"> 202</w:t>
      </w:r>
      <w:r w:rsidR="00B77DFD">
        <w:rPr>
          <w:rFonts w:ascii="Verdana" w:hAnsi="Verdana"/>
          <w:sz w:val="19"/>
          <w:szCs w:val="19"/>
        </w:rPr>
        <w:t>4</w:t>
      </w:r>
    </w:p>
    <w:p w:rsidR="00C00929" w:rsidRPr="0046056C" w:rsidP="00C00929" w14:paraId="4C220F24" w14:textId="77777777">
      <w:pPr>
        <w:pStyle w:val="NoSpacing"/>
        <w:rPr>
          <w:rFonts w:ascii="Verdana" w:hAnsi="Verdana"/>
          <w:sz w:val="19"/>
          <w:szCs w:val="19"/>
        </w:rPr>
      </w:pPr>
      <w:r w:rsidRPr="0046056C">
        <w:rPr>
          <w:rFonts w:ascii="Verdana" w:hAnsi="Verdana"/>
          <w:b/>
          <w:sz w:val="19"/>
          <w:szCs w:val="19"/>
        </w:rPr>
        <w:t>Role</w:t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  <w:t xml:space="preserve">: </w:t>
      </w:r>
      <w:r w:rsidRPr="0046056C">
        <w:rPr>
          <w:rFonts w:ascii="Verdana" w:hAnsi="Verdana"/>
          <w:sz w:val="19"/>
          <w:szCs w:val="19"/>
        </w:rPr>
        <w:t xml:space="preserve">FICO </w:t>
      </w:r>
      <w:r>
        <w:rPr>
          <w:rFonts w:ascii="Verdana" w:hAnsi="Verdana"/>
          <w:sz w:val="19"/>
          <w:szCs w:val="19"/>
        </w:rPr>
        <w:t xml:space="preserve">Senior </w:t>
      </w:r>
      <w:r w:rsidRPr="0046056C">
        <w:rPr>
          <w:rFonts w:ascii="Verdana" w:hAnsi="Verdana"/>
          <w:sz w:val="19"/>
          <w:szCs w:val="19"/>
        </w:rPr>
        <w:t>Consultant</w:t>
      </w:r>
    </w:p>
    <w:p w:rsidR="00C00929" w:rsidP="00C00929" w14:paraId="51ABB729" w14:textId="77777777">
      <w:pPr>
        <w:pStyle w:val="NoSpacing"/>
        <w:rPr>
          <w:rFonts w:ascii="Verdana" w:hAnsi="Verdana"/>
          <w:sz w:val="19"/>
          <w:szCs w:val="19"/>
        </w:rPr>
      </w:pPr>
      <w:r w:rsidRPr="0046056C">
        <w:rPr>
          <w:rFonts w:ascii="Verdana" w:hAnsi="Verdana"/>
          <w:b/>
          <w:sz w:val="19"/>
          <w:szCs w:val="19"/>
        </w:rPr>
        <w:t>Project</w:t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  <w:t>:</w:t>
      </w:r>
      <w:r w:rsidRPr="0046056C"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>SAP Migration</w:t>
      </w:r>
    </w:p>
    <w:p w:rsidR="00C00929" w:rsidP="00FF6A8F" w14:paraId="439E8CFD" w14:textId="77777777">
      <w:pPr>
        <w:pStyle w:val="SectionHeader"/>
        <w:shd w:val="clear" w:color="auto" w:fill="auto"/>
        <w:jc w:val="both"/>
        <w:rPr>
          <w:rFonts w:ascii="Verdana" w:hAnsi="Verdana" w:cs="Arial"/>
          <w:sz w:val="19"/>
          <w:szCs w:val="19"/>
        </w:rPr>
      </w:pPr>
    </w:p>
    <w:p w:rsidR="0079487B" w:rsidP="0079487B" w14:paraId="5DCB113E" w14:textId="77777777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  <w:r>
        <w:rPr>
          <w:rFonts w:ascii="Verdana" w:hAnsi="Verdana" w:cs="Arial"/>
          <w:sz w:val="19"/>
          <w:szCs w:val="19"/>
        </w:rPr>
        <w:t xml:space="preserve">Description </w:t>
      </w:r>
      <w:r>
        <w:rPr>
          <w:rFonts w:ascii="Verdana" w:hAnsi="Verdana" w:cs="Arial"/>
          <w:sz w:val="19"/>
          <w:szCs w:val="19"/>
        </w:rPr>
        <w:tab/>
        <w:t xml:space="preserve">: </w:t>
      </w:r>
      <w:r w:rsidRPr="0079487B">
        <w:rPr>
          <w:rFonts w:ascii="Verdana" w:hAnsi="Verdana" w:cs="Arial"/>
          <w:bCs/>
          <w:sz w:val="19"/>
          <w:szCs w:val="19"/>
        </w:rPr>
        <w:t>EQUANS - In the UK &amp; Belgium, Equans is a provider of technical services, FM, regeneration and energy services – with specialist capabilities in smart buildings, green mobility, district &amp; embedded energy and decentralised renewables.</w:t>
      </w:r>
    </w:p>
    <w:p w:rsidR="00474655" w:rsidP="00474655" w14:paraId="21163B63" w14:textId="52615063">
      <w:pPr>
        <w:pStyle w:val="SectionHeader"/>
        <w:shd w:val="clear" w:color="auto" w:fill="auto"/>
        <w:jc w:val="both"/>
        <w:rPr>
          <w:rFonts w:ascii="Verdana" w:hAnsi="Verdana" w:cs="Arial"/>
          <w:sz w:val="19"/>
          <w:szCs w:val="19"/>
        </w:rPr>
      </w:pPr>
    </w:p>
    <w:p w:rsidR="00474655" w:rsidP="00474655" w14:paraId="6CF10061" w14:textId="77777777">
      <w:pPr>
        <w:pStyle w:val="SectionHeader"/>
        <w:shd w:val="clear" w:color="auto" w:fill="auto"/>
        <w:jc w:val="both"/>
        <w:rPr>
          <w:rFonts w:ascii="Verdana" w:hAnsi="Verdana" w:cs="Arial"/>
          <w:b w:val="0"/>
          <w:bCs/>
          <w:sz w:val="19"/>
          <w:szCs w:val="19"/>
        </w:rPr>
      </w:pPr>
      <w:r w:rsidRPr="004406BC">
        <w:rPr>
          <w:rFonts w:ascii="Verdana" w:hAnsi="Verdana" w:cs="Arial"/>
          <w:sz w:val="19"/>
          <w:szCs w:val="19"/>
        </w:rPr>
        <w:t>Responsibilities</w:t>
      </w:r>
      <w:r>
        <w:rPr>
          <w:rFonts w:ascii="Verdana" w:hAnsi="Verdana" w:cs="Arial"/>
          <w:b w:val="0"/>
          <w:bCs/>
          <w:sz w:val="19"/>
          <w:szCs w:val="19"/>
        </w:rPr>
        <w:t>:</w:t>
      </w:r>
    </w:p>
    <w:p w:rsidR="004903AA" w:rsidRPr="004903AA" w:rsidP="006D769E" w14:paraId="74A88B03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Cs/>
          <w:iCs/>
          <w:snapToGrid w:val="0"/>
        </w:rPr>
      </w:pPr>
      <w:r w:rsidRPr="004406BC">
        <w:rPr>
          <w:rFonts w:cstheme="minorHAnsi"/>
          <w:bCs/>
          <w:iCs/>
          <w:snapToGrid w:val="0"/>
        </w:rPr>
        <w:t xml:space="preserve">Involved in </w:t>
      </w:r>
      <w:r w:rsidR="00547BB9">
        <w:rPr>
          <w:rFonts w:cstheme="minorHAnsi"/>
          <w:bCs/>
          <w:iCs/>
          <w:snapToGrid w:val="0"/>
        </w:rPr>
        <w:t>data load activities in both General Ledger &amp; Accounts Payable sub modules.</w:t>
      </w:r>
    </w:p>
    <w:p w:rsidR="00547BB9" w:rsidP="006D769E" w14:paraId="00E9E303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Cs/>
          <w:iCs/>
          <w:snapToGrid w:val="0"/>
        </w:rPr>
      </w:pPr>
      <w:r>
        <w:rPr>
          <w:rFonts w:cstheme="minorHAnsi"/>
          <w:bCs/>
          <w:iCs/>
          <w:snapToGrid w:val="0"/>
        </w:rPr>
        <w:t>Accountable to take data from source, identifying the real data &amp; data cleansing activities.</w:t>
      </w:r>
    </w:p>
    <w:p w:rsidR="003F21D4" w:rsidP="006D769E" w14:paraId="27B69361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Cs/>
          <w:iCs/>
          <w:snapToGrid w:val="0"/>
        </w:rPr>
      </w:pPr>
      <w:r>
        <w:rPr>
          <w:rFonts w:cstheme="minorHAnsi"/>
          <w:bCs/>
          <w:iCs/>
          <w:snapToGrid w:val="0"/>
        </w:rPr>
        <w:t>Understanding different mappings with existing and new data models in the areas such as GL mappings, Payment methods, terms of payments, house banks, tax codes etc.</w:t>
      </w:r>
    </w:p>
    <w:p w:rsidR="00A924C2" w:rsidRPr="003F21D4" w:rsidP="006D769E" w14:paraId="2240A6F0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Cs/>
          <w:iCs/>
          <w:snapToGrid w:val="0"/>
        </w:rPr>
      </w:pPr>
      <w:r>
        <w:rPr>
          <w:rFonts w:cstheme="minorHAnsi"/>
          <w:bCs/>
          <w:iCs/>
          <w:snapToGrid w:val="0"/>
        </w:rPr>
        <w:t>Worked on sensitive data such as payment blocks, house bank corrections along with business.</w:t>
      </w:r>
    </w:p>
    <w:p w:rsidR="003F21D4" w:rsidP="006D769E" w14:paraId="25511B18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Cs/>
          <w:iCs/>
          <w:snapToGrid w:val="0"/>
        </w:rPr>
      </w:pPr>
      <w:r>
        <w:rPr>
          <w:rFonts w:cstheme="minorHAnsi"/>
          <w:bCs/>
          <w:iCs/>
          <w:snapToGrid w:val="0"/>
        </w:rPr>
        <w:t>Worked closely with Data team for loads and did monitoring on iDocs and reprocessing activities.</w:t>
      </w:r>
    </w:p>
    <w:p w:rsidR="00547BB9" w:rsidP="006D769E" w14:paraId="33893801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Cs/>
          <w:iCs/>
          <w:snapToGrid w:val="0"/>
        </w:rPr>
      </w:pPr>
      <w:r>
        <w:rPr>
          <w:rFonts w:cstheme="minorHAnsi"/>
          <w:bCs/>
          <w:iCs/>
          <w:snapToGrid w:val="0"/>
        </w:rPr>
        <w:t>Prepared few custom reports which will show the disparities between the source &amp; target systems.</w:t>
      </w:r>
    </w:p>
    <w:p w:rsidR="00F626EB" w:rsidP="00F626EB" w14:paraId="32365D1C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Cs/>
          <w:iCs/>
          <w:snapToGrid w:val="0"/>
        </w:rPr>
      </w:pPr>
      <w:r>
        <w:rPr>
          <w:rFonts w:cstheme="minorHAnsi"/>
          <w:bCs/>
          <w:iCs/>
          <w:snapToGrid w:val="0"/>
        </w:rPr>
        <w:t>Hands on dealing with different payment modes such as ACH, Wire, Local, Cross border, Manual payments.</w:t>
      </w:r>
    </w:p>
    <w:p w:rsidR="00C00929" w:rsidP="00FF6A8F" w14:paraId="6A9EDC17" w14:textId="77777777">
      <w:pPr>
        <w:pStyle w:val="SectionHeader"/>
        <w:shd w:val="clear" w:color="auto" w:fill="auto"/>
        <w:jc w:val="both"/>
        <w:rPr>
          <w:rFonts w:ascii="Verdana" w:hAnsi="Verdana" w:cs="Arial"/>
          <w:sz w:val="19"/>
          <w:szCs w:val="19"/>
        </w:rPr>
      </w:pPr>
    </w:p>
    <w:p w:rsidR="004406BC" w:rsidRPr="004406BC" w:rsidP="004406BC" w14:paraId="606B4ACF" w14:textId="77777777">
      <w:pPr>
        <w:pStyle w:val="ListParagraph"/>
        <w:spacing w:after="0" w:line="240" w:lineRule="auto"/>
        <w:jc w:val="both"/>
        <w:rPr>
          <w:rFonts w:cstheme="minorHAnsi"/>
          <w:bCs/>
          <w:iCs/>
          <w:snapToGrid w:val="0"/>
        </w:rPr>
      </w:pPr>
    </w:p>
    <w:p w:rsidR="00FF6A8F" w:rsidP="00CB556B" w14:paraId="0F21D785" w14:textId="77777777">
      <w:pPr>
        <w:pStyle w:val="SectionHeader"/>
        <w:shd w:val="clear" w:color="auto" w:fill="auto"/>
        <w:jc w:val="both"/>
        <w:rPr>
          <w:rFonts w:ascii="Verdana" w:hAnsi="Verdana" w:cs="Arial"/>
          <w:sz w:val="19"/>
          <w:szCs w:val="19"/>
        </w:rPr>
      </w:pPr>
    </w:p>
    <w:p w:rsidR="00CB556B" w:rsidP="00CB556B" w14:paraId="16D15EF6" w14:textId="77777777">
      <w:pPr>
        <w:pStyle w:val="SectionHeader"/>
        <w:shd w:val="clear" w:color="auto" w:fill="auto"/>
        <w:jc w:val="both"/>
        <w:rPr>
          <w:rFonts w:ascii="Verdana" w:hAnsi="Verdana" w:cs="Arial"/>
          <w:sz w:val="19"/>
          <w:szCs w:val="19"/>
        </w:rPr>
      </w:pPr>
    </w:p>
    <w:p w:rsidR="00CB556B" w:rsidP="00CB556B" w14:paraId="7934B557" w14:textId="77777777">
      <w:pPr>
        <w:pStyle w:val="SectionHeader"/>
        <w:shd w:val="clear" w:color="auto" w:fill="auto"/>
        <w:jc w:val="both"/>
        <w:rPr>
          <w:rFonts w:ascii="Verdana" w:hAnsi="Verdana" w:cs="Arial"/>
          <w:sz w:val="19"/>
          <w:szCs w:val="19"/>
        </w:rPr>
      </w:pPr>
    </w:p>
    <w:p w:rsidR="00CB556B" w:rsidRPr="00713DDD" w:rsidP="00CB556B" w14:paraId="761DD0B9" w14:textId="3AC07FF2">
      <w:pPr>
        <w:pStyle w:val="SectionHeader"/>
        <w:shd w:val="clear" w:color="auto" w:fill="auto"/>
        <w:jc w:val="both"/>
        <w:rPr>
          <w:rFonts w:ascii="Verdana" w:hAnsi="Verdana" w:cs="Arial"/>
          <w:sz w:val="19"/>
          <w:szCs w:val="19"/>
        </w:rPr>
      </w:pPr>
      <w:r w:rsidRPr="00713DDD">
        <w:rPr>
          <w:rFonts w:ascii="Verdana" w:hAnsi="Verdana" w:cs="Arial"/>
          <w:sz w:val="19"/>
          <w:szCs w:val="19"/>
        </w:rPr>
        <w:t>Project-</w:t>
      </w:r>
      <w:r w:rsidR="00147E40">
        <w:rPr>
          <w:rFonts w:ascii="Verdana" w:hAnsi="Verdana" w:cs="Arial"/>
          <w:sz w:val="19"/>
          <w:szCs w:val="19"/>
        </w:rPr>
        <w:t>2</w:t>
      </w:r>
    </w:p>
    <w:p w:rsidR="00CB556B" w:rsidRPr="00713DDD" w:rsidP="00CB556B" w14:paraId="70DD4EA7" w14:textId="77777777">
      <w:pPr>
        <w:pStyle w:val="SectionHeader"/>
        <w:shd w:val="clear" w:color="auto" w:fill="auto"/>
        <w:jc w:val="both"/>
        <w:rPr>
          <w:rFonts w:ascii="Verdana" w:hAnsi="Verdana" w:cs="Arial"/>
          <w:color w:val="0070C0"/>
          <w:sz w:val="19"/>
          <w:szCs w:val="19"/>
        </w:rPr>
      </w:pPr>
    </w:p>
    <w:p w:rsidR="00CB556B" w:rsidRPr="0046056C" w:rsidP="00CB556B" w14:paraId="751F49D6" w14:textId="77777777">
      <w:pPr>
        <w:pStyle w:val="NoSpacing"/>
        <w:rPr>
          <w:rFonts w:ascii="Verdana" w:hAnsi="Verdana"/>
          <w:b/>
          <w:sz w:val="19"/>
          <w:szCs w:val="19"/>
        </w:rPr>
      </w:pPr>
      <w:r w:rsidRPr="0046056C">
        <w:rPr>
          <w:rFonts w:ascii="Verdana" w:hAnsi="Verdana"/>
          <w:b/>
          <w:sz w:val="19"/>
          <w:szCs w:val="19"/>
        </w:rPr>
        <w:t xml:space="preserve">Company </w:t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  <w:t xml:space="preserve">: </w:t>
      </w:r>
      <w:r>
        <w:rPr>
          <w:rFonts w:ascii="Verdana" w:hAnsi="Verdana"/>
          <w:sz w:val="19"/>
          <w:szCs w:val="19"/>
        </w:rPr>
        <w:t>Capgemini</w:t>
      </w:r>
      <w:r w:rsidRPr="0046056C">
        <w:rPr>
          <w:rFonts w:ascii="Verdana" w:hAnsi="Verdana"/>
          <w:sz w:val="19"/>
          <w:szCs w:val="19"/>
        </w:rPr>
        <w:t xml:space="preserve"> </w:t>
      </w:r>
    </w:p>
    <w:p w:rsidR="00CB556B" w:rsidRPr="0046056C" w:rsidP="00CB556B" w14:paraId="4C60899B" w14:textId="2CF8AAF7">
      <w:pPr>
        <w:pStyle w:val="NoSpacing"/>
        <w:rPr>
          <w:rFonts w:ascii="Verdana" w:hAnsi="Verdana"/>
          <w:sz w:val="19"/>
          <w:szCs w:val="19"/>
        </w:rPr>
      </w:pPr>
      <w:r w:rsidRPr="0046056C">
        <w:rPr>
          <w:rFonts w:ascii="Verdana" w:hAnsi="Verdana"/>
          <w:b/>
          <w:sz w:val="19"/>
          <w:szCs w:val="19"/>
        </w:rPr>
        <w:t>Client</w:t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  <w:t xml:space="preserve">: </w:t>
      </w:r>
      <w:r w:rsidRPr="00212A3F" w:rsidR="00147E40">
        <w:rPr>
          <w:rFonts w:ascii="Verdana" w:hAnsi="Verdana"/>
          <w:b/>
          <w:sz w:val="19"/>
          <w:szCs w:val="19"/>
        </w:rPr>
        <w:t>Equans UK</w:t>
      </w:r>
    </w:p>
    <w:p w:rsidR="00CB556B" w:rsidRPr="0046056C" w:rsidP="00CB556B" w14:paraId="2E8BEAAF" w14:textId="33614C8D">
      <w:pPr>
        <w:pStyle w:val="NoSpacing"/>
        <w:rPr>
          <w:rFonts w:ascii="Verdana" w:hAnsi="Verdana"/>
          <w:b/>
          <w:sz w:val="19"/>
          <w:szCs w:val="19"/>
        </w:rPr>
      </w:pPr>
      <w:r w:rsidRPr="0046056C">
        <w:rPr>
          <w:rFonts w:ascii="Verdana" w:hAnsi="Verdana"/>
          <w:b/>
          <w:sz w:val="19"/>
          <w:szCs w:val="19"/>
        </w:rPr>
        <w:t xml:space="preserve">Duration </w:t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  <w:t xml:space="preserve">: </w:t>
      </w:r>
      <w:r>
        <w:rPr>
          <w:rFonts w:ascii="Verdana" w:hAnsi="Verdana"/>
          <w:sz w:val="19"/>
          <w:szCs w:val="19"/>
        </w:rPr>
        <w:t>Jan</w:t>
      </w:r>
      <w:r w:rsidRPr="0046056C">
        <w:rPr>
          <w:rFonts w:ascii="Verdana" w:hAnsi="Verdana"/>
          <w:sz w:val="19"/>
          <w:szCs w:val="19"/>
        </w:rPr>
        <w:t xml:space="preserve"> 20</w:t>
      </w:r>
      <w:r w:rsidR="005C2480">
        <w:rPr>
          <w:rFonts w:ascii="Verdana" w:hAnsi="Verdana"/>
          <w:sz w:val="19"/>
          <w:szCs w:val="19"/>
        </w:rPr>
        <w:t>21</w:t>
      </w:r>
      <w:r w:rsidRPr="0046056C">
        <w:rPr>
          <w:rFonts w:ascii="Verdana" w:hAnsi="Verdana"/>
          <w:sz w:val="19"/>
          <w:szCs w:val="19"/>
        </w:rPr>
        <w:t xml:space="preserve"> to </w:t>
      </w:r>
      <w:r w:rsidR="005C2480">
        <w:rPr>
          <w:rFonts w:ascii="Verdana" w:hAnsi="Verdana"/>
          <w:sz w:val="19"/>
          <w:szCs w:val="19"/>
        </w:rPr>
        <w:t>Oct</w:t>
      </w:r>
      <w:r>
        <w:rPr>
          <w:rFonts w:ascii="Verdana" w:hAnsi="Verdana"/>
          <w:sz w:val="19"/>
          <w:szCs w:val="19"/>
        </w:rPr>
        <w:t xml:space="preserve"> 20</w:t>
      </w:r>
      <w:r w:rsidR="005C2480">
        <w:rPr>
          <w:rFonts w:ascii="Verdana" w:hAnsi="Verdana"/>
          <w:sz w:val="19"/>
          <w:szCs w:val="19"/>
        </w:rPr>
        <w:t>22</w:t>
      </w:r>
    </w:p>
    <w:p w:rsidR="00CB556B" w:rsidRPr="0046056C" w:rsidP="00CB556B" w14:paraId="48B6FA37" w14:textId="77777777">
      <w:pPr>
        <w:pStyle w:val="NoSpacing"/>
        <w:rPr>
          <w:rFonts w:ascii="Verdana" w:hAnsi="Verdana"/>
          <w:sz w:val="19"/>
          <w:szCs w:val="19"/>
        </w:rPr>
      </w:pPr>
      <w:r w:rsidRPr="0046056C">
        <w:rPr>
          <w:rFonts w:ascii="Verdana" w:hAnsi="Verdana"/>
          <w:b/>
          <w:sz w:val="19"/>
          <w:szCs w:val="19"/>
        </w:rPr>
        <w:t>Role</w:t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  <w:t xml:space="preserve">: </w:t>
      </w:r>
      <w:r w:rsidRPr="0046056C">
        <w:rPr>
          <w:rFonts w:ascii="Verdana" w:hAnsi="Verdana"/>
          <w:sz w:val="19"/>
          <w:szCs w:val="19"/>
        </w:rPr>
        <w:t>FICO Consultant</w:t>
      </w:r>
    </w:p>
    <w:p w:rsidR="00CB556B" w:rsidP="00CB556B" w14:paraId="2EA9E420" w14:textId="09944B6F">
      <w:pPr>
        <w:pStyle w:val="NoSpacing"/>
        <w:rPr>
          <w:rFonts w:ascii="Verdana" w:hAnsi="Verdana"/>
          <w:sz w:val="19"/>
          <w:szCs w:val="19"/>
        </w:rPr>
      </w:pPr>
      <w:r w:rsidRPr="0046056C">
        <w:rPr>
          <w:rFonts w:ascii="Verdana" w:hAnsi="Verdana"/>
          <w:b/>
          <w:sz w:val="19"/>
          <w:szCs w:val="19"/>
        </w:rPr>
        <w:t>Project</w:t>
      </w:r>
      <w:r w:rsidRPr="0046056C">
        <w:rPr>
          <w:rFonts w:ascii="Verdana" w:hAnsi="Verdana"/>
          <w:b/>
          <w:sz w:val="19"/>
          <w:szCs w:val="19"/>
        </w:rPr>
        <w:tab/>
      </w:r>
      <w:r w:rsidRPr="0046056C">
        <w:rPr>
          <w:rFonts w:ascii="Verdana" w:hAnsi="Verdana"/>
          <w:b/>
          <w:sz w:val="19"/>
          <w:szCs w:val="19"/>
        </w:rPr>
        <w:tab/>
        <w:t>:</w:t>
      </w:r>
      <w:r w:rsidRPr="0046056C">
        <w:rPr>
          <w:rFonts w:ascii="Verdana" w:hAnsi="Verdana"/>
          <w:sz w:val="19"/>
          <w:szCs w:val="19"/>
        </w:rPr>
        <w:t xml:space="preserve"> </w:t>
      </w:r>
      <w:r w:rsidR="00DB002C">
        <w:rPr>
          <w:rFonts w:ascii="Verdana" w:hAnsi="Verdana"/>
          <w:bCs/>
          <w:sz w:val="19"/>
          <w:szCs w:val="19"/>
        </w:rPr>
        <w:t>Support</w:t>
      </w:r>
    </w:p>
    <w:p w:rsidR="00CB556B" w:rsidP="00CB556B" w14:paraId="46A178CA" w14:textId="77777777">
      <w:pPr>
        <w:pStyle w:val="NoSpacing"/>
        <w:rPr>
          <w:rFonts w:ascii="Verdana" w:hAnsi="Verdana"/>
          <w:sz w:val="19"/>
          <w:szCs w:val="19"/>
        </w:rPr>
      </w:pPr>
    </w:p>
    <w:p w:rsidR="00072328" w:rsidRPr="008938A1" w:rsidP="008938A1" w14:paraId="209DC8DD" w14:textId="0F272D40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  <w:r w:rsidRPr="00284C04">
        <w:rPr>
          <w:rFonts w:ascii="Verdana" w:hAnsi="Verdana"/>
          <w:b/>
          <w:bCs/>
          <w:sz w:val="19"/>
          <w:szCs w:val="19"/>
        </w:rPr>
        <w:t>Description</w:t>
      </w:r>
      <w:r>
        <w:rPr>
          <w:rFonts w:ascii="Verdana" w:hAnsi="Verdana"/>
          <w:bCs/>
          <w:sz w:val="19"/>
          <w:szCs w:val="19"/>
        </w:rPr>
        <w:tab/>
        <w:t xml:space="preserve">: </w:t>
      </w:r>
      <w:r w:rsidRPr="0079487B" w:rsidR="00A5743E">
        <w:rPr>
          <w:rFonts w:ascii="Verdana" w:hAnsi="Verdana" w:cs="Arial"/>
          <w:bCs/>
          <w:sz w:val="19"/>
          <w:szCs w:val="19"/>
        </w:rPr>
        <w:t>EQUANS - In the UK &amp; Belgium, Equans is a provider of technical services, FM, regeneration and energy services – with specialist capabilities in smart buildings, green mobility, district &amp; embedded energy and decentralised renewables.</w:t>
      </w:r>
    </w:p>
    <w:p w:rsidR="00072328" w:rsidP="00CB556B" w14:paraId="602F7C15" w14:textId="77777777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CB556B" w:rsidP="00CB556B" w14:paraId="18B81B81" w14:textId="77777777">
      <w:pPr>
        <w:pStyle w:val="NoSpacing"/>
        <w:rPr>
          <w:rFonts w:ascii="Verdana" w:hAnsi="Verdana" w:cs="Arial"/>
          <w:bCs/>
          <w:sz w:val="19"/>
          <w:szCs w:val="19"/>
        </w:rPr>
      </w:pPr>
      <w:r w:rsidRPr="00284C04">
        <w:rPr>
          <w:rFonts w:ascii="Verdana" w:hAnsi="Verdana" w:cs="Arial"/>
          <w:b/>
          <w:bCs/>
          <w:sz w:val="19"/>
          <w:szCs w:val="19"/>
        </w:rPr>
        <w:t>Responsibilities</w:t>
      </w:r>
      <w:r w:rsidRPr="00713DDD">
        <w:rPr>
          <w:rFonts w:ascii="Verdana" w:hAnsi="Verdana" w:cs="Arial"/>
          <w:bCs/>
          <w:sz w:val="19"/>
          <w:szCs w:val="19"/>
        </w:rPr>
        <w:t>:</w:t>
      </w:r>
    </w:p>
    <w:p w:rsidR="00CB556B" w:rsidP="00CB556B" w14:paraId="6A03F096" w14:textId="77777777">
      <w:pPr>
        <w:pStyle w:val="NoSpacing"/>
        <w:rPr>
          <w:rFonts w:ascii="Verdana" w:hAnsi="Verdana" w:cs="Arial"/>
          <w:bCs/>
          <w:sz w:val="19"/>
          <w:szCs w:val="19"/>
        </w:rPr>
      </w:pPr>
    </w:p>
    <w:p w:rsidR="00CB556B" w:rsidRPr="005D72AF" w:rsidP="00CB556B" w14:paraId="3431AAB2" w14:textId="77777777">
      <w:pPr>
        <w:pStyle w:val="NoSpacing"/>
        <w:numPr>
          <w:ilvl w:val="0"/>
          <w:numId w:val="15"/>
        </w:numPr>
        <w:jc w:val="both"/>
        <w:rPr>
          <w:rFonts w:ascii="Verdana" w:hAnsi="Verdana" w:cs="Arial"/>
          <w:sz w:val="19"/>
          <w:szCs w:val="19"/>
        </w:rPr>
      </w:pPr>
      <w:r w:rsidRPr="005D72AF">
        <w:rPr>
          <w:rFonts w:ascii="Verdana" w:hAnsi="Verdana" w:cs="Arial"/>
          <w:sz w:val="19"/>
          <w:szCs w:val="19"/>
        </w:rPr>
        <w:t>Resolving the tickets and maintaining deadlines.</w:t>
      </w:r>
    </w:p>
    <w:p w:rsidR="00CB556B" w:rsidRPr="005D72AF" w:rsidP="00CB556B" w14:paraId="706E4055" w14:textId="77777777">
      <w:pPr>
        <w:pStyle w:val="NoSpacing"/>
        <w:numPr>
          <w:ilvl w:val="0"/>
          <w:numId w:val="15"/>
        </w:numPr>
        <w:jc w:val="both"/>
        <w:rPr>
          <w:rFonts w:ascii="Verdana" w:hAnsi="Verdana" w:cs="Arial"/>
          <w:sz w:val="19"/>
          <w:szCs w:val="19"/>
        </w:rPr>
      </w:pPr>
      <w:r w:rsidRPr="005D72AF">
        <w:rPr>
          <w:rFonts w:ascii="Verdana" w:hAnsi="Verdana" w:cs="Arial"/>
          <w:sz w:val="19"/>
          <w:szCs w:val="19"/>
        </w:rPr>
        <w:t>Receiving of tickets from users and analysing them to know ticket involves configuration changes or requires new enhancements or can be solved at this level.</w:t>
      </w:r>
    </w:p>
    <w:p w:rsidR="00CB556B" w:rsidRPr="005D72AF" w:rsidP="00CB556B" w14:paraId="50A6FCA2" w14:textId="77777777">
      <w:pPr>
        <w:pStyle w:val="NoSpacing"/>
        <w:numPr>
          <w:ilvl w:val="0"/>
          <w:numId w:val="15"/>
        </w:numPr>
        <w:jc w:val="both"/>
        <w:rPr>
          <w:rFonts w:ascii="Verdana" w:hAnsi="Verdana" w:cs="Arial"/>
          <w:sz w:val="19"/>
          <w:szCs w:val="19"/>
        </w:rPr>
      </w:pPr>
      <w:r w:rsidRPr="005D72AF">
        <w:rPr>
          <w:rFonts w:ascii="Verdana" w:hAnsi="Verdana" w:cs="Arial"/>
          <w:sz w:val="19"/>
          <w:szCs w:val="19"/>
        </w:rPr>
        <w:t>Worked with SAP regarding OSS Message &amp; SAP Note related SAP delivered standard process.</w:t>
      </w:r>
    </w:p>
    <w:p w:rsidR="00CB556B" w:rsidRPr="005D72AF" w:rsidP="00CB556B" w14:paraId="3136A127" w14:textId="77777777">
      <w:pPr>
        <w:pStyle w:val="BodyText"/>
        <w:numPr>
          <w:ilvl w:val="0"/>
          <w:numId w:val="15"/>
        </w:numPr>
        <w:suppressAutoHyphens w:val="0"/>
        <w:spacing w:after="0" w:line="240" w:lineRule="exact"/>
        <w:jc w:val="both"/>
        <w:rPr>
          <w:rFonts w:ascii="Verdana" w:hAnsi="Verdana" w:cs="Arial"/>
          <w:sz w:val="19"/>
          <w:szCs w:val="19"/>
          <w:lang w:eastAsia="en-US"/>
        </w:rPr>
      </w:pPr>
      <w:r w:rsidRPr="005D72AF">
        <w:rPr>
          <w:rFonts w:ascii="Verdana" w:hAnsi="Verdana" w:cs="Arial"/>
          <w:sz w:val="19"/>
          <w:szCs w:val="19"/>
          <w:lang w:eastAsia="en-US"/>
        </w:rPr>
        <w:t>Configured the IMG settings as demanded by the business process requirements.</w:t>
      </w:r>
    </w:p>
    <w:p w:rsidR="00CB556B" w:rsidRPr="005D72AF" w:rsidP="00CB556B" w14:paraId="17D127E4" w14:textId="77777777">
      <w:pPr>
        <w:pStyle w:val="ListParagraph"/>
        <w:numPr>
          <w:ilvl w:val="0"/>
          <w:numId w:val="15"/>
        </w:numP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5D72AF">
        <w:rPr>
          <w:rFonts w:ascii="Verdana" w:hAnsi="Verdana" w:cs="Arial"/>
          <w:sz w:val="19"/>
          <w:szCs w:val="19"/>
        </w:rPr>
        <w:t>Finding GAPS upon discussing with Client and make them ready through configuration.</w:t>
      </w:r>
    </w:p>
    <w:p w:rsidR="00CB556B" w:rsidRPr="005D72AF" w:rsidP="00CB556B" w14:paraId="4DF41DAF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" w:hAnsi="Verdana" w:cstheme="minorHAnsi"/>
          <w:bCs/>
          <w:iCs/>
          <w:snapToGrid w:val="0"/>
          <w:sz w:val="19"/>
          <w:szCs w:val="19"/>
        </w:rPr>
      </w:pPr>
      <w:r w:rsidRPr="005D72AF">
        <w:rPr>
          <w:rFonts w:ascii="Verdana" w:hAnsi="Verdana" w:cstheme="minorHAnsi"/>
          <w:bCs/>
          <w:iCs/>
          <w:snapToGrid w:val="0"/>
          <w:sz w:val="19"/>
          <w:szCs w:val="19"/>
        </w:rPr>
        <w:t>Good experience on preparing the FSD. Co-ordinate with onsite leads for preparation of FSD regarding the data fetching methods and tables and structures.</w:t>
      </w:r>
    </w:p>
    <w:p w:rsidR="00CB556B" w:rsidRPr="005D72AF" w:rsidP="00CB556B" w14:paraId="2923A3D5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" w:hAnsi="Verdana" w:cstheme="minorHAnsi"/>
          <w:bCs/>
          <w:iCs/>
          <w:snapToGrid w:val="0"/>
          <w:sz w:val="19"/>
          <w:szCs w:val="19"/>
        </w:rPr>
      </w:pPr>
      <w:r w:rsidRPr="005D72AF">
        <w:rPr>
          <w:rFonts w:ascii="Verdana" w:hAnsi="Verdana" w:cstheme="minorHAnsi"/>
          <w:bCs/>
          <w:iCs/>
          <w:snapToGrid w:val="0"/>
          <w:sz w:val="19"/>
          <w:szCs w:val="19"/>
        </w:rPr>
        <w:t>Making necessary connections with business/users wherever required.</w:t>
      </w:r>
    </w:p>
    <w:p w:rsidR="00CB556B" w:rsidRPr="005D72AF" w:rsidP="00CB556B" w14:paraId="5750F360" w14:textId="77777777">
      <w:pPr>
        <w:pStyle w:val="ListParagraph"/>
        <w:numPr>
          <w:ilvl w:val="0"/>
          <w:numId w:val="15"/>
        </w:numP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5D72AF">
        <w:rPr>
          <w:rFonts w:ascii="Verdana" w:hAnsi="Verdana" w:cstheme="minorHAnsi"/>
          <w:bCs/>
          <w:iCs/>
          <w:snapToGrid w:val="0"/>
          <w:sz w:val="19"/>
          <w:szCs w:val="19"/>
        </w:rPr>
        <w:t>Prepared FSD on Interfaces, Reports and responsible for FSD walkthroughs across the onsite/</w:t>
      </w:r>
      <w:r w:rsidRPr="005D72AF" w:rsidR="003A3160">
        <w:rPr>
          <w:rFonts w:ascii="Verdana" w:hAnsi="Verdana" w:cstheme="minorHAnsi"/>
          <w:bCs/>
          <w:iCs/>
          <w:snapToGrid w:val="0"/>
          <w:sz w:val="19"/>
          <w:szCs w:val="19"/>
        </w:rPr>
        <w:t>offshore</w:t>
      </w:r>
      <w:r w:rsidRPr="005D72AF">
        <w:rPr>
          <w:rFonts w:ascii="Verdana" w:hAnsi="Verdana" w:cstheme="minorHAnsi"/>
          <w:bCs/>
          <w:iCs/>
          <w:snapToGrid w:val="0"/>
          <w:sz w:val="19"/>
          <w:szCs w:val="19"/>
        </w:rPr>
        <w:t xml:space="preserve"> team.</w:t>
      </w:r>
    </w:p>
    <w:p w:rsidR="00CB556B" w:rsidRPr="005D72AF" w:rsidP="00CB556B" w14:paraId="57959146" w14:textId="77777777">
      <w:pPr>
        <w:pStyle w:val="ListParagraph"/>
        <w:numPr>
          <w:ilvl w:val="0"/>
          <w:numId w:val="15"/>
        </w:numP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5D72AF">
        <w:rPr>
          <w:rFonts w:ascii="Verdana" w:hAnsi="Verdana" w:cs="Arial"/>
          <w:sz w:val="19"/>
          <w:szCs w:val="19"/>
        </w:rPr>
        <w:t>Actively participated in KT/Reverse KT/Early KT sessions.</w:t>
      </w:r>
    </w:p>
    <w:p w:rsidR="00CB556B" w:rsidRPr="005D72AF" w:rsidP="00CB556B" w14:paraId="1FF31DBF" w14:textId="77777777">
      <w:pPr>
        <w:pStyle w:val="Default"/>
        <w:numPr>
          <w:ilvl w:val="0"/>
          <w:numId w:val="15"/>
        </w:numPr>
        <w:jc w:val="both"/>
        <w:rPr>
          <w:rFonts w:ascii="Verdana" w:hAnsi="Verdana" w:eastAsiaTheme="minorHAnsi"/>
          <w:color w:val="auto"/>
          <w:sz w:val="19"/>
          <w:szCs w:val="19"/>
          <w:lang w:val="en-IN"/>
        </w:rPr>
      </w:pPr>
      <w:r w:rsidRPr="005D72AF">
        <w:rPr>
          <w:rFonts w:ascii="Verdana" w:hAnsi="Verdana" w:eastAsiaTheme="minorHAnsi"/>
          <w:color w:val="auto"/>
          <w:sz w:val="19"/>
          <w:szCs w:val="19"/>
          <w:lang w:val="en-IN"/>
        </w:rPr>
        <w:t>Involved actively with the Cross-Functional team members to solve production issues.</w:t>
      </w:r>
    </w:p>
    <w:p w:rsidR="00CB556B" w:rsidRPr="00713DDD" w:rsidP="00CB556B" w14:paraId="4CC8F0C4" w14:textId="77777777">
      <w:pPr>
        <w:suppressAutoHyphens/>
        <w:spacing w:after="0"/>
        <w:ind w:left="360"/>
        <w:jc w:val="both"/>
        <w:rPr>
          <w:rFonts w:ascii="Verdana" w:hAnsi="Verdana" w:cs="Arial"/>
          <w:sz w:val="19"/>
          <w:szCs w:val="19"/>
        </w:rPr>
      </w:pPr>
    </w:p>
    <w:p w:rsidR="00374B59" w:rsidP="00CB556B" w14:paraId="53C97AE0" w14:textId="77777777">
      <w:pPr>
        <w:pStyle w:val="SectionHeader"/>
        <w:shd w:val="clear" w:color="auto" w:fill="auto"/>
        <w:jc w:val="both"/>
        <w:rPr>
          <w:rFonts w:ascii="Verdana" w:hAnsi="Verdana" w:cs="Arial"/>
          <w:sz w:val="19"/>
          <w:szCs w:val="19"/>
        </w:rPr>
      </w:pPr>
    </w:p>
    <w:p w:rsidR="00CB556B" w:rsidRPr="00713DDD" w:rsidP="00CB556B" w14:paraId="737BBDE3" w14:textId="3D1B1E45">
      <w:pPr>
        <w:pStyle w:val="SectionHeader"/>
        <w:shd w:val="clear" w:color="auto" w:fill="auto"/>
        <w:jc w:val="both"/>
        <w:rPr>
          <w:rFonts w:ascii="Verdana" w:hAnsi="Verdana" w:cs="Arial"/>
          <w:sz w:val="19"/>
          <w:szCs w:val="19"/>
        </w:rPr>
      </w:pPr>
      <w:r>
        <w:rPr>
          <w:rFonts w:ascii="Verdana" w:hAnsi="Verdana" w:cs="Arial"/>
          <w:sz w:val="19"/>
          <w:szCs w:val="19"/>
        </w:rPr>
        <w:t>Project-</w:t>
      </w:r>
      <w:r w:rsidR="00CF2216">
        <w:rPr>
          <w:rFonts w:ascii="Verdana" w:hAnsi="Verdana" w:cs="Arial"/>
          <w:sz w:val="19"/>
          <w:szCs w:val="19"/>
        </w:rPr>
        <w:t>1</w:t>
      </w:r>
    </w:p>
    <w:p w:rsidR="00CB556B" w:rsidRPr="00713DDD" w:rsidP="00CB556B" w14:paraId="6D30977C" w14:textId="77777777">
      <w:pPr>
        <w:pStyle w:val="SectionHeader"/>
        <w:shd w:val="clear" w:color="auto" w:fill="auto"/>
        <w:jc w:val="both"/>
        <w:rPr>
          <w:rFonts w:ascii="Verdana" w:hAnsi="Verdana" w:cs="Arial"/>
          <w:color w:val="0070C0"/>
          <w:sz w:val="19"/>
          <w:szCs w:val="19"/>
        </w:rPr>
      </w:pPr>
    </w:p>
    <w:p w:rsidR="00CB556B" w:rsidRPr="005037AA" w:rsidP="00CB556B" w14:paraId="7C307125" w14:textId="4677B767">
      <w:pPr>
        <w:pStyle w:val="NoSpacing"/>
        <w:rPr>
          <w:rFonts w:ascii="Verdana" w:hAnsi="Verdana"/>
          <w:b/>
          <w:sz w:val="19"/>
          <w:szCs w:val="19"/>
        </w:rPr>
      </w:pPr>
      <w:r w:rsidRPr="005037AA">
        <w:rPr>
          <w:rFonts w:ascii="Verdana" w:hAnsi="Verdana"/>
          <w:b/>
          <w:sz w:val="19"/>
          <w:szCs w:val="19"/>
        </w:rPr>
        <w:t xml:space="preserve">Company </w:t>
      </w:r>
      <w:r w:rsidRPr="005037AA">
        <w:rPr>
          <w:rFonts w:ascii="Verdana" w:hAnsi="Verdana"/>
          <w:b/>
          <w:sz w:val="19"/>
          <w:szCs w:val="19"/>
        </w:rPr>
        <w:tab/>
      </w:r>
      <w:r w:rsidRPr="005037AA">
        <w:rPr>
          <w:rFonts w:ascii="Verdana" w:hAnsi="Verdana"/>
          <w:b/>
          <w:sz w:val="19"/>
          <w:szCs w:val="19"/>
        </w:rPr>
        <w:tab/>
        <w:t xml:space="preserve">: </w:t>
      </w:r>
      <w:r w:rsidR="00CF2216">
        <w:rPr>
          <w:rFonts w:ascii="Verdana" w:hAnsi="Verdana"/>
          <w:sz w:val="19"/>
          <w:szCs w:val="19"/>
        </w:rPr>
        <w:t>Capgemini</w:t>
      </w:r>
    </w:p>
    <w:p w:rsidR="00CB556B" w:rsidRPr="005037AA" w:rsidP="00CB556B" w14:paraId="69719771" w14:textId="75A8A6A8">
      <w:pPr>
        <w:pStyle w:val="NoSpacing"/>
        <w:rPr>
          <w:rFonts w:ascii="Verdana" w:hAnsi="Verdana"/>
          <w:sz w:val="19"/>
          <w:szCs w:val="19"/>
        </w:rPr>
      </w:pPr>
      <w:r w:rsidRPr="005037AA">
        <w:rPr>
          <w:rFonts w:ascii="Verdana" w:hAnsi="Verdana"/>
          <w:b/>
          <w:sz w:val="19"/>
          <w:szCs w:val="19"/>
        </w:rPr>
        <w:t>Client</w:t>
      </w:r>
      <w:r w:rsidRPr="005037AA">
        <w:rPr>
          <w:rFonts w:ascii="Verdana" w:hAnsi="Verdana"/>
          <w:b/>
          <w:sz w:val="19"/>
          <w:szCs w:val="19"/>
        </w:rPr>
        <w:tab/>
      </w:r>
      <w:r w:rsidRPr="005037AA">
        <w:rPr>
          <w:rFonts w:ascii="Verdana" w:hAnsi="Verdana"/>
          <w:b/>
          <w:sz w:val="19"/>
          <w:szCs w:val="19"/>
        </w:rPr>
        <w:tab/>
      </w:r>
      <w:r w:rsidRPr="005037AA">
        <w:rPr>
          <w:rFonts w:ascii="Verdana" w:hAnsi="Verdana"/>
          <w:b/>
          <w:sz w:val="19"/>
          <w:szCs w:val="19"/>
        </w:rPr>
        <w:tab/>
        <w:t xml:space="preserve">: </w:t>
      </w:r>
      <w:r w:rsidR="00CF2216">
        <w:rPr>
          <w:rFonts w:ascii="Verdana" w:hAnsi="Verdana"/>
          <w:b/>
          <w:sz w:val="19"/>
          <w:szCs w:val="19"/>
        </w:rPr>
        <w:t>ENGIE</w:t>
      </w:r>
    </w:p>
    <w:p w:rsidR="00CB556B" w:rsidRPr="005037AA" w:rsidP="00CB556B" w14:paraId="45CBC5C2" w14:textId="6E3F8FC3">
      <w:pPr>
        <w:pStyle w:val="NoSpacing"/>
        <w:rPr>
          <w:rFonts w:ascii="Verdana" w:hAnsi="Verdana"/>
          <w:b/>
          <w:sz w:val="19"/>
          <w:szCs w:val="19"/>
        </w:rPr>
      </w:pPr>
      <w:r w:rsidRPr="005037AA">
        <w:rPr>
          <w:rFonts w:ascii="Verdana" w:hAnsi="Verdana"/>
          <w:b/>
          <w:sz w:val="19"/>
          <w:szCs w:val="19"/>
        </w:rPr>
        <w:t xml:space="preserve">Duration </w:t>
      </w:r>
      <w:r w:rsidRPr="005037AA">
        <w:rPr>
          <w:rFonts w:ascii="Verdana" w:hAnsi="Verdana"/>
          <w:b/>
          <w:sz w:val="19"/>
          <w:szCs w:val="19"/>
        </w:rPr>
        <w:tab/>
      </w:r>
      <w:r w:rsidRPr="005037AA">
        <w:rPr>
          <w:rFonts w:ascii="Verdana" w:hAnsi="Verdana"/>
          <w:b/>
          <w:sz w:val="19"/>
          <w:szCs w:val="19"/>
        </w:rPr>
        <w:tab/>
        <w:t xml:space="preserve">: </w:t>
      </w:r>
      <w:r w:rsidR="00CF2216">
        <w:rPr>
          <w:rFonts w:ascii="Verdana" w:hAnsi="Verdana" w:cs="Arial"/>
          <w:sz w:val="19"/>
          <w:szCs w:val="19"/>
        </w:rPr>
        <w:t>Oct</w:t>
      </w:r>
      <w:r w:rsidR="00414FC7">
        <w:rPr>
          <w:rFonts w:ascii="Verdana" w:hAnsi="Verdana" w:cs="Arial"/>
          <w:sz w:val="19"/>
          <w:szCs w:val="19"/>
        </w:rPr>
        <w:t xml:space="preserve"> </w:t>
      </w:r>
      <w:r w:rsidRPr="005037AA">
        <w:rPr>
          <w:rFonts w:ascii="Verdana" w:hAnsi="Verdana" w:cs="Arial"/>
          <w:sz w:val="19"/>
          <w:szCs w:val="19"/>
        </w:rPr>
        <w:t>201</w:t>
      </w:r>
      <w:r w:rsidR="00414FC7">
        <w:rPr>
          <w:rFonts w:ascii="Verdana" w:hAnsi="Verdana" w:cs="Arial"/>
          <w:sz w:val="19"/>
          <w:szCs w:val="19"/>
        </w:rPr>
        <w:t>7</w:t>
      </w:r>
      <w:r w:rsidRPr="005037AA">
        <w:rPr>
          <w:rFonts w:ascii="Verdana" w:hAnsi="Verdana" w:cs="Arial"/>
          <w:sz w:val="19"/>
          <w:szCs w:val="19"/>
        </w:rPr>
        <w:t xml:space="preserve"> to </w:t>
      </w:r>
      <w:r w:rsidR="00824915">
        <w:rPr>
          <w:rFonts w:ascii="Verdana" w:hAnsi="Verdana" w:cs="Arial"/>
          <w:sz w:val="19"/>
          <w:szCs w:val="19"/>
        </w:rPr>
        <w:t>Dec 20</w:t>
      </w:r>
      <w:r w:rsidR="00CF2216">
        <w:rPr>
          <w:rFonts w:ascii="Verdana" w:hAnsi="Verdana" w:cs="Arial"/>
          <w:sz w:val="19"/>
          <w:szCs w:val="19"/>
        </w:rPr>
        <w:t>20</w:t>
      </w:r>
    </w:p>
    <w:p w:rsidR="00CB556B" w:rsidRPr="005037AA" w:rsidP="00CB556B" w14:paraId="356E790C" w14:textId="77777777">
      <w:pPr>
        <w:pStyle w:val="NoSpacing"/>
        <w:rPr>
          <w:rFonts w:ascii="Verdana" w:hAnsi="Verdana"/>
          <w:sz w:val="19"/>
          <w:szCs w:val="19"/>
        </w:rPr>
      </w:pPr>
      <w:r w:rsidRPr="005037AA">
        <w:rPr>
          <w:rFonts w:ascii="Verdana" w:hAnsi="Verdana"/>
          <w:b/>
          <w:sz w:val="19"/>
          <w:szCs w:val="19"/>
        </w:rPr>
        <w:t>Role</w:t>
      </w:r>
      <w:r w:rsidRPr="005037AA">
        <w:rPr>
          <w:rFonts w:ascii="Verdana" w:hAnsi="Verdana"/>
          <w:b/>
          <w:sz w:val="19"/>
          <w:szCs w:val="19"/>
        </w:rPr>
        <w:tab/>
      </w:r>
      <w:r w:rsidRPr="005037AA">
        <w:rPr>
          <w:rFonts w:ascii="Verdana" w:hAnsi="Verdana"/>
          <w:b/>
          <w:sz w:val="19"/>
          <w:szCs w:val="19"/>
        </w:rPr>
        <w:tab/>
      </w:r>
      <w:r w:rsidRPr="005037AA">
        <w:rPr>
          <w:rFonts w:ascii="Verdana" w:hAnsi="Verdana"/>
          <w:b/>
          <w:sz w:val="19"/>
          <w:szCs w:val="19"/>
        </w:rPr>
        <w:tab/>
        <w:t xml:space="preserve">: </w:t>
      </w:r>
      <w:r w:rsidRPr="005037AA">
        <w:rPr>
          <w:rFonts w:ascii="Verdana" w:hAnsi="Verdana"/>
          <w:sz w:val="19"/>
          <w:szCs w:val="19"/>
        </w:rPr>
        <w:t>FICO Consultant</w:t>
      </w:r>
    </w:p>
    <w:p w:rsidR="00CB556B" w:rsidP="00CB556B" w14:paraId="6A268578" w14:textId="52552F1A">
      <w:pPr>
        <w:jc w:val="both"/>
        <w:rPr>
          <w:rFonts w:ascii="Verdana" w:hAnsi="Verdana"/>
          <w:sz w:val="19"/>
          <w:szCs w:val="19"/>
          <w:lang w:val="en-US"/>
        </w:rPr>
      </w:pPr>
      <w:r w:rsidRPr="005037AA">
        <w:rPr>
          <w:rFonts w:ascii="Verdana" w:hAnsi="Verdana"/>
          <w:b/>
          <w:sz w:val="19"/>
          <w:szCs w:val="19"/>
        </w:rPr>
        <w:t>Project</w:t>
      </w:r>
      <w:r w:rsidRPr="005037AA">
        <w:rPr>
          <w:rFonts w:ascii="Verdana" w:hAnsi="Verdana"/>
          <w:b/>
          <w:sz w:val="19"/>
          <w:szCs w:val="19"/>
        </w:rPr>
        <w:tab/>
      </w:r>
      <w:r w:rsidRPr="005037AA">
        <w:rPr>
          <w:rFonts w:ascii="Verdana" w:hAnsi="Verdana"/>
          <w:b/>
          <w:sz w:val="19"/>
          <w:szCs w:val="19"/>
        </w:rPr>
        <w:tab/>
        <w:t>:</w:t>
      </w:r>
      <w:r w:rsidRPr="005037AA">
        <w:rPr>
          <w:rFonts w:ascii="Verdana" w:hAnsi="Verdana"/>
          <w:sz w:val="19"/>
          <w:szCs w:val="19"/>
        </w:rPr>
        <w:t xml:space="preserve"> </w:t>
      </w:r>
      <w:r w:rsidR="00C8257C">
        <w:rPr>
          <w:rFonts w:ascii="Verdana" w:hAnsi="Verdana"/>
          <w:sz w:val="19"/>
          <w:szCs w:val="19"/>
        </w:rPr>
        <w:t>Support</w:t>
      </w:r>
    </w:p>
    <w:p w:rsidR="00574953" w:rsidRPr="00574953" w:rsidP="00574953" w14:paraId="6441B366" w14:textId="77777777">
      <w:pPr>
        <w:keepNext/>
        <w:adjustRightInd w:val="0"/>
        <w:rPr>
          <w:rFonts w:ascii="Verdana" w:hAnsi="Verdana" w:cs="Arial"/>
          <w:bCs/>
          <w:sz w:val="19"/>
          <w:szCs w:val="19"/>
        </w:rPr>
      </w:pPr>
      <w:r w:rsidRPr="00713DDD">
        <w:rPr>
          <w:rFonts w:ascii="Verdana" w:hAnsi="Verdana"/>
          <w:b/>
          <w:bCs/>
          <w:sz w:val="19"/>
          <w:szCs w:val="19"/>
        </w:rPr>
        <w:t>Description:</w:t>
      </w:r>
      <w:r w:rsidRPr="00713DDD">
        <w:rPr>
          <w:rFonts w:ascii="Verdana" w:hAnsi="Verdana" w:cs="Arial"/>
          <w:color w:val="000000"/>
          <w:sz w:val="19"/>
          <w:szCs w:val="19"/>
        </w:rPr>
        <w:t xml:space="preserve"> </w:t>
      </w:r>
      <w:r w:rsidRPr="00574953">
        <w:rPr>
          <w:rFonts w:ascii="Verdana" w:hAnsi="Verdana" w:cs="Arial"/>
          <w:bCs/>
          <w:sz w:val="19"/>
          <w:szCs w:val="19"/>
        </w:rPr>
        <w:t>ENGIE is a global energy and services group operating in the three key business sectors of low-carbon electricity generation (with particular emphasis on natural gas and renewables), energy infrastructures and customer solutions.</w:t>
      </w:r>
    </w:p>
    <w:p w:rsidR="00CB556B" w:rsidRPr="00713DDD" w:rsidP="00CB556B" w14:paraId="62DB2AB4" w14:textId="478C3FEC">
      <w:pPr>
        <w:jc w:val="both"/>
        <w:rPr>
          <w:rFonts w:ascii="Verdana" w:hAnsi="Verdana" w:cs="Arial"/>
          <w:b/>
          <w:bCs/>
          <w:sz w:val="19"/>
          <w:szCs w:val="19"/>
        </w:rPr>
      </w:pPr>
    </w:p>
    <w:p w:rsidR="00CB556B" w:rsidRPr="00713DDD" w:rsidP="00CB556B" w14:paraId="0D021AA1" w14:textId="77777777">
      <w:pPr>
        <w:jc w:val="both"/>
        <w:rPr>
          <w:rFonts w:ascii="Verdana" w:hAnsi="Verdana" w:cs="Arial"/>
          <w:b/>
          <w:bCs/>
          <w:sz w:val="19"/>
          <w:szCs w:val="19"/>
        </w:rPr>
      </w:pPr>
      <w:r w:rsidRPr="00713DDD">
        <w:rPr>
          <w:rFonts w:ascii="Verdana" w:hAnsi="Verdana" w:cs="Arial"/>
          <w:b/>
          <w:bCs/>
          <w:sz w:val="19"/>
          <w:szCs w:val="19"/>
        </w:rPr>
        <w:t>Responsibilities:</w:t>
      </w:r>
    </w:p>
    <w:p w:rsidR="00114F01" w:rsidRPr="00713DDD" w:rsidP="00114F01" w14:paraId="46C4E22E" w14:textId="77777777">
      <w:pPr>
        <w:pStyle w:val="arialbullets"/>
        <w:numPr>
          <w:ilvl w:val="0"/>
          <w:numId w:val="1"/>
        </w:numPr>
        <w:spacing w:before="0"/>
        <w:jc w:val="both"/>
        <w:rPr>
          <w:rFonts w:ascii="Verdana" w:hAnsi="Verdana"/>
          <w:sz w:val="19"/>
          <w:szCs w:val="19"/>
          <w:lang w:val="en-US"/>
        </w:rPr>
      </w:pPr>
      <w:r w:rsidRPr="00713DDD">
        <w:rPr>
          <w:rFonts w:ascii="Verdana" w:hAnsi="Verdana"/>
          <w:sz w:val="19"/>
          <w:szCs w:val="19"/>
          <w:lang w:val="en-US"/>
        </w:rPr>
        <w:t>Through internal ticketing system connecting tickets and resolving them at the earliest according to the SLA time frames. Tickets may include enhancements, configuration changes, master data changes.</w:t>
      </w:r>
    </w:p>
    <w:p w:rsidR="00114F01" w:rsidRPr="00CB556B" w:rsidP="00114F01" w14:paraId="0A25EAC3" w14:textId="77777777">
      <w:pPr>
        <w:pStyle w:val="arialbullets"/>
        <w:numPr>
          <w:ilvl w:val="0"/>
          <w:numId w:val="1"/>
        </w:numPr>
        <w:spacing w:before="0"/>
        <w:jc w:val="both"/>
        <w:rPr>
          <w:rFonts w:ascii="Verdana" w:hAnsi="Verdana"/>
          <w:sz w:val="19"/>
          <w:szCs w:val="19"/>
          <w:lang w:val="en-US"/>
        </w:rPr>
      </w:pPr>
      <w:r w:rsidRPr="00CB556B">
        <w:rPr>
          <w:rFonts w:ascii="Verdana" w:hAnsi="Verdana"/>
          <w:sz w:val="19"/>
          <w:szCs w:val="19"/>
          <w:lang w:val="en-US"/>
        </w:rPr>
        <w:t>Resolving issues in the areas of Finance and Controlling.</w:t>
      </w:r>
    </w:p>
    <w:p w:rsidR="00114F01" w:rsidRPr="00713DDD" w:rsidP="00114F01" w14:paraId="6BABEB77" w14:textId="77777777">
      <w:pPr>
        <w:pStyle w:val="arialbullets"/>
        <w:numPr>
          <w:ilvl w:val="0"/>
          <w:numId w:val="1"/>
        </w:numPr>
        <w:spacing w:before="0"/>
        <w:jc w:val="both"/>
        <w:rPr>
          <w:rFonts w:ascii="Verdana" w:hAnsi="Verdana"/>
          <w:sz w:val="19"/>
          <w:szCs w:val="19"/>
          <w:lang w:val="en-US"/>
        </w:rPr>
      </w:pPr>
      <w:r w:rsidRPr="00713DDD">
        <w:rPr>
          <w:rFonts w:ascii="Verdana" w:hAnsi="Verdana"/>
          <w:sz w:val="19"/>
          <w:szCs w:val="19"/>
          <w:lang w:val="en-US"/>
        </w:rPr>
        <w:t>Providing production support to the users at all levels to run the flow smoothly.</w:t>
      </w:r>
    </w:p>
    <w:p w:rsidR="00114F01" w:rsidP="00114F01" w14:paraId="3D753003" w14:textId="77777777">
      <w:pPr>
        <w:pStyle w:val="arialbullets"/>
        <w:numPr>
          <w:ilvl w:val="0"/>
          <w:numId w:val="1"/>
        </w:numPr>
        <w:spacing w:before="0"/>
        <w:jc w:val="both"/>
        <w:rPr>
          <w:rFonts w:ascii="Verdana" w:hAnsi="Verdana"/>
          <w:sz w:val="19"/>
          <w:szCs w:val="19"/>
          <w:lang w:val="en-US"/>
        </w:rPr>
      </w:pPr>
      <w:r w:rsidRPr="00713DDD">
        <w:rPr>
          <w:rFonts w:ascii="Verdana" w:hAnsi="Verdana"/>
          <w:sz w:val="19"/>
          <w:szCs w:val="19"/>
          <w:lang w:val="en-US"/>
        </w:rPr>
        <w:t>Coordinating with the Technical team as well as onsite team to resolve the issues and to run trouble shooting procedure.</w:t>
      </w:r>
    </w:p>
    <w:p w:rsidR="00114F01" w:rsidP="00114F01" w14:paraId="53BFBFA0" w14:textId="77777777">
      <w:pPr>
        <w:numPr>
          <w:ilvl w:val="0"/>
          <w:numId w:val="1"/>
        </w:numP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713DDD">
        <w:rPr>
          <w:rFonts w:ascii="Verdana" w:hAnsi="Verdana" w:cs="Arial"/>
          <w:sz w:val="19"/>
          <w:szCs w:val="19"/>
        </w:rPr>
        <w:t>Worked on foreign currency Configuration. Electronic Bank Statement, Validation &amp; substitution.</w:t>
      </w:r>
    </w:p>
    <w:p w:rsidR="00114F01" w:rsidRPr="00713DDD" w:rsidP="00114F01" w14:paraId="7E274379" w14:textId="77777777">
      <w:pPr>
        <w:numPr>
          <w:ilvl w:val="0"/>
          <w:numId w:val="1"/>
        </w:numPr>
        <w:suppressAutoHyphens/>
        <w:spacing w:after="0"/>
        <w:jc w:val="both"/>
        <w:rPr>
          <w:rFonts w:ascii="Verdana" w:hAnsi="Verdana" w:cs="Arial"/>
          <w:sz w:val="19"/>
          <w:szCs w:val="19"/>
        </w:rPr>
      </w:pPr>
      <w:r w:rsidRPr="00713DDD">
        <w:rPr>
          <w:rFonts w:ascii="Verdana" w:hAnsi="Verdana" w:cs="Arial"/>
          <w:sz w:val="19"/>
          <w:szCs w:val="19"/>
        </w:rPr>
        <w:t>Creation of various payment terms as per the client specific requirements.</w:t>
      </w:r>
    </w:p>
    <w:p w:rsidR="00114F01" w:rsidRPr="00751A4A" w:rsidP="00114F01" w14:paraId="43547DCE" w14:textId="77777777">
      <w:pPr>
        <w:numPr>
          <w:ilvl w:val="0"/>
          <w:numId w:val="1"/>
        </w:numPr>
        <w:suppressAutoHyphens/>
        <w:spacing w:after="0"/>
        <w:jc w:val="both"/>
        <w:rPr>
          <w:rFonts w:ascii="Verdana" w:hAnsi="Verdana"/>
          <w:lang w:val="en-US"/>
        </w:rPr>
      </w:pPr>
      <w:r w:rsidRPr="00713DDD">
        <w:rPr>
          <w:rFonts w:ascii="Verdana" w:hAnsi="Verdana" w:cs="Calibri"/>
          <w:sz w:val="19"/>
          <w:szCs w:val="19"/>
        </w:rPr>
        <w:t>Identifying root cause for recurring incidents and proposing the solutions</w:t>
      </w:r>
    </w:p>
    <w:p w:rsidR="00751A4A" w:rsidRPr="00713DDD" w:rsidP="00751A4A" w14:paraId="4AE00BF3" w14:textId="77777777">
      <w:pPr>
        <w:suppressAutoHyphens/>
        <w:spacing w:after="0"/>
        <w:ind w:left="360"/>
        <w:jc w:val="both"/>
        <w:rPr>
          <w:rFonts w:ascii="Verdana" w:hAnsi="Verdana"/>
          <w:lang w:val="en-US"/>
        </w:rPr>
      </w:pPr>
    </w:p>
    <w:p w:rsidR="00374B59" w:rsidP="00CB556B" w14:paraId="6863B6B0" w14:textId="77777777">
      <w:pPr>
        <w:pStyle w:val="SectionHeader"/>
        <w:shd w:val="clear" w:color="auto" w:fill="auto"/>
        <w:jc w:val="both"/>
        <w:rPr>
          <w:rFonts w:ascii="Verdana" w:hAnsi="Verdana" w:cs="Arial"/>
          <w:sz w:val="19"/>
          <w:szCs w:val="19"/>
        </w:rPr>
      </w:pPr>
    </w:p>
    <w:p w:rsidR="00072328" w:rsidP="00CB556B" w14:paraId="54647D9D" w14:textId="77777777">
      <w:pPr>
        <w:pStyle w:val="SectionHeader"/>
        <w:shd w:val="clear" w:color="auto" w:fill="auto"/>
        <w:jc w:val="both"/>
        <w:rPr>
          <w:rFonts w:ascii="Verdana" w:hAnsi="Verdana" w:cs="Arial"/>
          <w:sz w:val="19"/>
          <w:szCs w:val="19"/>
        </w:rPr>
      </w:pPr>
    </w:p>
    <w:p w:rsidR="00CB556B" w:rsidP="00CB556B" w14:paraId="2BC7327D" w14:textId="77777777">
      <w:pPr>
        <w:pStyle w:val="SectionHeader"/>
        <w:shd w:val="clear" w:color="auto" w:fill="auto"/>
        <w:jc w:val="both"/>
        <w:rPr>
          <w:rFonts w:ascii="Verdana" w:hAnsi="Verdana" w:cs="Arial"/>
          <w:color w:val="0070C0"/>
          <w:sz w:val="19"/>
          <w:szCs w:val="19"/>
        </w:rPr>
      </w:pPr>
    </w:p>
    <w:p w:rsidR="00CB556B" w:rsidRPr="00713DDD" w:rsidP="00CB556B" w14:paraId="13E8ADB8" w14:textId="77777777">
      <w:pPr>
        <w:pStyle w:val="SectionHeader"/>
        <w:shd w:val="clear" w:color="auto" w:fill="auto"/>
        <w:jc w:val="both"/>
        <w:rPr>
          <w:rFonts w:ascii="Verdana" w:hAnsi="Verdana" w:cs="Arial"/>
          <w:color w:val="0070C0"/>
          <w:sz w:val="19"/>
          <w:szCs w:val="19"/>
        </w:rPr>
      </w:pPr>
    </w:p>
    <w:p w:rsidR="00CB556B" w:rsidRPr="000C1547" w:rsidP="00CB556B" w14:paraId="605D2A2F" w14:textId="401A45F0">
      <w:pPr>
        <w:pStyle w:val="NoSpacing"/>
        <w:jc w:val="both"/>
        <w:rPr>
          <w:rFonts w:ascii="Verdana" w:hAnsi="Verdana"/>
          <w:b/>
          <w:sz w:val="19"/>
          <w:szCs w:val="19"/>
        </w:rPr>
      </w:pPr>
      <w:r w:rsidRPr="000C1547">
        <w:rPr>
          <w:rFonts w:ascii="Verdana" w:hAnsi="Verdana"/>
          <w:b/>
          <w:sz w:val="19"/>
          <w:szCs w:val="19"/>
        </w:rPr>
        <w:t xml:space="preserve">Company </w:t>
      </w:r>
      <w:r w:rsidRPr="000C1547">
        <w:rPr>
          <w:rFonts w:ascii="Verdana" w:hAnsi="Verdana"/>
          <w:b/>
          <w:sz w:val="19"/>
          <w:szCs w:val="19"/>
        </w:rPr>
        <w:tab/>
      </w:r>
      <w:r w:rsidRPr="000C1547">
        <w:rPr>
          <w:rFonts w:ascii="Verdana" w:hAnsi="Verdana"/>
          <w:b/>
          <w:sz w:val="19"/>
          <w:szCs w:val="19"/>
        </w:rPr>
        <w:tab/>
        <w:t xml:space="preserve">: </w:t>
      </w:r>
      <w:r w:rsidR="00243AD7">
        <w:rPr>
          <w:rFonts w:ascii="Cambria" w:hAnsi="Cambria" w:cs="Times New Roman"/>
          <w:bCs/>
        </w:rPr>
        <w:t>Unnam &amp; Associates</w:t>
      </w:r>
    </w:p>
    <w:p w:rsidR="00CB556B" w:rsidRPr="000C1547" w:rsidP="00CB556B" w14:paraId="71282BB5" w14:textId="3FAD8E60">
      <w:pPr>
        <w:pStyle w:val="NoSpacing"/>
        <w:jc w:val="both"/>
        <w:rPr>
          <w:rFonts w:ascii="Verdana" w:hAnsi="Verdana"/>
          <w:b/>
          <w:sz w:val="19"/>
          <w:szCs w:val="19"/>
        </w:rPr>
      </w:pPr>
      <w:r w:rsidRPr="000C1547">
        <w:rPr>
          <w:rFonts w:ascii="Verdana" w:hAnsi="Verdana"/>
          <w:b/>
          <w:sz w:val="19"/>
          <w:szCs w:val="19"/>
        </w:rPr>
        <w:t xml:space="preserve">Duration </w:t>
      </w:r>
      <w:r w:rsidRPr="000C1547">
        <w:rPr>
          <w:rFonts w:ascii="Verdana" w:hAnsi="Verdana"/>
          <w:b/>
          <w:sz w:val="19"/>
          <w:szCs w:val="19"/>
        </w:rPr>
        <w:tab/>
      </w:r>
      <w:r w:rsidRPr="000C1547">
        <w:rPr>
          <w:rFonts w:ascii="Verdana" w:hAnsi="Verdana"/>
          <w:b/>
          <w:sz w:val="19"/>
          <w:szCs w:val="19"/>
        </w:rPr>
        <w:tab/>
        <w:t xml:space="preserve">: </w:t>
      </w:r>
      <w:r w:rsidR="001230BB">
        <w:rPr>
          <w:rFonts w:ascii="Verdana" w:hAnsi="Verdana" w:cs="Arial"/>
          <w:sz w:val="19"/>
          <w:szCs w:val="19"/>
        </w:rPr>
        <w:t>Oct</w:t>
      </w:r>
      <w:r w:rsidRPr="000C1547">
        <w:rPr>
          <w:rFonts w:ascii="Verdana" w:hAnsi="Verdana" w:cs="Arial"/>
          <w:sz w:val="19"/>
          <w:szCs w:val="19"/>
        </w:rPr>
        <w:t xml:space="preserve"> 20</w:t>
      </w:r>
      <w:r w:rsidR="00CB6EDD">
        <w:rPr>
          <w:rFonts w:ascii="Verdana" w:hAnsi="Verdana" w:cs="Arial"/>
          <w:sz w:val="19"/>
          <w:szCs w:val="19"/>
        </w:rPr>
        <w:t>13</w:t>
      </w:r>
      <w:r w:rsidRPr="000C1547">
        <w:rPr>
          <w:rFonts w:ascii="Verdana" w:hAnsi="Verdana" w:cs="Arial"/>
          <w:sz w:val="19"/>
          <w:szCs w:val="19"/>
        </w:rPr>
        <w:t xml:space="preserve"> to </w:t>
      </w:r>
      <w:r w:rsidR="000F0EBC">
        <w:rPr>
          <w:rFonts w:ascii="Verdana" w:hAnsi="Verdana" w:cs="Arial"/>
          <w:sz w:val="19"/>
          <w:szCs w:val="19"/>
        </w:rPr>
        <w:t>Oct</w:t>
      </w:r>
      <w:r>
        <w:rPr>
          <w:rFonts w:ascii="Verdana" w:hAnsi="Verdana" w:cs="Arial"/>
          <w:sz w:val="19"/>
          <w:szCs w:val="19"/>
        </w:rPr>
        <w:t xml:space="preserve"> 20</w:t>
      </w:r>
      <w:r w:rsidR="000F0EBC">
        <w:rPr>
          <w:rFonts w:ascii="Verdana" w:hAnsi="Verdana" w:cs="Arial"/>
          <w:sz w:val="19"/>
          <w:szCs w:val="19"/>
        </w:rPr>
        <w:t>17</w:t>
      </w:r>
    </w:p>
    <w:p w:rsidR="00CB556B" w:rsidP="009007E2" w14:paraId="2D21A867" w14:textId="6A6A77E7">
      <w:pPr>
        <w:pStyle w:val="NoSpacing"/>
        <w:jc w:val="both"/>
        <w:rPr>
          <w:rFonts w:ascii="Verdana" w:hAnsi="Verdana"/>
          <w:sz w:val="19"/>
          <w:szCs w:val="19"/>
        </w:rPr>
      </w:pPr>
      <w:r w:rsidRPr="000C1547">
        <w:rPr>
          <w:rFonts w:ascii="Verdana" w:hAnsi="Verdana"/>
          <w:b/>
          <w:sz w:val="19"/>
          <w:szCs w:val="19"/>
        </w:rPr>
        <w:t>Designation</w:t>
      </w:r>
      <w:r w:rsidRPr="000C1547">
        <w:rPr>
          <w:rFonts w:ascii="Verdana" w:hAnsi="Verdana"/>
          <w:b/>
          <w:sz w:val="19"/>
          <w:szCs w:val="19"/>
        </w:rPr>
        <w:tab/>
      </w:r>
      <w:r w:rsidRPr="000C1547">
        <w:rPr>
          <w:rFonts w:ascii="Verdana" w:hAnsi="Verdana"/>
          <w:b/>
          <w:sz w:val="19"/>
          <w:szCs w:val="19"/>
        </w:rPr>
        <w:tab/>
        <w:t xml:space="preserve">: </w:t>
      </w:r>
      <w:r w:rsidR="00A4456F">
        <w:rPr>
          <w:rFonts w:ascii="Verdana" w:hAnsi="Verdana"/>
          <w:sz w:val="19"/>
          <w:szCs w:val="19"/>
        </w:rPr>
        <w:t>Finance Executive</w:t>
      </w:r>
    </w:p>
    <w:p w:rsidR="00751A4A" w:rsidP="009007E2" w14:paraId="7FEA8C54" w14:textId="77777777">
      <w:pPr>
        <w:pStyle w:val="NoSpacing"/>
        <w:jc w:val="both"/>
        <w:rPr>
          <w:rFonts w:ascii="Verdana" w:hAnsi="Verdana"/>
          <w:sz w:val="19"/>
          <w:szCs w:val="19"/>
        </w:rPr>
      </w:pPr>
    </w:p>
    <w:p w:rsidR="009007E2" w:rsidRPr="000C1547" w:rsidP="009007E2" w14:paraId="7F465599" w14:textId="77777777">
      <w:pPr>
        <w:pStyle w:val="NoSpacing"/>
        <w:jc w:val="both"/>
        <w:rPr>
          <w:rFonts w:ascii="Verdana" w:hAnsi="Verdana"/>
          <w:sz w:val="19"/>
          <w:szCs w:val="19"/>
        </w:rPr>
      </w:pPr>
    </w:p>
    <w:p w:rsidR="00CB556B" w:rsidRPr="00713DDD" w:rsidP="00CB556B" w14:paraId="12B88DA7" w14:textId="77777777">
      <w:pPr>
        <w:jc w:val="both"/>
        <w:rPr>
          <w:rFonts w:ascii="Verdana" w:hAnsi="Verdana" w:cs="Arial"/>
          <w:sz w:val="19"/>
          <w:szCs w:val="19"/>
        </w:rPr>
      </w:pPr>
      <w:r w:rsidRPr="00713DDD">
        <w:rPr>
          <w:rFonts w:ascii="Verdana" w:hAnsi="Verdana" w:cs="Arial"/>
          <w:b/>
          <w:sz w:val="19"/>
          <w:szCs w:val="19"/>
          <w:u w:val="single"/>
        </w:rPr>
        <w:t>Responsibilities</w:t>
      </w:r>
      <w:r w:rsidRPr="00713DDD">
        <w:rPr>
          <w:rFonts w:ascii="Verdana" w:hAnsi="Verdana" w:cs="Arial"/>
          <w:sz w:val="19"/>
          <w:szCs w:val="19"/>
        </w:rPr>
        <w:t>:</w:t>
      </w:r>
    </w:p>
    <w:p w:rsidR="00296C43" w:rsidRPr="008E0B56" w:rsidP="008E0B56" w14:paraId="1C87CCE2" w14:textId="77777777">
      <w:pPr>
        <w:pStyle w:val="arialbullets"/>
        <w:numPr>
          <w:ilvl w:val="0"/>
          <w:numId w:val="1"/>
        </w:numPr>
        <w:spacing w:before="0"/>
        <w:jc w:val="both"/>
        <w:rPr>
          <w:rFonts w:ascii="Verdana" w:hAnsi="Verdana"/>
          <w:sz w:val="19"/>
          <w:szCs w:val="19"/>
          <w:lang w:val="en-US"/>
        </w:rPr>
      </w:pPr>
      <w:r w:rsidRPr="008E0B56">
        <w:rPr>
          <w:rFonts w:ascii="Verdana" w:hAnsi="Verdana"/>
          <w:sz w:val="19"/>
          <w:szCs w:val="19"/>
          <w:lang w:val="en-US"/>
        </w:rPr>
        <w:t>Accounting of day-to-day transactions</w:t>
      </w:r>
    </w:p>
    <w:p w:rsidR="00296C43" w:rsidRPr="008E0B56" w:rsidP="008E0B56" w14:paraId="20CBCB07" w14:textId="77777777">
      <w:pPr>
        <w:pStyle w:val="arialbullets"/>
        <w:numPr>
          <w:ilvl w:val="0"/>
          <w:numId w:val="1"/>
        </w:numPr>
        <w:spacing w:before="0"/>
        <w:jc w:val="both"/>
        <w:rPr>
          <w:rFonts w:ascii="Verdana" w:hAnsi="Verdana"/>
          <w:sz w:val="19"/>
          <w:szCs w:val="19"/>
          <w:lang w:val="en-US"/>
        </w:rPr>
      </w:pPr>
      <w:r w:rsidRPr="008E0B56">
        <w:rPr>
          <w:rFonts w:ascii="Verdana" w:hAnsi="Verdana"/>
          <w:sz w:val="19"/>
          <w:szCs w:val="19"/>
          <w:lang w:val="en-US"/>
        </w:rPr>
        <w:t>Ensuring month end provisions &amp; closings</w:t>
      </w:r>
    </w:p>
    <w:p w:rsidR="00296C43" w:rsidRPr="008E0B56" w:rsidP="008E0B56" w14:paraId="4538859D" w14:textId="77777777">
      <w:pPr>
        <w:pStyle w:val="arialbullets"/>
        <w:numPr>
          <w:ilvl w:val="0"/>
          <w:numId w:val="1"/>
        </w:numPr>
        <w:spacing w:before="0"/>
        <w:jc w:val="both"/>
        <w:rPr>
          <w:rFonts w:ascii="Verdana" w:hAnsi="Verdana"/>
          <w:sz w:val="19"/>
          <w:szCs w:val="19"/>
          <w:lang w:val="en-US"/>
        </w:rPr>
      </w:pPr>
      <w:r w:rsidRPr="008E0B56">
        <w:rPr>
          <w:rFonts w:ascii="Verdana" w:hAnsi="Verdana"/>
          <w:sz w:val="19"/>
          <w:szCs w:val="19"/>
          <w:lang w:val="en-US"/>
        </w:rPr>
        <w:t>Verifying Excise, VAT and Service tax compliances</w:t>
      </w:r>
    </w:p>
    <w:p w:rsidR="00296C43" w:rsidRPr="008E0B56" w:rsidP="008E0B56" w14:paraId="246AA91C" w14:textId="77777777">
      <w:pPr>
        <w:pStyle w:val="arialbullets"/>
        <w:numPr>
          <w:ilvl w:val="0"/>
          <w:numId w:val="1"/>
        </w:numPr>
        <w:spacing w:before="0"/>
        <w:jc w:val="both"/>
        <w:rPr>
          <w:rFonts w:ascii="Verdana" w:hAnsi="Verdana"/>
          <w:sz w:val="19"/>
          <w:szCs w:val="19"/>
          <w:lang w:val="en-US"/>
        </w:rPr>
      </w:pPr>
      <w:r w:rsidRPr="008E0B56">
        <w:rPr>
          <w:rFonts w:ascii="Verdana" w:hAnsi="Verdana"/>
          <w:sz w:val="19"/>
          <w:szCs w:val="19"/>
          <w:lang w:val="en-US"/>
        </w:rPr>
        <w:t>Verifying TDS Payments and filing TDS returns</w:t>
      </w:r>
    </w:p>
    <w:p w:rsidR="00296C43" w:rsidRPr="008E0B56" w:rsidP="008E0B56" w14:paraId="2AE65F2E" w14:textId="77777777">
      <w:pPr>
        <w:pStyle w:val="arialbullets"/>
        <w:numPr>
          <w:ilvl w:val="0"/>
          <w:numId w:val="1"/>
        </w:numPr>
        <w:spacing w:before="0"/>
        <w:jc w:val="both"/>
        <w:rPr>
          <w:rFonts w:ascii="Verdana" w:hAnsi="Verdana"/>
          <w:sz w:val="19"/>
          <w:szCs w:val="19"/>
          <w:lang w:val="en-US"/>
        </w:rPr>
      </w:pPr>
      <w:r w:rsidRPr="008E0B56">
        <w:rPr>
          <w:rFonts w:ascii="Verdana" w:hAnsi="Verdana"/>
          <w:sz w:val="19"/>
          <w:szCs w:val="19"/>
          <w:lang w:val="en-US"/>
        </w:rPr>
        <w:t>E-filling of Income tax returns</w:t>
      </w:r>
    </w:p>
    <w:p w:rsidR="00296C43" w:rsidRPr="008E0B56" w:rsidP="008E0B56" w14:paraId="62DE308A" w14:textId="77777777">
      <w:pPr>
        <w:pStyle w:val="arialbullets"/>
        <w:numPr>
          <w:ilvl w:val="0"/>
          <w:numId w:val="1"/>
        </w:numPr>
        <w:spacing w:before="0"/>
        <w:jc w:val="both"/>
        <w:rPr>
          <w:rFonts w:ascii="Verdana" w:hAnsi="Verdana"/>
          <w:sz w:val="19"/>
          <w:szCs w:val="19"/>
          <w:lang w:val="en-US"/>
        </w:rPr>
      </w:pPr>
      <w:r w:rsidRPr="008E0B56">
        <w:rPr>
          <w:rFonts w:ascii="Verdana" w:hAnsi="Verdana"/>
          <w:sz w:val="19"/>
          <w:szCs w:val="19"/>
          <w:lang w:val="en-US"/>
        </w:rPr>
        <w:t>Preparing budgets and checking variances</w:t>
      </w:r>
    </w:p>
    <w:p w:rsidR="00296C43" w:rsidRPr="008E0B56" w:rsidP="008E0B56" w14:paraId="00F90D41" w14:textId="77777777">
      <w:pPr>
        <w:pStyle w:val="arialbullets"/>
        <w:numPr>
          <w:ilvl w:val="0"/>
          <w:numId w:val="1"/>
        </w:numPr>
        <w:spacing w:before="0"/>
        <w:jc w:val="both"/>
        <w:rPr>
          <w:rFonts w:ascii="Verdana" w:hAnsi="Verdana"/>
          <w:sz w:val="19"/>
          <w:szCs w:val="19"/>
          <w:lang w:val="en-US"/>
        </w:rPr>
      </w:pPr>
      <w:r w:rsidRPr="008E0B56">
        <w:rPr>
          <w:rFonts w:ascii="Verdana" w:hAnsi="Verdana"/>
          <w:sz w:val="19"/>
          <w:szCs w:val="19"/>
          <w:lang w:val="en-US"/>
        </w:rPr>
        <w:t>Supporting in preparation of financial statements</w:t>
      </w:r>
    </w:p>
    <w:p w:rsidR="00A009CE" w:rsidRPr="00751A4A" w:rsidP="00751A4A" w14:paraId="62438F37" w14:textId="50487828">
      <w:pPr>
        <w:pStyle w:val="arialbullets"/>
        <w:numPr>
          <w:ilvl w:val="0"/>
          <w:numId w:val="1"/>
        </w:numPr>
        <w:spacing w:before="0"/>
        <w:jc w:val="both"/>
        <w:rPr>
          <w:rFonts w:ascii="Verdana" w:hAnsi="Verdana"/>
          <w:sz w:val="19"/>
          <w:szCs w:val="19"/>
          <w:lang w:val="en-US"/>
        </w:rPr>
      </w:pPr>
      <w:r w:rsidRPr="008E0B56">
        <w:rPr>
          <w:rFonts w:ascii="Verdana" w:hAnsi="Verdana"/>
          <w:sz w:val="19"/>
          <w:szCs w:val="19"/>
          <w:lang w:val="en-US"/>
        </w:rPr>
        <w:t>Providing the management reports</w:t>
      </w:r>
    </w:p>
    <w:p w:rsidR="004E0972" w:rsidRPr="004E0972" w:rsidP="004F736E" w14:paraId="54DA26C4" w14:textId="564C798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Cs w:val="19"/>
        </w:rPr>
      </w:pPr>
      <w:r>
        <w:rPr>
          <w:rFonts w:ascii="Verdana" w:hAnsi="Verdana" w:cs="Arial"/>
          <w:b/>
          <w:sz w:val="23"/>
          <w:szCs w:val="19"/>
        </w:rPr>
        <w:tab/>
      </w:r>
      <w:r>
        <w:rPr>
          <w:rFonts w:ascii="Verdana" w:hAnsi="Verdana" w:cs="Arial"/>
          <w:b/>
          <w:sz w:val="23"/>
          <w:szCs w:val="19"/>
        </w:rPr>
        <w:tab/>
      </w:r>
      <w:r>
        <w:rPr>
          <w:rFonts w:ascii="Verdana" w:hAnsi="Verdana" w:cs="Arial"/>
          <w:b/>
          <w:sz w:val="23"/>
          <w:szCs w:val="19"/>
        </w:rPr>
        <w:tab/>
        <w:t xml:space="preserve">                                                                             </w:t>
      </w:r>
      <w:r w:rsidR="00FA1CB2">
        <w:rPr>
          <w:rFonts w:ascii="Verdana" w:hAnsi="Verdana" w:cs="Arial"/>
          <w:b/>
          <w:sz w:val="23"/>
          <w:szCs w:val="19"/>
        </w:rPr>
        <w:t>Narasingarao Inturi</w:t>
      </w:r>
      <w:r w:rsidR="00B0108B">
        <w:rPr>
          <w:rFonts w:ascii="Verdana" w:hAnsi="Verdana" w:cs="Arial"/>
          <w:b/>
          <w:sz w:val="23"/>
          <w:szCs w:val="19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9"/>
          </v:shape>
        </w:pict>
      </w:r>
    </w:p>
    <w:sectPr w:rsidSect="006A6169">
      <w:footerReference w:type="default" r:id="rId20"/>
      <w:pgSz w:w="11906" w:h="16838"/>
      <w:pgMar w:top="426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349E5" w14:paraId="556A0D57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0"/>
              <wp:wrapNone/>
              <wp:docPr id="103498818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349E5" w:rsidRPr="00844532" w:rsidP="00844532" w14:textId="77777777"/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49" type="#_x0000_t202" style="width:595.3pt;height:21.5pt;margin-top:805.35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bottom;z-index:251659264" o:allowincell="f" filled="f" stroked="f" strokeweight="0.5pt">
              <v:textbox inset="20pt,0,,0">
                <w:txbxContent>
                  <w:p w:rsidR="00C349E5" w:rsidRPr="00844532" w:rsidP="00844532" w14:paraId="5AA65FE8" w14:textId="77777777"/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4"/>
    <w:multiLevelType w:val="singleLevel"/>
    <w:tmpl w:val="00000004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630" w:hanging="360"/>
      </w:pPr>
      <w:rPr>
        <w:rFonts w:ascii="Wingdings" w:hAnsi="Wingdings" w:hint="default"/>
      </w:rPr>
    </w:lvl>
  </w:abstractNum>
  <w:abstractNum w:abstractNumId="1">
    <w:nsid w:val="00000009"/>
    <w:multiLevelType w:val="singleLevel"/>
    <w:tmpl w:val="00000009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2">
    <w:nsid w:val="094D7140"/>
    <w:multiLevelType w:val="hybridMultilevel"/>
    <w:tmpl w:val="F6BC38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32505E"/>
    <w:multiLevelType w:val="hybridMultilevel"/>
    <w:tmpl w:val="FA0C38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615DD4"/>
    <w:multiLevelType w:val="hybridMultilevel"/>
    <w:tmpl w:val="D2F228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FF152E"/>
    <w:multiLevelType w:val="hybridMultilevel"/>
    <w:tmpl w:val="572C8E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1E2E3B"/>
    <w:multiLevelType w:val="hybridMultilevel"/>
    <w:tmpl w:val="74C6701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60808"/>
    <w:multiLevelType w:val="hybridMultilevel"/>
    <w:tmpl w:val="94ECC140"/>
    <w:lvl w:ilvl="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11DC9"/>
    <w:multiLevelType w:val="hybridMultilevel"/>
    <w:tmpl w:val="BE66EA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261ABC"/>
    <w:multiLevelType w:val="hybridMultilevel"/>
    <w:tmpl w:val="C1DEF0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F0745"/>
    <w:multiLevelType w:val="hybridMultilevel"/>
    <w:tmpl w:val="08B6965C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4E21063"/>
    <w:multiLevelType w:val="hybridMultilevel"/>
    <w:tmpl w:val="93F491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8E49E8"/>
    <w:multiLevelType w:val="hybridMultilevel"/>
    <w:tmpl w:val="13CE0C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416498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3B9B63DB"/>
    <w:multiLevelType w:val="hybridMultilevel"/>
    <w:tmpl w:val="2D92C5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6C7871"/>
    <w:multiLevelType w:val="hybridMultilevel"/>
    <w:tmpl w:val="CC9650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210CE"/>
    <w:multiLevelType w:val="hybridMultilevel"/>
    <w:tmpl w:val="D3E0EF18"/>
    <w:lvl w:ilvl="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18782D"/>
    <w:multiLevelType w:val="hybridMultilevel"/>
    <w:tmpl w:val="47D8A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A17340"/>
    <w:multiLevelType w:val="hybridMultilevel"/>
    <w:tmpl w:val="4A144B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F1C16"/>
    <w:multiLevelType w:val="hybridMultilevel"/>
    <w:tmpl w:val="3A08D04A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68A66AD6"/>
    <w:multiLevelType w:val="hybridMultilevel"/>
    <w:tmpl w:val="D6A07442"/>
    <w:lvl w:ilvl="0">
      <w:start w:val="1"/>
      <w:numFmt w:val="bullet"/>
      <w:pStyle w:val="CogCVMain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BF72AE9"/>
    <w:multiLevelType w:val="hybridMultilevel"/>
    <w:tmpl w:val="F42A8C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4F47B4"/>
    <w:multiLevelType w:val="hybridMultilevel"/>
    <w:tmpl w:val="183AD5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4B728F"/>
    <w:multiLevelType w:val="hybridMultilevel"/>
    <w:tmpl w:val="290E77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C06168"/>
    <w:multiLevelType w:val="hybridMultilevel"/>
    <w:tmpl w:val="3A1228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9274AA"/>
    <w:multiLevelType w:val="hybridMultilevel"/>
    <w:tmpl w:val="D33651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1C2BD0"/>
    <w:multiLevelType w:val="hybridMultilevel"/>
    <w:tmpl w:val="228A91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FD55A7A"/>
    <w:multiLevelType w:val="hybridMultilevel"/>
    <w:tmpl w:val="6478A98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27"/>
  </w:num>
  <w:num w:numId="8">
    <w:abstractNumId w:val="11"/>
  </w:num>
  <w:num w:numId="9">
    <w:abstractNumId w:val="14"/>
  </w:num>
  <w:num w:numId="10">
    <w:abstractNumId w:val="22"/>
  </w:num>
  <w:num w:numId="11">
    <w:abstractNumId w:val="0"/>
  </w:num>
  <w:num w:numId="12">
    <w:abstractNumId w:val="6"/>
  </w:num>
  <w:num w:numId="13">
    <w:abstractNumId w:val="7"/>
  </w:num>
  <w:num w:numId="14">
    <w:abstractNumId w:val="4"/>
  </w:num>
  <w:num w:numId="15">
    <w:abstractNumId w:val="23"/>
  </w:num>
  <w:num w:numId="16">
    <w:abstractNumId w:val="9"/>
  </w:num>
  <w:num w:numId="17">
    <w:abstractNumId w:val="24"/>
  </w:num>
  <w:num w:numId="18">
    <w:abstractNumId w:val="15"/>
  </w:num>
  <w:num w:numId="19">
    <w:abstractNumId w:val="17"/>
  </w:num>
  <w:num w:numId="20">
    <w:abstractNumId w:val="18"/>
  </w:num>
  <w:num w:numId="21">
    <w:abstractNumId w:val="2"/>
  </w:num>
  <w:num w:numId="22">
    <w:abstractNumId w:val="26"/>
  </w:num>
  <w:num w:numId="23">
    <w:abstractNumId w:val="12"/>
  </w:num>
  <w:num w:numId="24">
    <w:abstractNumId w:val="19"/>
  </w:num>
  <w:num w:numId="25">
    <w:abstractNumId w:val="25"/>
  </w:num>
  <w:num w:numId="26">
    <w:abstractNumId w:val="10"/>
  </w:num>
  <w:num w:numId="27">
    <w:abstractNumId w:val="2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45"/>
    <w:rsid w:val="00000258"/>
    <w:rsid w:val="0000050F"/>
    <w:rsid w:val="0000194B"/>
    <w:rsid w:val="0000206A"/>
    <w:rsid w:val="0000385E"/>
    <w:rsid w:val="00005316"/>
    <w:rsid w:val="00010C08"/>
    <w:rsid w:val="000137A6"/>
    <w:rsid w:val="00022B08"/>
    <w:rsid w:val="000247D5"/>
    <w:rsid w:val="0003042D"/>
    <w:rsid w:val="00030E36"/>
    <w:rsid w:val="000403F4"/>
    <w:rsid w:val="000411D8"/>
    <w:rsid w:val="00044D6F"/>
    <w:rsid w:val="00052BAD"/>
    <w:rsid w:val="000545E6"/>
    <w:rsid w:val="000567C7"/>
    <w:rsid w:val="000633E3"/>
    <w:rsid w:val="0006377D"/>
    <w:rsid w:val="0006443C"/>
    <w:rsid w:val="00066436"/>
    <w:rsid w:val="00067F57"/>
    <w:rsid w:val="00071B5A"/>
    <w:rsid w:val="00071FB0"/>
    <w:rsid w:val="00072328"/>
    <w:rsid w:val="00080878"/>
    <w:rsid w:val="00097B95"/>
    <w:rsid w:val="000B0B77"/>
    <w:rsid w:val="000B0D99"/>
    <w:rsid w:val="000B203F"/>
    <w:rsid w:val="000B4439"/>
    <w:rsid w:val="000B4D25"/>
    <w:rsid w:val="000B6AF6"/>
    <w:rsid w:val="000C04A6"/>
    <w:rsid w:val="000C1547"/>
    <w:rsid w:val="000C7CCC"/>
    <w:rsid w:val="000D3DE4"/>
    <w:rsid w:val="000D48B0"/>
    <w:rsid w:val="000D5541"/>
    <w:rsid w:val="000D62F8"/>
    <w:rsid w:val="000D66CB"/>
    <w:rsid w:val="000E0776"/>
    <w:rsid w:val="000E6E04"/>
    <w:rsid w:val="000F0EBC"/>
    <w:rsid w:val="000F10EC"/>
    <w:rsid w:val="000F45F0"/>
    <w:rsid w:val="000F583C"/>
    <w:rsid w:val="000F6A02"/>
    <w:rsid w:val="00104BE8"/>
    <w:rsid w:val="00106B70"/>
    <w:rsid w:val="00114F01"/>
    <w:rsid w:val="001230BB"/>
    <w:rsid w:val="00123C82"/>
    <w:rsid w:val="00125EB4"/>
    <w:rsid w:val="001272DE"/>
    <w:rsid w:val="00127D78"/>
    <w:rsid w:val="001355F2"/>
    <w:rsid w:val="0013623D"/>
    <w:rsid w:val="001402AC"/>
    <w:rsid w:val="00144E46"/>
    <w:rsid w:val="00144FC2"/>
    <w:rsid w:val="00147E40"/>
    <w:rsid w:val="00150308"/>
    <w:rsid w:val="00151E4A"/>
    <w:rsid w:val="00157E80"/>
    <w:rsid w:val="00162026"/>
    <w:rsid w:val="001627A9"/>
    <w:rsid w:val="001666D0"/>
    <w:rsid w:val="00170369"/>
    <w:rsid w:val="00172A42"/>
    <w:rsid w:val="00194841"/>
    <w:rsid w:val="001A3889"/>
    <w:rsid w:val="001A3ADF"/>
    <w:rsid w:val="001B077C"/>
    <w:rsid w:val="001B0D03"/>
    <w:rsid w:val="001B244C"/>
    <w:rsid w:val="001B437A"/>
    <w:rsid w:val="001C0B4B"/>
    <w:rsid w:val="001C0EA7"/>
    <w:rsid w:val="001C28B3"/>
    <w:rsid w:val="001C3054"/>
    <w:rsid w:val="001D788B"/>
    <w:rsid w:val="001D7D1B"/>
    <w:rsid w:val="001E12DE"/>
    <w:rsid w:val="001E191A"/>
    <w:rsid w:val="001E43A1"/>
    <w:rsid w:val="001E6BF5"/>
    <w:rsid w:val="001F0A19"/>
    <w:rsid w:val="001F288F"/>
    <w:rsid w:val="0020257B"/>
    <w:rsid w:val="00202794"/>
    <w:rsid w:val="002050E2"/>
    <w:rsid w:val="00207885"/>
    <w:rsid w:val="00207A51"/>
    <w:rsid w:val="00210461"/>
    <w:rsid w:val="0021125A"/>
    <w:rsid w:val="00212A3F"/>
    <w:rsid w:val="00214B52"/>
    <w:rsid w:val="00217E3D"/>
    <w:rsid w:val="0022063E"/>
    <w:rsid w:val="0022159D"/>
    <w:rsid w:val="00221F23"/>
    <w:rsid w:val="00222EAC"/>
    <w:rsid w:val="00223081"/>
    <w:rsid w:val="002303B9"/>
    <w:rsid w:val="00240E82"/>
    <w:rsid w:val="00242D42"/>
    <w:rsid w:val="00243AD7"/>
    <w:rsid w:val="00244629"/>
    <w:rsid w:val="00245847"/>
    <w:rsid w:val="00246C00"/>
    <w:rsid w:val="0025285D"/>
    <w:rsid w:val="00254A41"/>
    <w:rsid w:val="0025753A"/>
    <w:rsid w:val="00257B68"/>
    <w:rsid w:val="00260EA7"/>
    <w:rsid w:val="00261128"/>
    <w:rsid w:val="00272343"/>
    <w:rsid w:val="0027385E"/>
    <w:rsid w:val="00276A89"/>
    <w:rsid w:val="00280E39"/>
    <w:rsid w:val="002827A9"/>
    <w:rsid w:val="00284AD2"/>
    <w:rsid w:val="00284C04"/>
    <w:rsid w:val="00284E0C"/>
    <w:rsid w:val="002952A9"/>
    <w:rsid w:val="00295431"/>
    <w:rsid w:val="00296C43"/>
    <w:rsid w:val="002A0F39"/>
    <w:rsid w:val="002A1C22"/>
    <w:rsid w:val="002A1DC4"/>
    <w:rsid w:val="002A391D"/>
    <w:rsid w:val="002A5397"/>
    <w:rsid w:val="002A6261"/>
    <w:rsid w:val="002A6F52"/>
    <w:rsid w:val="002B1E15"/>
    <w:rsid w:val="002B5546"/>
    <w:rsid w:val="002B62EC"/>
    <w:rsid w:val="002C1F98"/>
    <w:rsid w:val="002C5044"/>
    <w:rsid w:val="002D1D24"/>
    <w:rsid w:val="002E5EEA"/>
    <w:rsid w:val="002E608C"/>
    <w:rsid w:val="002E72A5"/>
    <w:rsid w:val="002F1131"/>
    <w:rsid w:val="002F3115"/>
    <w:rsid w:val="002F5613"/>
    <w:rsid w:val="00311780"/>
    <w:rsid w:val="003173F7"/>
    <w:rsid w:val="0032183D"/>
    <w:rsid w:val="00322CA7"/>
    <w:rsid w:val="0032348A"/>
    <w:rsid w:val="003246FD"/>
    <w:rsid w:val="003248C7"/>
    <w:rsid w:val="00331C3B"/>
    <w:rsid w:val="00336BE0"/>
    <w:rsid w:val="00345377"/>
    <w:rsid w:val="00353D22"/>
    <w:rsid w:val="00356693"/>
    <w:rsid w:val="003607FE"/>
    <w:rsid w:val="00363FB0"/>
    <w:rsid w:val="00364A23"/>
    <w:rsid w:val="00364AAD"/>
    <w:rsid w:val="0036763B"/>
    <w:rsid w:val="00372989"/>
    <w:rsid w:val="00373BD0"/>
    <w:rsid w:val="00374B59"/>
    <w:rsid w:val="00375087"/>
    <w:rsid w:val="00375EDE"/>
    <w:rsid w:val="00386638"/>
    <w:rsid w:val="00386BB8"/>
    <w:rsid w:val="00393BC4"/>
    <w:rsid w:val="00397902"/>
    <w:rsid w:val="003979A2"/>
    <w:rsid w:val="00397BF4"/>
    <w:rsid w:val="003A3160"/>
    <w:rsid w:val="003A3A6A"/>
    <w:rsid w:val="003B3C48"/>
    <w:rsid w:val="003B4E58"/>
    <w:rsid w:val="003B7582"/>
    <w:rsid w:val="003C73C2"/>
    <w:rsid w:val="003D3A08"/>
    <w:rsid w:val="003D7A01"/>
    <w:rsid w:val="003E04E9"/>
    <w:rsid w:val="003E2EB2"/>
    <w:rsid w:val="003F1887"/>
    <w:rsid w:val="003F21D4"/>
    <w:rsid w:val="003F23AD"/>
    <w:rsid w:val="00400F02"/>
    <w:rsid w:val="00401EE1"/>
    <w:rsid w:val="00414FC7"/>
    <w:rsid w:val="00415778"/>
    <w:rsid w:val="004161F5"/>
    <w:rsid w:val="00422153"/>
    <w:rsid w:val="00424CCB"/>
    <w:rsid w:val="004279E2"/>
    <w:rsid w:val="00427F6A"/>
    <w:rsid w:val="004300FB"/>
    <w:rsid w:val="00430DBC"/>
    <w:rsid w:val="00430F37"/>
    <w:rsid w:val="00431849"/>
    <w:rsid w:val="00431EB6"/>
    <w:rsid w:val="00434347"/>
    <w:rsid w:val="00434413"/>
    <w:rsid w:val="004406BC"/>
    <w:rsid w:val="00442CF7"/>
    <w:rsid w:val="00444298"/>
    <w:rsid w:val="00445F2C"/>
    <w:rsid w:val="004461BE"/>
    <w:rsid w:val="00447C3A"/>
    <w:rsid w:val="004510A0"/>
    <w:rsid w:val="00455954"/>
    <w:rsid w:val="00457B1C"/>
    <w:rsid w:val="00457CA2"/>
    <w:rsid w:val="0046056C"/>
    <w:rsid w:val="00467CB0"/>
    <w:rsid w:val="00470FBE"/>
    <w:rsid w:val="00471C31"/>
    <w:rsid w:val="00472931"/>
    <w:rsid w:val="00472D8D"/>
    <w:rsid w:val="00473011"/>
    <w:rsid w:val="00474655"/>
    <w:rsid w:val="004749C6"/>
    <w:rsid w:val="00475924"/>
    <w:rsid w:val="00481BF8"/>
    <w:rsid w:val="0048324B"/>
    <w:rsid w:val="004903AA"/>
    <w:rsid w:val="00491BD0"/>
    <w:rsid w:val="00491F41"/>
    <w:rsid w:val="004924F5"/>
    <w:rsid w:val="004933A8"/>
    <w:rsid w:val="00493E7E"/>
    <w:rsid w:val="004955B7"/>
    <w:rsid w:val="004A2485"/>
    <w:rsid w:val="004A24E0"/>
    <w:rsid w:val="004A4A69"/>
    <w:rsid w:val="004A7443"/>
    <w:rsid w:val="004B0243"/>
    <w:rsid w:val="004B073B"/>
    <w:rsid w:val="004B209A"/>
    <w:rsid w:val="004B7AB6"/>
    <w:rsid w:val="004C1EE0"/>
    <w:rsid w:val="004C5766"/>
    <w:rsid w:val="004C61E3"/>
    <w:rsid w:val="004C7D1B"/>
    <w:rsid w:val="004D0DE1"/>
    <w:rsid w:val="004D2786"/>
    <w:rsid w:val="004D46C6"/>
    <w:rsid w:val="004E0972"/>
    <w:rsid w:val="004E7F17"/>
    <w:rsid w:val="004F2856"/>
    <w:rsid w:val="004F68C3"/>
    <w:rsid w:val="004F6EB5"/>
    <w:rsid w:val="004F71C0"/>
    <w:rsid w:val="004F736E"/>
    <w:rsid w:val="004F7682"/>
    <w:rsid w:val="00500BA5"/>
    <w:rsid w:val="00503284"/>
    <w:rsid w:val="005037AA"/>
    <w:rsid w:val="00503BFD"/>
    <w:rsid w:val="00503E75"/>
    <w:rsid w:val="00510438"/>
    <w:rsid w:val="00510E5A"/>
    <w:rsid w:val="005125D1"/>
    <w:rsid w:val="00517790"/>
    <w:rsid w:val="00522251"/>
    <w:rsid w:val="00526364"/>
    <w:rsid w:val="00526768"/>
    <w:rsid w:val="005303F5"/>
    <w:rsid w:val="00532AFD"/>
    <w:rsid w:val="00534D49"/>
    <w:rsid w:val="00536A22"/>
    <w:rsid w:val="005431C3"/>
    <w:rsid w:val="00544488"/>
    <w:rsid w:val="005445BE"/>
    <w:rsid w:val="00546347"/>
    <w:rsid w:val="00547BB9"/>
    <w:rsid w:val="00557688"/>
    <w:rsid w:val="00562E05"/>
    <w:rsid w:val="0056757B"/>
    <w:rsid w:val="00571B73"/>
    <w:rsid w:val="0057270A"/>
    <w:rsid w:val="00572F8F"/>
    <w:rsid w:val="00573B09"/>
    <w:rsid w:val="00574953"/>
    <w:rsid w:val="00584C32"/>
    <w:rsid w:val="0058546E"/>
    <w:rsid w:val="00586930"/>
    <w:rsid w:val="00587995"/>
    <w:rsid w:val="00590ECD"/>
    <w:rsid w:val="005925D0"/>
    <w:rsid w:val="00593E02"/>
    <w:rsid w:val="005953F7"/>
    <w:rsid w:val="005A00B3"/>
    <w:rsid w:val="005A1A20"/>
    <w:rsid w:val="005B0DF6"/>
    <w:rsid w:val="005B216C"/>
    <w:rsid w:val="005B5651"/>
    <w:rsid w:val="005C109D"/>
    <w:rsid w:val="005C2480"/>
    <w:rsid w:val="005C2E2F"/>
    <w:rsid w:val="005C6430"/>
    <w:rsid w:val="005C6A75"/>
    <w:rsid w:val="005C7FAF"/>
    <w:rsid w:val="005C7FB4"/>
    <w:rsid w:val="005D4195"/>
    <w:rsid w:val="005D4F58"/>
    <w:rsid w:val="005D72AF"/>
    <w:rsid w:val="005E068E"/>
    <w:rsid w:val="005E3DF3"/>
    <w:rsid w:val="005E5EA7"/>
    <w:rsid w:val="005F11FB"/>
    <w:rsid w:val="005F6303"/>
    <w:rsid w:val="006003E9"/>
    <w:rsid w:val="00602421"/>
    <w:rsid w:val="00604431"/>
    <w:rsid w:val="00605B00"/>
    <w:rsid w:val="00605C1E"/>
    <w:rsid w:val="006067B7"/>
    <w:rsid w:val="00615A8C"/>
    <w:rsid w:val="00621500"/>
    <w:rsid w:val="00626AD0"/>
    <w:rsid w:val="006306E9"/>
    <w:rsid w:val="0063080E"/>
    <w:rsid w:val="00631A30"/>
    <w:rsid w:val="0064189D"/>
    <w:rsid w:val="006431F9"/>
    <w:rsid w:val="00643B84"/>
    <w:rsid w:val="006521AB"/>
    <w:rsid w:val="00656423"/>
    <w:rsid w:val="006577F6"/>
    <w:rsid w:val="00657B46"/>
    <w:rsid w:val="00657E27"/>
    <w:rsid w:val="00660575"/>
    <w:rsid w:val="0066721B"/>
    <w:rsid w:val="00667D3A"/>
    <w:rsid w:val="00673F5D"/>
    <w:rsid w:val="00676AEA"/>
    <w:rsid w:val="00677911"/>
    <w:rsid w:val="006818A2"/>
    <w:rsid w:val="00683579"/>
    <w:rsid w:val="00685C51"/>
    <w:rsid w:val="00686292"/>
    <w:rsid w:val="00687EC6"/>
    <w:rsid w:val="00696704"/>
    <w:rsid w:val="006A6169"/>
    <w:rsid w:val="006B0526"/>
    <w:rsid w:val="006B4190"/>
    <w:rsid w:val="006C2D75"/>
    <w:rsid w:val="006C32F7"/>
    <w:rsid w:val="006C4B73"/>
    <w:rsid w:val="006D23F0"/>
    <w:rsid w:val="006D2A00"/>
    <w:rsid w:val="006D3065"/>
    <w:rsid w:val="006D5538"/>
    <w:rsid w:val="006D5892"/>
    <w:rsid w:val="006D5A2E"/>
    <w:rsid w:val="006D769E"/>
    <w:rsid w:val="006E37B1"/>
    <w:rsid w:val="006E6320"/>
    <w:rsid w:val="006F3119"/>
    <w:rsid w:val="006F3A8B"/>
    <w:rsid w:val="006F5AC4"/>
    <w:rsid w:val="0071075C"/>
    <w:rsid w:val="00711B47"/>
    <w:rsid w:val="00713DDD"/>
    <w:rsid w:val="00717B28"/>
    <w:rsid w:val="00721843"/>
    <w:rsid w:val="00721B4F"/>
    <w:rsid w:val="00725959"/>
    <w:rsid w:val="007303D3"/>
    <w:rsid w:val="00735EAD"/>
    <w:rsid w:val="00736AE1"/>
    <w:rsid w:val="00736B67"/>
    <w:rsid w:val="007422D5"/>
    <w:rsid w:val="00744DEC"/>
    <w:rsid w:val="007479B8"/>
    <w:rsid w:val="00751A4A"/>
    <w:rsid w:val="007527BE"/>
    <w:rsid w:val="007551EF"/>
    <w:rsid w:val="007569E3"/>
    <w:rsid w:val="00761152"/>
    <w:rsid w:val="00773F2E"/>
    <w:rsid w:val="00777C77"/>
    <w:rsid w:val="00780707"/>
    <w:rsid w:val="00783E77"/>
    <w:rsid w:val="00785091"/>
    <w:rsid w:val="00787871"/>
    <w:rsid w:val="00792E0E"/>
    <w:rsid w:val="00794372"/>
    <w:rsid w:val="0079487B"/>
    <w:rsid w:val="007951C2"/>
    <w:rsid w:val="00795C4F"/>
    <w:rsid w:val="007A2388"/>
    <w:rsid w:val="007A464F"/>
    <w:rsid w:val="007A60F4"/>
    <w:rsid w:val="007B05F2"/>
    <w:rsid w:val="007B2A94"/>
    <w:rsid w:val="007B33AC"/>
    <w:rsid w:val="007B734A"/>
    <w:rsid w:val="007C253F"/>
    <w:rsid w:val="007C5069"/>
    <w:rsid w:val="007C5BCB"/>
    <w:rsid w:val="007C656E"/>
    <w:rsid w:val="007D028D"/>
    <w:rsid w:val="007D1C82"/>
    <w:rsid w:val="007D3EAC"/>
    <w:rsid w:val="007D7E02"/>
    <w:rsid w:val="007E5264"/>
    <w:rsid w:val="007F4B86"/>
    <w:rsid w:val="007F7B79"/>
    <w:rsid w:val="008004AB"/>
    <w:rsid w:val="008008C9"/>
    <w:rsid w:val="00801BE7"/>
    <w:rsid w:val="00807EE8"/>
    <w:rsid w:val="008103ED"/>
    <w:rsid w:val="0081488C"/>
    <w:rsid w:val="008162DD"/>
    <w:rsid w:val="00821FC6"/>
    <w:rsid w:val="0082480A"/>
    <w:rsid w:val="00824915"/>
    <w:rsid w:val="00830993"/>
    <w:rsid w:val="00832387"/>
    <w:rsid w:val="00833499"/>
    <w:rsid w:val="00833DE1"/>
    <w:rsid w:val="008367B1"/>
    <w:rsid w:val="0084180E"/>
    <w:rsid w:val="00841811"/>
    <w:rsid w:val="00844532"/>
    <w:rsid w:val="0084544C"/>
    <w:rsid w:val="008463AC"/>
    <w:rsid w:val="00846AE6"/>
    <w:rsid w:val="0085111E"/>
    <w:rsid w:val="008517B1"/>
    <w:rsid w:val="00853E88"/>
    <w:rsid w:val="008554A7"/>
    <w:rsid w:val="00855FF3"/>
    <w:rsid w:val="00856478"/>
    <w:rsid w:val="00857D9E"/>
    <w:rsid w:val="00857E50"/>
    <w:rsid w:val="00857F7E"/>
    <w:rsid w:val="008601CF"/>
    <w:rsid w:val="008604E1"/>
    <w:rsid w:val="008621E2"/>
    <w:rsid w:val="008627DB"/>
    <w:rsid w:val="0086336C"/>
    <w:rsid w:val="0086683B"/>
    <w:rsid w:val="008726EF"/>
    <w:rsid w:val="00881193"/>
    <w:rsid w:val="00882152"/>
    <w:rsid w:val="00884CDE"/>
    <w:rsid w:val="0088745E"/>
    <w:rsid w:val="00887F01"/>
    <w:rsid w:val="008938A1"/>
    <w:rsid w:val="00895011"/>
    <w:rsid w:val="00897965"/>
    <w:rsid w:val="008A281B"/>
    <w:rsid w:val="008A5D93"/>
    <w:rsid w:val="008B14A6"/>
    <w:rsid w:val="008B7CA2"/>
    <w:rsid w:val="008C033F"/>
    <w:rsid w:val="008E0B56"/>
    <w:rsid w:val="008E0E29"/>
    <w:rsid w:val="008E38FA"/>
    <w:rsid w:val="008E665B"/>
    <w:rsid w:val="008F0F50"/>
    <w:rsid w:val="008F28F3"/>
    <w:rsid w:val="009007E2"/>
    <w:rsid w:val="0090091E"/>
    <w:rsid w:val="009043E2"/>
    <w:rsid w:val="00905158"/>
    <w:rsid w:val="009079DF"/>
    <w:rsid w:val="00907E4E"/>
    <w:rsid w:val="009148C3"/>
    <w:rsid w:val="0091500D"/>
    <w:rsid w:val="00920222"/>
    <w:rsid w:val="009204F2"/>
    <w:rsid w:val="009304A3"/>
    <w:rsid w:val="009304C9"/>
    <w:rsid w:val="00934F97"/>
    <w:rsid w:val="0093561F"/>
    <w:rsid w:val="00935FA2"/>
    <w:rsid w:val="00940FBD"/>
    <w:rsid w:val="00950422"/>
    <w:rsid w:val="00950799"/>
    <w:rsid w:val="00953490"/>
    <w:rsid w:val="0095663D"/>
    <w:rsid w:val="009608DE"/>
    <w:rsid w:val="009642CB"/>
    <w:rsid w:val="00966EA7"/>
    <w:rsid w:val="00970EB3"/>
    <w:rsid w:val="00971693"/>
    <w:rsid w:val="00974534"/>
    <w:rsid w:val="00974BC9"/>
    <w:rsid w:val="0097614E"/>
    <w:rsid w:val="00976174"/>
    <w:rsid w:val="00976BBA"/>
    <w:rsid w:val="00984C86"/>
    <w:rsid w:val="00996839"/>
    <w:rsid w:val="009A0899"/>
    <w:rsid w:val="009A0C6B"/>
    <w:rsid w:val="009A171B"/>
    <w:rsid w:val="009A3307"/>
    <w:rsid w:val="009A3ED7"/>
    <w:rsid w:val="009A5143"/>
    <w:rsid w:val="009A7EBB"/>
    <w:rsid w:val="009B2650"/>
    <w:rsid w:val="009B52AF"/>
    <w:rsid w:val="009B65A7"/>
    <w:rsid w:val="009C0AA1"/>
    <w:rsid w:val="009C3868"/>
    <w:rsid w:val="009C38A0"/>
    <w:rsid w:val="009C5059"/>
    <w:rsid w:val="009C5811"/>
    <w:rsid w:val="009D1544"/>
    <w:rsid w:val="009D5388"/>
    <w:rsid w:val="009D686B"/>
    <w:rsid w:val="009E119E"/>
    <w:rsid w:val="009E1524"/>
    <w:rsid w:val="009E214C"/>
    <w:rsid w:val="009E31B3"/>
    <w:rsid w:val="009E43EC"/>
    <w:rsid w:val="009E4711"/>
    <w:rsid w:val="009E566E"/>
    <w:rsid w:val="009E7B22"/>
    <w:rsid w:val="009E7BF6"/>
    <w:rsid w:val="009F1750"/>
    <w:rsid w:val="009F1987"/>
    <w:rsid w:val="009F3A04"/>
    <w:rsid w:val="009F4784"/>
    <w:rsid w:val="009F63A4"/>
    <w:rsid w:val="009F7E24"/>
    <w:rsid w:val="009F7FE0"/>
    <w:rsid w:val="00A009CE"/>
    <w:rsid w:val="00A0169D"/>
    <w:rsid w:val="00A12229"/>
    <w:rsid w:val="00A12769"/>
    <w:rsid w:val="00A13B0A"/>
    <w:rsid w:val="00A13E53"/>
    <w:rsid w:val="00A17149"/>
    <w:rsid w:val="00A1732B"/>
    <w:rsid w:val="00A20054"/>
    <w:rsid w:val="00A2259F"/>
    <w:rsid w:val="00A25F3A"/>
    <w:rsid w:val="00A30412"/>
    <w:rsid w:val="00A30E3D"/>
    <w:rsid w:val="00A31EDA"/>
    <w:rsid w:val="00A437B8"/>
    <w:rsid w:val="00A4456F"/>
    <w:rsid w:val="00A45B8C"/>
    <w:rsid w:val="00A461D8"/>
    <w:rsid w:val="00A5025F"/>
    <w:rsid w:val="00A52C14"/>
    <w:rsid w:val="00A56660"/>
    <w:rsid w:val="00A5743E"/>
    <w:rsid w:val="00A6379D"/>
    <w:rsid w:val="00A64571"/>
    <w:rsid w:val="00A647AC"/>
    <w:rsid w:val="00A64B01"/>
    <w:rsid w:val="00A64BD0"/>
    <w:rsid w:val="00A6603E"/>
    <w:rsid w:val="00A67B64"/>
    <w:rsid w:val="00A72473"/>
    <w:rsid w:val="00A73F0B"/>
    <w:rsid w:val="00A75628"/>
    <w:rsid w:val="00A75CD3"/>
    <w:rsid w:val="00A770E6"/>
    <w:rsid w:val="00A77C15"/>
    <w:rsid w:val="00A84389"/>
    <w:rsid w:val="00A8702D"/>
    <w:rsid w:val="00A900FB"/>
    <w:rsid w:val="00A90E80"/>
    <w:rsid w:val="00A924C2"/>
    <w:rsid w:val="00A94D82"/>
    <w:rsid w:val="00A9623A"/>
    <w:rsid w:val="00A96FF0"/>
    <w:rsid w:val="00AA23DC"/>
    <w:rsid w:val="00AA50B7"/>
    <w:rsid w:val="00AA5369"/>
    <w:rsid w:val="00AA58FC"/>
    <w:rsid w:val="00AA6E56"/>
    <w:rsid w:val="00AB0DBA"/>
    <w:rsid w:val="00AB16B5"/>
    <w:rsid w:val="00AB362B"/>
    <w:rsid w:val="00AB43E4"/>
    <w:rsid w:val="00AB45FF"/>
    <w:rsid w:val="00AC285F"/>
    <w:rsid w:val="00AC4D11"/>
    <w:rsid w:val="00AC5164"/>
    <w:rsid w:val="00AC5D4D"/>
    <w:rsid w:val="00AD1B7F"/>
    <w:rsid w:val="00AD233F"/>
    <w:rsid w:val="00AD3155"/>
    <w:rsid w:val="00AE0850"/>
    <w:rsid w:val="00AE26F0"/>
    <w:rsid w:val="00AE5B94"/>
    <w:rsid w:val="00AF6494"/>
    <w:rsid w:val="00AF67EE"/>
    <w:rsid w:val="00AF7698"/>
    <w:rsid w:val="00B0108B"/>
    <w:rsid w:val="00B03012"/>
    <w:rsid w:val="00B033A4"/>
    <w:rsid w:val="00B049FE"/>
    <w:rsid w:val="00B04EDB"/>
    <w:rsid w:val="00B04F82"/>
    <w:rsid w:val="00B07484"/>
    <w:rsid w:val="00B230A9"/>
    <w:rsid w:val="00B304B0"/>
    <w:rsid w:val="00B32302"/>
    <w:rsid w:val="00B338A1"/>
    <w:rsid w:val="00B375A4"/>
    <w:rsid w:val="00B37E51"/>
    <w:rsid w:val="00B417DB"/>
    <w:rsid w:val="00B43612"/>
    <w:rsid w:val="00B4446A"/>
    <w:rsid w:val="00B45C27"/>
    <w:rsid w:val="00B468DF"/>
    <w:rsid w:val="00B46ED1"/>
    <w:rsid w:val="00B60105"/>
    <w:rsid w:val="00B62334"/>
    <w:rsid w:val="00B62516"/>
    <w:rsid w:val="00B65C82"/>
    <w:rsid w:val="00B6636A"/>
    <w:rsid w:val="00B707D6"/>
    <w:rsid w:val="00B7388B"/>
    <w:rsid w:val="00B77361"/>
    <w:rsid w:val="00B77DFD"/>
    <w:rsid w:val="00B81E71"/>
    <w:rsid w:val="00B8323B"/>
    <w:rsid w:val="00B8536E"/>
    <w:rsid w:val="00B85E05"/>
    <w:rsid w:val="00B905B3"/>
    <w:rsid w:val="00B92376"/>
    <w:rsid w:val="00B92435"/>
    <w:rsid w:val="00B95858"/>
    <w:rsid w:val="00B96657"/>
    <w:rsid w:val="00B971EA"/>
    <w:rsid w:val="00B97D8A"/>
    <w:rsid w:val="00BA143C"/>
    <w:rsid w:val="00BA2E9E"/>
    <w:rsid w:val="00BA4BE2"/>
    <w:rsid w:val="00BA4DFA"/>
    <w:rsid w:val="00BB2345"/>
    <w:rsid w:val="00BB2F55"/>
    <w:rsid w:val="00BB5E05"/>
    <w:rsid w:val="00BC21C4"/>
    <w:rsid w:val="00BC3F70"/>
    <w:rsid w:val="00BC402F"/>
    <w:rsid w:val="00BC4C69"/>
    <w:rsid w:val="00BC7B2B"/>
    <w:rsid w:val="00BD3BC6"/>
    <w:rsid w:val="00BD3E20"/>
    <w:rsid w:val="00BE018F"/>
    <w:rsid w:val="00BE043A"/>
    <w:rsid w:val="00BE0533"/>
    <w:rsid w:val="00BE3E6C"/>
    <w:rsid w:val="00BE4604"/>
    <w:rsid w:val="00BE6A4F"/>
    <w:rsid w:val="00BF2866"/>
    <w:rsid w:val="00BF319A"/>
    <w:rsid w:val="00BF4039"/>
    <w:rsid w:val="00C00929"/>
    <w:rsid w:val="00C047AB"/>
    <w:rsid w:val="00C06C1E"/>
    <w:rsid w:val="00C11DA8"/>
    <w:rsid w:val="00C13F72"/>
    <w:rsid w:val="00C21E00"/>
    <w:rsid w:val="00C22673"/>
    <w:rsid w:val="00C24EDB"/>
    <w:rsid w:val="00C30DC1"/>
    <w:rsid w:val="00C3124C"/>
    <w:rsid w:val="00C34580"/>
    <w:rsid w:val="00C348AA"/>
    <w:rsid w:val="00C349E5"/>
    <w:rsid w:val="00C35302"/>
    <w:rsid w:val="00C35D4A"/>
    <w:rsid w:val="00C36D71"/>
    <w:rsid w:val="00C418F5"/>
    <w:rsid w:val="00C41A3D"/>
    <w:rsid w:val="00C4673C"/>
    <w:rsid w:val="00C46F81"/>
    <w:rsid w:val="00C55586"/>
    <w:rsid w:val="00C55738"/>
    <w:rsid w:val="00C638D1"/>
    <w:rsid w:val="00C66D4E"/>
    <w:rsid w:val="00C70B1F"/>
    <w:rsid w:val="00C737F5"/>
    <w:rsid w:val="00C73B20"/>
    <w:rsid w:val="00C76A9C"/>
    <w:rsid w:val="00C76FF9"/>
    <w:rsid w:val="00C77F40"/>
    <w:rsid w:val="00C8257C"/>
    <w:rsid w:val="00C85C26"/>
    <w:rsid w:val="00C90EA4"/>
    <w:rsid w:val="00C94F02"/>
    <w:rsid w:val="00C95503"/>
    <w:rsid w:val="00C96151"/>
    <w:rsid w:val="00C97539"/>
    <w:rsid w:val="00CA1DE8"/>
    <w:rsid w:val="00CA484B"/>
    <w:rsid w:val="00CA4B9D"/>
    <w:rsid w:val="00CA53AA"/>
    <w:rsid w:val="00CB556B"/>
    <w:rsid w:val="00CB6EDD"/>
    <w:rsid w:val="00CB7D14"/>
    <w:rsid w:val="00CC03FA"/>
    <w:rsid w:val="00CC0EDB"/>
    <w:rsid w:val="00CC0FE4"/>
    <w:rsid w:val="00CC29A3"/>
    <w:rsid w:val="00CC4D33"/>
    <w:rsid w:val="00CD3EE6"/>
    <w:rsid w:val="00CD3FA6"/>
    <w:rsid w:val="00CD44D4"/>
    <w:rsid w:val="00CD4894"/>
    <w:rsid w:val="00CD495F"/>
    <w:rsid w:val="00CE0B45"/>
    <w:rsid w:val="00CE4168"/>
    <w:rsid w:val="00CE4521"/>
    <w:rsid w:val="00CE573C"/>
    <w:rsid w:val="00CF1BF9"/>
    <w:rsid w:val="00CF2216"/>
    <w:rsid w:val="00CF3967"/>
    <w:rsid w:val="00CF4547"/>
    <w:rsid w:val="00CF7B7F"/>
    <w:rsid w:val="00CF7C90"/>
    <w:rsid w:val="00D01A0E"/>
    <w:rsid w:val="00D03127"/>
    <w:rsid w:val="00D03E63"/>
    <w:rsid w:val="00D05A10"/>
    <w:rsid w:val="00D05A9B"/>
    <w:rsid w:val="00D06E8B"/>
    <w:rsid w:val="00D07875"/>
    <w:rsid w:val="00D07BC3"/>
    <w:rsid w:val="00D105A9"/>
    <w:rsid w:val="00D11F4F"/>
    <w:rsid w:val="00D20137"/>
    <w:rsid w:val="00D2148F"/>
    <w:rsid w:val="00D214FC"/>
    <w:rsid w:val="00D26D9E"/>
    <w:rsid w:val="00D278FD"/>
    <w:rsid w:val="00D3080B"/>
    <w:rsid w:val="00D346CC"/>
    <w:rsid w:val="00D35449"/>
    <w:rsid w:val="00D369AF"/>
    <w:rsid w:val="00D40D73"/>
    <w:rsid w:val="00D43A2B"/>
    <w:rsid w:val="00D448B9"/>
    <w:rsid w:val="00D50E1D"/>
    <w:rsid w:val="00D515C1"/>
    <w:rsid w:val="00D54A03"/>
    <w:rsid w:val="00D654A7"/>
    <w:rsid w:val="00D66E8E"/>
    <w:rsid w:val="00D671FE"/>
    <w:rsid w:val="00D6746B"/>
    <w:rsid w:val="00D71C6D"/>
    <w:rsid w:val="00D728A4"/>
    <w:rsid w:val="00D72CC8"/>
    <w:rsid w:val="00D7471B"/>
    <w:rsid w:val="00D84272"/>
    <w:rsid w:val="00D87A94"/>
    <w:rsid w:val="00D916B0"/>
    <w:rsid w:val="00D93C94"/>
    <w:rsid w:val="00D949FA"/>
    <w:rsid w:val="00D96AFE"/>
    <w:rsid w:val="00DA4A34"/>
    <w:rsid w:val="00DA4B81"/>
    <w:rsid w:val="00DA6FC1"/>
    <w:rsid w:val="00DA7594"/>
    <w:rsid w:val="00DB002C"/>
    <w:rsid w:val="00DB1AFE"/>
    <w:rsid w:val="00DB27BD"/>
    <w:rsid w:val="00DB4ED8"/>
    <w:rsid w:val="00DB7F49"/>
    <w:rsid w:val="00DC12FB"/>
    <w:rsid w:val="00DC2F4F"/>
    <w:rsid w:val="00DC3638"/>
    <w:rsid w:val="00DC4AD7"/>
    <w:rsid w:val="00DC56C9"/>
    <w:rsid w:val="00DC7209"/>
    <w:rsid w:val="00DC7B99"/>
    <w:rsid w:val="00DD0CEC"/>
    <w:rsid w:val="00DD19CF"/>
    <w:rsid w:val="00DD364F"/>
    <w:rsid w:val="00DE3E3D"/>
    <w:rsid w:val="00DE69AE"/>
    <w:rsid w:val="00DE6D2F"/>
    <w:rsid w:val="00DE7D5F"/>
    <w:rsid w:val="00DF5B58"/>
    <w:rsid w:val="00DF62AE"/>
    <w:rsid w:val="00E00FB7"/>
    <w:rsid w:val="00E01005"/>
    <w:rsid w:val="00E0535C"/>
    <w:rsid w:val="00E057EE"/>
    <w:rsid w:val="00E0705F"/>
    <w:rsid w:val="00E073E6"/>
    <w:rsid w:val="00E11F7A"/>
    <w:rsid w:val="00E12411"/>
    <w:rsid w:val="00E12504"/>
    <w:rsid w:val="00E13A76"/>
    <w:rsid w:val="00E13E10"/>
    <w:rsid w:val="00E23C33"/>
    <w:rsid w:val="00E2542F"/>
    <w:rsid w:val="00E259ED"/>
    <w:rsid w:val="00E30F39"/>
    <w:rsid w:val="00E34CEA"/>
    <w:rsid w:val="00E41559"/>
    <w:rsid w:val="00E527AC"/>
    <w:rsid w:val="00E53BFE"/>
    <w:rsid w:val="00E6184F"/>
    <w:rsid w:val="00E61F11"/>
    <w:rsid w:val="00E64C92"/>
    <w:rsid w:val="00E711E7"/>
    <w:rsid w:val="00E765B6"/>
    <w:rsid w:val="00E76734"/>
    <w:rsid w:val="00E7680F"/>
    <w:rsid w:val="00E77EA8"/>
    <w:rsid w:val="00E81E8B"/>
    <w:rsid w:val="00E85116"/>
    <w:rsid w:val="00E92C32"/>
    <w:rsid w:val="00E92F9F"/>
    <w:rsid w:val="00E9583C"/>
    <w:rsid w:val="00E96F0A"/>
    <w:rsid w:val="00EA3ACD"/>
    <w:rsid w:val="00EB0650"/>
    <w:rsid w:val="00EB0A2C"/>
    <w:rsid w:val="00EC12A1"/>
    <w:rsid w:val="00EC3A54"/>
    <w:rsid w:val="00ED09D9"/>
    <w:rsid w:val="00ED2F12"/>
    <w:rsid w:val="00EE05DD"/>
    <w:rsid w:val="00EE6305"/>
    <w:rsid w:val="00EE6DD1"/>
    <w:rsid w:val="00EE7BD0"/>
    <w:rsid w:val="00EF04BC"/>
    <w:rsid w:val="00F006F0"/>
    <w:rsid w:val="00F025E3"/>
    <w:rsid w:val="00F05418"/>
    <w:rsid w:val="00F06CDE"/>
    <w:rsid w:val="00F12C35"/>
    <w:rsid w:val="00F13852"/>
    <w:rsid w:val="00F1486F"/>
    <w:rsid w:val="00F14DA0"/>
    <w:rsid w:val="00F248BA"/>
    <w:rsid w:val="00F3100B"/>
    <w:rsid w:val="00F32D3E"/>
    <w:rsid w:val="00F33DFC"/>
    <w:rsid w:val="00F40BBF"/>
    <w:rsid w:val="00F44F7B"/>
    <w:rsid w:val="00F462FD"/>
    <w:rsid w:val="00F46389"/>
    <w:rsid w:val="00F5024A"/>
    <w:rsid w:val="00F52946"/>
    <w:rsid w:val="00F60D25"/>
    <w:rsid w:val="00F626AA"/>
    <w:rsid w:val="00F626EB"/>
    <w:rsid w:val="00F642A9"/>
    <w:rsid w:val="00F66288"/>
    <w:rsid w:val="00F67BB3"/>
    <w:rsid w:val="00F702B3"/>
    <w:rsid w:val="00F76D2C"/>
    <w:rsid w:val="00F77FAF"/>
    <w:rsid w:val="00F87942"/>
    <w:rsid w:val="00F91AAD"/>
    <w:rsid w:val="00F93C30"/>
    <w:rsid w:val="00F94517"/>
    <w:rsid w:val="00F961C0"/>
    <w:rsid w:val="00F97820"/>
    <w:rsid w:val="00FA1128"/>
    <w:rsid w:val="00FA1CB2"/>
    <w:rsid w:val="00FA2537"/>
    <w:rsid w:val="00FB345F"/>
    <w:rsid w:val="00FB41F9"/>
    <w:rsid w:val="00FB4288"/>
    <w:rsid w:val="00FB60F9"/>
    <w:rsid w:val="00FC06E3"/>
    <w:rsid w:val="00FC285C"/>
    <w:rsid w:val="00FC3D5A"/>
    <w:rsid w:val="00FC59E8"/>
    <w:rsid w:val="00FC5F16"/>
    <w:rsid w:val="00FD0956"/>
    <w:rsid w:val="00FD441B"/>
    <w:rsid w:val="00FD50FF"/>
    <w:rsid w:val="00FE74E4"/>
    <w:rsid w:val="00FE7DED"/>
    <w:rsid w:val="00FF2376"/>
    <w:rsid w:val="00FF3843"/>
    <w:rsid w:val="00FF3FA3"/>
    <w:rsid w:val="00FF59CB"/>
    <w:rsid w:val="00FF5A33"/>
    <w:rsid w:val="00FF6A8F"/>
    <w:rsid w:val="00FF7D38"/>
    <w:rsid w:val="00FF7DD6"/>
    <w:rsid w:val="00FF7E4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9CFAD30-3554-CC4F-ABEF-15E81837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83D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F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91F41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491F41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rsid w:val="00491F4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erChar">
    <w:name w:val="Header Char"/>
    <w:basedOn w:val="DefaultParagraphFont"/>
    <w:link w:val="Header"/>
    <w:rsid w:val="00491F41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SectionHeader">
    <w:name w:val="Section Header"/>
    <w:basedOn w:val="Heading4"/>
    <w:rsid w:val="00491F41"/>
    <w:pPr>
      <w:keepLines w:val="0"/>
      <w:shd w:val="pct25" w:color="auto" w:fill="auto"/>
      <w:spacing w:before="0" w:line="240" w:lineRule="auto"/>
    </w:pPr>
    <w:rPr>
      <w:rFonts w:ascii="Times New Roman" w:eastAsia="Times New Roman" w:hAnsi="Times New Roman" w:cs="Times New Roman"/>
      <w:bCs w:val="0"/>
      <w:i w:val="0"/>
      <w:iCs w:val="0"/>
      <w:color w:val="auto"/>
      <w:sz w:val="24"/>
      <w:szCs w:val="20"/>
    </w:rPr>
  </w:style>
  <w:style w:type="paragraph" w:customStyle="1" w:styleId="CogCVMainBullet">
    <w:name w:val="Cog CV Main Bullet"/>
    <w:basedOn w:val="Normal"/>
    <w:autoRedefine/>
    <w:rsid w:val="00491F41"/>
    <w:pPr>
      <w:numPr>
        <w:numId w:val="2"/>
      </w:numPr>
      <w:spacing w:before="40" w:after="40" w:line="260" w:lineRule="atLeast"/>
      <w:jc w:val="both"/>
    </w:pPr>
    <w:rPr>
      <w:rFonts w:ascii="Arial" w:eastAsia="Times New Roman" w:hAnsi="Arial" w:cs="Arial"/>
      <w:bCs/>
      <w:noProof/>
      <w:snapToGrid w:val="0"/>
      <w:lang w:val="en-GB"/>
    </w:rPr>
  </w:style>
  <w:style w:type="paragraph" w:customStyle="1" w:styleId="arialbullets">
    <w:name w:val="arial bullets"/>
    <w:rsid w:val="00491F41"/>
    <w:pPr>
      <w:spacing w:before="60" w:after="0" w:line="240" w:lineRule="auto"/>
    </w:pPr>
    <w:rPr>
      <w:rFonts w:ascii="Arial" w:eastAsia="Times New Roman" w:hAnsi="Arial" w:cs="Arial"/>
      <w:sz w:val="20"/>
      <w:szCs w:val="20"/>
      <w:lang w:val="en-CA"/>
    </w:rPr>
  </w:style>
  <w:style w:type="paragraph" w:customStyle="1" w:styleId="RT-SummaryBody">
    <w:name w:val="RT- Summary Body"/>
    <w:basedOn w:val="Normal"/>
    <w:link w:val="RT-SummaryBodyChar"/>
    <w:rsid w:val="00491F41"/>
    <w:pPr>
      <w:tabs>
        <w:tab w:val="num" w:pos="360"/>
      </w:tabs>
      <w:spacing w:after="60" w:line="240" w:lineRule="auto"/>
      <w:ind w:left="360" w:hanging="360"/>
    </w:pPr>
    <w:rPr>
      <w:rFonts w:ascii="Times New Roman" w:eastAsia="Times New Roman" w:hAnsi="Times New Roman" w:cs="Times New Roman"/>
      <w:bCs/>
      <w:szCs w:val="20"/>
      <w:lang w:val="en-US"/>
    </w:rPr>
  </w:style>
  <w:style w:type="paragraph" w:customStyle="1" w:styleId="Style2">
    <w:name w:val="Style2"/>
    <w:basedOn w:val="Normal"/>
    <w:link w:val="Style2Char"/>
    <w:qFormat/>
    <w:rsid w:val="00491F41"/>
    <w:pPr>
      <w:shd w:val="clear" w:color="auto" w:fill="DBE5F1"/>
      <w:suppressAutoHyphens/>
      <w:spacing w:after="0" w:line="240" w:lineRule="auto"/>
      <w:jc w:val="both"/>
    </w:pPr>
    <w:rPr>
      <w:rFonts w:ascii="Verdana" w:eastAsia="Times New Roman" w:hAnsi="Verdana" w:cs="Arial"/>
      <w:b/>
      <w:color w:val="0070C0"/>
      <w:sz w:val="18"/>
      <w:szCs w:val="18"/>
      <w:lang w:val="en-US"/>
    </w:rPr>
  </w:style>
  <w:style w:type="paragraph" w:customStyle="1" w:styleId="Style3">
    <w:name w:val="Style3"/>
    <w:basedOn w:val="Normal"/>
    <w:link w:val="Style3Char"/>
    <w:qFormat/>
    <w:rsid w:val="00491F41"/>
    <w:pPr>
      <w:shd w:val="clear" w:color="auto" w:fill="DBE5F1"/>
      <w:suppressAutoHyphens/>
      <w:spacing w:after="0" w:line="240" w:lineRule="auto"/>
      <w:jc w:val="both"/>
    </w:pPr>
    <w:rPr>
      <w:rFonts w:ascii="Verdana" w:eastAsia="Times New Roman" w:hAnsi="Verdana" w:cs="Arial"/>
      <w:b/>
      <w:color w:val="0070C0"/>
      <w:sz w:val="18"/>
      <w:szCs w:val="18"/>
      <w:lang w:val="en-US"/>
    </w:rPr>
  </w:style>
  <w:style w:type="character" w:customStyle="1" w:styleId="Style2Char">
    <w:name w:val="Style2 Char"/>
    <w:basedOn w:val="DefaultParagraphFont"/>
    <w:link w:val="Style2"/>
    <w:rsid w:val="00491F41"/>
    <w:rPr>
      <w:rFonts w:ascii="Verdana" w:eastAsia="Times New Roman" w:hAnsi="Verdana" w:cs="Arial"/>
      <w:b/>
      <w:color w:val="0070C0"/>
      <w:sz w:val="18"/>
      <w:szCs w:val="18"/>
      <w:shd w:val="clear" w:color="auto" w:fill="DBE5F1"/>
      <w:lang w:val="en-US"/>
    </w:rPr>
  </w:style>
  <w:style w:type="paragraph" w:customStyle="1" w:styleId="Style4">
    <w:name w:val="Style4"/>
    <w:basedOn w:val="Normal"/>
    <w:link w:val="Style4Char"/>
    <w:qFormat/>
    <w:rsid w:val="00491F41"/>
    <w:pPr>
      <w:shd w:val="clear" w:color="auto" w:fill="DBE5F1"/>
      <w:tabs>
        <w:tab w:val="right" w:pos="10489"/>
      </w:tabs>
      <w:suppressAutoHyphens/>
      <w:spacing w:after="0" w:line="240" w:lineRule="auto"/>
      <w:jc w:val="both"/>
    </w:pPr>
    <w:rPr>
      <w:rFonts w:ascii="Verdana" w:eastAsia="Times New Roman" w:hAnsi="Verdana" w:cs="Arial"/>
      <w:b/>
      <w:color w:val="0070C0"/>
      <w:sz w:val="18"/>
      <w:szCs w:val="18"/>
      <w:lang w:val="en-US"/>
    </w:rPr>
  </w:style>
  <w:style w:type="character" w:customStyle="1" w:styleId="Style3Char">
    <w:name w:val="Style3 Char"/>
    <w:basedOn w:val="DefaultParagraphFont"/>
    <w:link w:val="Style3"/>
    <w:rsid w:val="00491F41"/>
    <w:rPr>
      <w:rFonts w:ascii="Verdana" w:eastAsia="Times New Roman" w:hAnsi="Verdana" w:cs="Arial"/>
      <w:b/>
      <w:color w:val="0070C0"/>
      <w:sz w:val="18"/>
      <w:szCs w:val="18"/>
      <w:shd w:val="clear" w:color="auto" w:fill="DBE5F1"/>
      <w:lang w:val="en-US"/>
    </w:rPr>
  </w:style>
  <w:style w:type="character" w:customStyle="1" w:styleId="Style4Char">
    <w:name w:val="Style4 Char"/>
    <w:basedOn w:val="DefaultParagraphFont"/>
    <w:link w:val="Style4"/>
    <w:rsid w:val="00491F41"/>
    <w:rPr>
      <w:rFonts w:ascii="Verdana" w:eastAsia="Times New Roman" w:hAnsi="Verdana" w:cs="Arial"/>
      <w:b/>
      <w:color w:val="0070C0"/>
      <w:sz w:val="18"/>
      <w:szCs w:val="18"/>
      <w:shd w:val="clear" w:color="auto" w:fill="DBE5F1"/>
      <w:lang w:val="en-US"/>
    </w:rPr>
  </w:style>
  <w:style w:type="paragraph" w:customStyle="1" w:styleId="Style6">
    <w:name w:val="Style6"/>
    <w:basedOn w:val="Normal"/>
    <w:link w:val="Style6Char"/>
    <w:qFormat/>
    <w:rsid w:val="00491F41"/>
    <w:pPr>
      <w:shd w:val="clear" w:color="auto" w:fill="DBE5F1"/>
      <w:suppressAutoHyphens/>
      <w:spacing w:after="0" w:line="240" w:lineRule="auto"/>
      <w:jc w:val="both"/>
    </w:pPr>
    <w:rPr>
      <w:rFonts w:ascii="Verdana" w:eastAsia="Times New Roman" w:hAnsi="Verdana" w:cs="Arial"/>
      <w:b/>
      <w:color w:val="0070C0"/>
      <w:sz w:val="18"/>
      <w:szCs w:val="18"/>
      <w:lang w:val="en-US"/>
    </w:rPr>
  </w:style>
  <w:style w:type="character" w:customStyle="1" w:styleId="RT-SummaryBodyChar">
    <w:name w:val="RT- Summary Body Char"/>
    <w:basedOn w:val="DefaultParagraphFont"/>
    <w:link w:val="RT-SummaryBody"/>
    <w:rsid w:val="00491F41"/>
    <w:rPr>
      <w:rFonts w:ascii="Times New Roman" w:eastAsia="Times New Roman" w:hAnsi="Times New Roman" w:cs="Times New Roman"/>
      <w:bCs/>
      <w:szCs w:val="20"/>
      <w:lang w:val="en-US"/>
    </w:rPr>
  </w:style>
  <w:style w:type="character" w:customStyle="1" w:styleId="Style6Char">
    <w:name w:val="Style6 Char"/>
    <w:basedOn w:val="DefaultParagraphFont"/>
    <w:link w:val="Style6"/>
    <w:rsid w:val="00491F41"/>
    <w:rPr>
      <w:rFonts w:ascii="Verdana" w:eastAsia="Times New Roman" w:hAnsi="Verdana" w:cs="Arial"/>
      <w:b/>
      <w:color w:val="0070C0"/>
      <w:sz w:val="18"/>
      <w:szCs w:val="18"/>
      <w:shd w:val="clear" w:color="auto" w:fill="DBE5F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F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E3DF3"/>
    <w:rPr>
      <w:color w:val="0000FF" w:themeColor="hyperlink"/>
      <w:u w:val="single"/>
    </w:rPr>
  </w:style>
  <w:style w:type="paragraph" w:customStyle="1" w:styleId="Style1">
    <w:name w:val="Style1"/>
    <w:basedOn w:val="Style2"/>
    <w:link w:val="Style1Char"/>
    <w:qFormat/>
    <w:rsid w:val="002A6261"/>
    <w:pPr>
      <w:shd w:val="clear" w:color="auto" w:fill="000000" w:themeFill="text1"/>
    </w:pPr>
    <w:rPr>
      <w:color w:val="auto"/>
      <w:sz w:val="19"/>
      <w:szCs w:val="19"/>
    </w:rPr>
  </w:style>
  <w:style w:type="paragraph" w:customStyle="1" w:styleId="Style5">
    <w:name w:val="Style5"/>
    <w:basedOn w:val="Style3"/>
    <w:link w:val="Style5Char"/>
    <w:qFormat/>
    <w:rsid w:val="004749C6"/>
    <w:pPr>
      <w:shd w:val="clear" w:color="auto" w:fill="000000" w:themeFill="text1"/>
    </w:pPr>
    <w:rPr>
      <w:color w:val="FFFFFF" w:themeColor="background1"/>
      <w:sz w:val="19"/>
      <w:szCs w:val="19"/>
    </w:rPr>
  </w:style>
  <w:style w:type="character" w:customStyle="1" w:styleId="Style1Char">
    <w:name w:val="Style1 Char"/>
    <w:basedOn w:val="Style2Char"/>
    <w:link w:val="Style1"/>
    <w:rsid w:val="002A6261"/>
    <w:rPr>
      <w:rFonts w:ascii="Verdana" w:eastAsia="Times New Roman" w:hAnsi="Verdana" w:cs="Arial"/>
      <w:b/>
      <w:color w:val="0070C0"/>
      <w:sz w:val="19"/>
      <w:szCs w:val="19"/>
      <w:shd w:val="clear" w:color="auto" w:fill="000000" w:themeFill="text1"/>
      <w:lang w:val="en-US"/>
    </w:rPr>
  </w:style>
  <w:style w:type="character" w:customStyle="1" w:styleId="style11">
    <w:name w:val="style11"/>
    <w:rsid w:val="00643B84"/>
    <w:rPr>
      <w:rFonts w:ascii="Arial" w:hAnsi="Arial" w:cs="Arial" w:hint="default"/>
      <w:sz w:val="24"/>
      <w:szCs w:val="24"/>
    </w:rPr>
  </w:style>
  <w:style w:type="character" w:customStyle="1" w:styleId="Style5Char">
    <w:name w:val="Style5 Char"/>
    <w:basedOn w:val="Style3Char"/>
    <w:link w:val="Style5"/>
    <w:rsid w:val="004749C6"/>
    <w:rPr>
      <w:rFonts w:ascii="Verdana" w:eastAsia="Times New Roman" w:hAnsi="Verdana" w:cs="Arial"/>
      <w:b/>
      <w:color w:val="FFFFFF" w:themeColor="background1"/>
      <w:sz w:val="19"/>
      <w:szCs w:val="19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254A41"/>
    <w:pPr>
      <w:ind w:left="720"/>
      <w:contextualSpacing/>
    </w:pPr>
  </w:style>
  <w:style w:type="paragraph" w:customStyle="1" w:styleId="Style7">
    <w:name w:val="Style7"/>
    <w:basedOn w:val="Style4"/>
    <w:link w:val="Style7Char"/>
    <w:qFormat/>
    <w:rsid w:val="00657B46"/>
    <w:pPr>
      <w:shd w:val="clear" w:color="auto" w:fill="000000" w:themeFill="text1"/>
    </w:pPr>
    <w:rPr>
      <w:color w:val="auto"/>
      <w:sz w:val="19"/>
      <w:szCs w:val="19"/>
    </w:rPr>
  </w:style>
  <w:style w:type="paragraph" w:customStyle="1" w:styleId="Style8">
    <w:name w:val="Style8"/>
    <w:basedOn w:val="Style4"/>
    <w:link w:val="Style8Char"/>
    <w:qFormat/>
    <w:rsid w:val="0000050F"/>
    <w:pPr>
      <w:shd w:val="clear" w:color="auto" w:fill="000000" w:themeFill="text1"/>
    </w:pPr>
    <w:rPr>
      <w:color w:val="auto"/>
      <w:sz w:val="19"/>
      <w:szCs w:val="19"/>
    </w:rPr>
  </w:style>
  <w:style w:type="character" w:customStyle="1" w:styleId="Style7Char">
    <w:name w:val="Style7 Char"/>
    <w:basedOn w:val="Style4Char"/>
    <w:link w:val="Style7"/>
    <w:rsid w:val="00657B46"/>
    <w:rPr>
      <w:rFonts w:ascii="Verdana" w:eastAsia="Times New Roman" w:hAnsi="Verdana" w:cs="Arial"/>
      <w:b/>
      <w:color w:val="0070C0"/>
      <w:sz w:val="19"/>
      <w:szCs w:val="19"/>
      <w:shd w:val="clear" w:color="auto" w:fill="000000" w:themeFill="text1"/>
      <w:lang w:val="en-US"/>
    </w:rPr>
  </w:style>
  <w:style w:type="paragraph" w:customStyle="1" w:styleId="Style9">
    <w:name w:val="Style9"/>
    <w:basedOn w:val="Style6"/>
    <w:link w:val="Style9Char"/>
    <w:qFormat/>
    <w:rsid w:val="00AD233F"/>
    <w:pPr>
      <w:shd w:val="clear" w:color="auto" w:fill="000000" w:themeFill="text1"/>
    </w:pPr>
    <w:rPr>
      <w:color w:val="auto"/>
      <w:sz w:val="19"/>
      <w:szCs w:val="19"/>
    </w:rPr>
  </w:style>
  <w:style w:type="character" w:customStyle="1" w:styleId="Style8Char">
    <w:name w:val="Style8 Char"/>
    <w:basedOn w:val="Style4Char"/>
    <w:link w:val="Style8"/>
    <w:rsid w:val="0000050F"/>
    <w:rPr>
      <w:rFonts w:ascii="Verdana" w:eastAsia="Times New Roman" w:hAnsi="Verdana" w:cs="Arial"/>
      <w:b/>
      <w:color w:val="0070C0"/>
      <w:sz w:val="19"/>
      <w:szCs w:val="19"/>
      <w:shd w:val="clear" w:color="auto" w:fill="000000" w:themeFill="text1"/>
      <w:lang w:val="en-US"/>
    </w:rPr>
  </w:style>
  <w:style w:type="paragraph" w:styleId="NoSpacing">
    <w:name w:val="No Spacing"/>
    <w:uiPriority w:val="1"/>
    <w:qFormat/>
    <w:rsid w:val="00B468DF"/>
    <w:pPr>
      <w:spacing w:after="0" w:line="240" w:lineRule="auto"/>
    </w:pPr>
  </w:style>
  <w:style w:type="character" w:customStyle="1" w:styleId="Style9Char">
    <w:name w:val="Style9 Char"/>
    <w:basedOn w:val="Style6Char"/>
    <w:link w:val="Style9"/>
    <w:rsid w:val="00AD233F"/>
    <w:rPr>
      <w:rFonts w:ascii="Verdana" w:eastAsia="Times New Roman" w:hAnsi="Verdana" w:cs="Arial"/>
      <w:b/>
      <w:color w:val="0070C0"/>
      <w:sz w:val="19"/>
      <w:szCs w:val="19"/>
      <w:shd w:val="clear" w:color="auto" w:fill="000000" w:themeFill="text1"/>
      <w:lang w:val="en-US"/>
    </w:rPr>
  </w:style>
  <w:style w:type="paragraph" w:customStyle="1" w:styleId="Heady">
    <w:name w:val="Heady"/>
    <w:basedOn w:val="Normal"/>
    <w:rsid w:val="005F11FB"/>
    <w:pPr>
      <w:tabs>
        <w:tab w:val="left" w:pos="360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Default">
    <w:name w:val="Default"/>
    <w:rsid w:val="005F11F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45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527A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527AC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1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Electric_utility" TargetMode="External" /><Relationship Id="rId11" Type="http://schemas.openxmlformats.org/officeDocument/2006/relationships/hyperlink" Target="https://en.wikipedia.org/wiki/La_D%C3%A9fense" TargetMode="External" /><Relationship Id="rId12" Type="http://schemas.openxmlformats.org/officeDocument/2006/relationships/hyperlink" Target="https://en.wikipedia.org/wiki/Courbevoie" TargetMode="External" /><Relationship Id="rId13" Type="http://schemas.openxmlformats.org/officeDocument/2006/relationships/hyperlink" Target="https://en.wikipedia.org/wiki/Electricity_generation" TargetMode="External" /><Relationship Id="rId14" Type="http://schemas.openxmlformats.org/officeDocument/2006/relationships/hyperlink" Target="https://en.wikipedia.org/wiki/Electricity_distribution" TargetMode="External" /><Relationship Id="rId15" Type="http://schemas.openxmlformats.org/officeDocument/2006/relationships/hyperlink" Target="https://en.wikipedia.org/wiki/Natural_gas" TargetMode="External" /><Relationship Id="rId16" Type="http://schemas.openxmlformats.org/officeDocument/2006/relationships/hyperlink" Target="https://en.wikipedia.org/wiki/Nuclear_power" TargetMode="External" /><Relationship Id="rId17" Type="http://schemas.openxmlformats.org/officeDocument/2006/relationships/hyperlink" Target="https://en.wikipedia.org/wiki/Renewable_energy" TargetMode="External" /><Relationship Id="rId18" Type="http://schemas.openxmlformats.org/officeDocument/2006/relationships/hyperlink" Target="https://en.wikipedia.org/wiki/Petroleum_industry" TargetMode="External" /><Relationship Id="rId19" Type="http://schemas.openxmlformats.org/officeDocument/2006/relationships/image" Target="https://rdxfootmark.naukri.com/v2/track/openCv?trackingInfo=735ada0a1f6b66e9ea3bfceb5eeafe92134f4b0419514c4847440321091b5b58120b15071349595a0d435601514841481f0f2b5613581957545f4d5d4a0e560c0a4257587a4553524f0d5048171b0d114b1e0a3e5c0411464b6857034b4a5f005842100a13071553444f4a081e0103030415455e580b5848130f034e6&amp;docType=docx" TargetMode="External" /><Relationship Id="rId2" Type="http://schemas.openxmlformats.org/officeDocument/2006/relationships/webSettings" Target="webSettings.xml" /><Relationship Id="rId20" Type="http://schemas.openxmlformats.org/officeDocument/2006/relationships/footer" Target="footer1.xm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yperlink" Target="https://en.wikipedia.org/wiki/All_caps" TargetMode="External" /><Relationship Id="rId9" Type="http://schemas.openxmlformats.org/officeDocument/2006/relationships/hyperlink" Target="https://en.wikipedia.org/wiki/Multinational_corpor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A631ABF140F47B103D11842B605BF" ma:contentTypeVersion="12" ma:contentTypeDescription="Create a new document." ma:contentTypeScope="" ma:versionID="7094a3e23211686f08faf944e8316013">
  <xsd:schema xmlns:xsd="http://www.w3.org/2001/XMLSchema" xmlns:xs="http://www.w3.org/2001/XMLSchema" xmlns:p="http://schemas.microsoft.com/office/2006/metadata/properties" xmlns:ns2="cf981842-ac71-48e2-bbb2-f9eeed98eef6" xmlns:ns3="42100d6b-2957-432b-ad17-54daa88f5ec5" targetNamespace="http://schemas.microsoft.com/office/2006/metadata/properties" ma:root="true" ma:fieldsID="09454ba77177d8b13b79d1093d9c4fe2" ns2:_="" ns3:_="">
    <xsd:import namespace="cf981842-ac71-48e2-bbb2-f9eeed98eef6"/>
    <xsd:import namespace="42100d6b-2957-432b-ad17-54daa88f5e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81842-ac71-48e2-bbb2-f9eeed98e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00d6b-2957-432b-ad17-54daa88f5e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E23570-5CA3-4AE5-A615-D7E736C9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81842-ac71-48e2-bbb2-f9eeed98eef6"/>
    <ds:schemaRef ds:uri="42100d6b-2957-432b-ad17-54daa88f5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9FD44D-1EA7-481A-ABA0-B1D890ABFF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B85ADD-EC9E-4644-B32F-83D28607D7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401D74-22F6-41F2-9096-95420ADC04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Sateesh Konduru</dc:creator>
  <cp:lastModifiedBy>Inturi, Narasingarao</cp:lastModifiedBy>
  <cp:revision>84</cp:revision>
  <dcterms:created xsi:type="dcterms:W3CDTF">2024-12-28T13:53:00Z</dcterms:created>
  <dcterms:modified xsi:type="dcterms:W3CDTF">2025-01-07T11:26:00Z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0x0101005CAA631ABF140F47B103D11842B605BF</vt:lpwstr>
  </property>
  <property fmtid="{D5CDD505-2E9C-101B-9397-08002B2CF9AE}" pid="3" name="MSIP_Label_f65b3423-ec78-4b3c-9693-96b88a3857c2_ActionId">
    <vt:lpwstr>7ca566ca-d300-4aad-8d43-e3e95b890b2c</vt:lpwstr>
  </property>
  <property fmtid="{D5CDD505-2E9C-101B-9397-08002B2CF9AE}" pid="4" name="MSIP_Label_f65b3423-ec78-4b3c-9693-96b88a3857c2_ContentBits">
    <vt:lpwstr>2</vt:lpwstr>
  </property>
  <property fmtid="{D5CDD505-2E9C-101B-9397-08002B2CF9AE}" pid="5" name="MSIP_Label_f65b3423-ec78-4b3c-9693-96b88a3857c2_Enabled">
    <vt:lpwstr>true</vt:lpwstr>
  </property>
  <property fmtid="{D5CDD505-2E9C-101B-9397-08002B2CF9AE}" pid="6" name="MSIP_Label_f65b3423-ec78-4b3c-9693-96b88a3857c2_Method">
    <vt:lpwstr>Standard</vt:lpwstr>
  </property>
  <property fmtid="{D5CDD505-2E9C-101B-9397-08002B2CF9AE}" pid="7" name="MSIP_Label_f65b3423-ec78-4b3c-9693-96b88a3857c2_Name">
    <vt:lpwstr>Internal to Wipro</vt:lpwstr>
  </property>
  <property fmtid="{D5CDD505-2E9C-101B-9397-08002B2CF9AE}" pid="8" name="MSIP_Label_f65b3423-ec78-4b3c-9693-96b88a3857c2_SetDate">
    <vt:lpwstr>2023-02-07T06:06:24Z</vt:lpwstr>
  </property>
  <property fmtid="{D5CDD505-2E9C-101B-9397-08002B2CF9AE}" pid="9" name="MSIP_Label_f65b3423-ec78-4b3c-9693-96b88a3857c2_SiteId">
    <vt:lpwstr>258ac4e4-146a-411e-9dc8-79a9e12fd6da</vt:lpwstr>
  </property>
</Properties>
</file>