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6951" w14:textId="7D91C646" w:rsidR="0076006C" w:rsidRDefault="0076006C" w:rsidP="0034796B">
      <w:pPr>
        <w:pStyle w:val="ResHeadingInfoBold"/>
        <w:ind w:left="-90"/>
        <w:jc w:val="both"/>
        <w:rPr>
          <w:rFonts w:ascii="Verdana" w:hAnsi="Verdana"/>
          <w:szCs w:val="22"/>
        </w:rPr>
      </w:pPr>
    </w:p>
    <w:p w14:paraId="5C705EF8" w14:textId="77777777" w:rsidR="00D2714E" w:rsidRPr="00D2714E" w:rsidRDefault="00D2714E" w:rsidP="00D2714E"/>
    <w:p w14:paraId="1558F243" w14:textId="7AC0EC96" w:rsidR="00891DD2" w:rsidRPr="008A7147" w:rsidRDefault="00FA5143" w:rsidP="0034796B">
      <w:pPr>
        <w:pStyle w:val="ResHeadingInfoBold"/>
        <w:ind w:left="-90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Sandra Jayaprakash</w:t>
      </w:r>
    </w:p>
    <w:p w14:paraId="4A706702" w14:textId="77777777" w:rsidR="00891DD2" w:rsidRPr="00CD6FB0" w:rsidRDefault="00891DD2" w:rsidP="0034796B">
      <w:pPr>
        <w:pStyle w:val="ResLine"/>
        <w:ind w:left="-90"/>
      </w:pPr>
    </w:p>
    <w:p w14:paraId="7E5A5F9F" w14:textId="77777777" w:rsidR="00712ED6" w:rsidRDefault="00712ED6" w:rsidP="00712ED6">
      <w:pPr>
        <w:pStyle w:val="ResBodyText"/>
        <w:ind w:left="-90"/>
        <w:rPr>
          <w:rFonts w:ascii="Verdana" w:hAnsi="Verdana"/>
          <w:b/>
          <w:bCs/>
        </w:rPr>
      </w:pPr>
    </w:p>
    <w:p w14:paraId="7C311C92" w14:textId="11BB543F" w:rsidR="00712ED6" w:rsidRDefault="00712ED6" w:rsidP="00712ED6">
      <w:pPr>
        <w:pStyle w:val="ResBodyText"/>
        <w:ind w:left="-90"/>
        <w:rPr>
          <w:rFonts w:ascii="Verdana" w:hAnsi="Verdana"/>
          <w:b/>
          <w:bCs/>
        </w:rPr>
      </w:pPr>
      <w:bookmarkStart w:id="0" w:name="_Hlk167180596"/>
      <w:r w:rsidRPr="00712ED6">
        <w:rPr>
          <w:rFonts w:ascii="Verdana" w:hAnsi="Verdana"/>
          <w:b/>
          <w:bCs/>
        </w:rPr>
        <w:t>Summary of Experience and Qualifications</w:t>
      </w:r>
      <w:r w:rsidR="007376FD">
        <w:rPr>
          <w:rFonts w:ascii="Verdana" w:hAnsi="Verdana"/>
          <w:b/>
          <w:bCs/>
        </w:rPr>
        <w:t>:</w:t>
      </w:r>
    </w:p>
    <w:p w14:paraId="5A9BB16D" w14:textId="77777777" w:rsidR="008277A9" w:rsidRPr="00712ED6" w:rsidRDefault="008277A9" w:rsidP="00712ED6">
      <w:pPr>
        <w:pStyle w:val="ResBodyText"/>
        <w:ind w:left="-90"/>
        <w:rPr>
          <w:rFonts w:ascii="Verdana" w:hAnsi="Verdana"/>
          <w:b/>
          <w:bCs/>
        </w:rPr>
      </w:pPr>
    </w:p>
    <w:p w14:paraId="552CA26C" w14:textId="03787F0F" w:rsidR="00891DD2" w:rsidRDefault="009E66F1" w:rsidP="00634B4D">
      <w:pPr>
        <w:pStyle w:val="ResBody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</w:t>
      </w:r>
      <w:r w:rsidR="00A45767">
        <w:rPr>
          <w:rFonts w:ascii="Verdana" w:hAnsi="Verdana"/>
          <w:b/>
          <w:bCs/>
        </w:rPr>
        <w:t>rofessional Experience Overview</w:t>
      </w:r>
    </w:p>
    <w:p w14:paraId="5E8D41BD" w14:textId="77777777" w:rsidR="00C22514" w:rsidRDefault="00C22514" w:rsidP="00634B4D">
      <w:pPr>
        <w:pStyle w:val="ResBodyText"/>
        <w:rPr>
          <w:rFonts w:ascii="Verdana" w:hAnsi="Verdana"/>
          <w:b/>
          <w:bCs/>
        </w:rPr>
      </w:pPr>
    </w:p>
    <w:p w14:paraId="40AF0D89" w14:textId="5CF95DDA" w:rsidR="00C22514" w:rsidRPr="00C22514" w:rsidRDefault="00C22514" w:rsidP="00C22514">
      <w:pPr>
        <w:pStyle w:val="ResBodyText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C22514">
        <w:rPr>
          <w:rFonts w:ascii="Verdana" w:hAnsi="Verdana"/>
          <w:sz w:val="18"/>
          <w:szCs w:val="18"/>
        </w:rPr>
        <w:t xml:space="preserve">Total Experience – </w:t>
      </w:r>
      <w:r w:rsidR="00FA5143">
        <w:rPr>
          <w:rFonts w:ascii="Verdana" w:hAnsi="Verdana"/>
          <w:sz w:val="18"/>
          <w:szCs w:val="18"/>
        </w:rPr>
        <w:t>2</w:t>
      </w:r>
      <w:r w:rsidRPr="00C22514">
        <w:rPr>
          <w:rFonts w:ascii="Verdana" w:hAnsi="Verdana"/>
          <w:sz w:val="18"/>
          <w:szCs w:val="18"/>
        </w:rPr>
        <w:t xml:space="preserve"> years</w:t>
      </w:r>
      <w:r w:rsidR="00FA5143">
        <w:rPr>
          <w:rFonts w:ascii="Verdana" w:hAnsi="Verdana"/>
          <w:sz w:val="18"/>
          <w:szCs w:val="18"/>
        </w:rPr>
        <w:t xml:space="preserve"> 8 months</w:t>
      </w:r>
      <w:r w:rsidRPr="00C22514">
        <w:rPr>
          <w:rFonts w:ascii="Verdana" w:hAnsi="Verdana"/>
          <w:sz w:val="18"/>
          <w:szCs w:val="18"/>
        </w:rPr>
        <w:t>.</w:t>
      </w:r>
    </w:p>
    <w:p w14:paraId="318823C8" w14:textId="4C994971" w:rsidR="00C22514" w:rsidRPr="00C22514" w:rsidRDefault="00C22514" w:rsidP="00C22514">
      <w:pPr>
        <w:pStyle w:val="ResBodyText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C22514">
        <w:rPr>
          <w:rFonts w:ascii="Verdana" w:hAnsi="Verdana"/>
          <w:sz w:val="18"/>
          <w:szCs w:val="18"/>
        </w:rPr>
        <w:t xml:space="preserve">SAP </w:t>
      </w:r>
      <w:r w:rsidR="00FA5143">
        <w:rPr>
          <w:rFonts w:ascii="Verdana" w:hAnsi="Verdana"/>
          <w:sz w:val="18"/>
          <w:szCs w:val="18"/>
        </w:rPr>
        <w:t>Ariba</w:t>
      </w:r>
      <w:r w:rsidRPr="00C22514">
        <w:rPr>
          <w:rFonts w:ascii="Verdana" w:hAnsi="Verdana"/>
          <w:sz w:val="18"/>
          <w:szCs w:val="18"/>
        </w:rPr>
        <w:t xml:space="preserve"> experience – </w:t>
      </w:r>
      <w:r w:rsidR="00FA5143">
        <w:rPr>
          <w:rFonts w:ascii="Verdana" w:hAnsi="Verdana"/>
          <w:sz w:val="18"/>
          <w:szCs w:val="18"/>
        </w:rPr>
        <w:t>2</w:t>
      </w:r>
      <w:r w:rsidR="00FA5143" w:rsidRPr="00C22514">
        <w:rPr>
          <w:rFonts w:ascii="Verdana" w:hAnsi="Verdana"/>
          <w:sz w:val="18"/>
          <w:szCs w:val="18"/>
        </w:rPr>
        <w:t xml:space="preserve"> years</w:t>
      </w:r>
      <w:r w:rsidR="00FA5143">
        <w:rPr>
          <w:rFonts w:ascii="Verdana" w:hAnsi="Verdana"/>
          <w:sz w:val="18"/>
          <w:szCs w:val="18"/>
        </w:rPr>
        <w:t xml:space="preserve"> 8 months</w:t>
      </w:r>
      <w:r w:rsidR="00FA5143" w:rsidRPr="00C22514">
        <w:rPr>
          <w:rFonts w:ascii="Verdana" w:hAnsi="Verdana"/>
          <w:sz w:val="18"/>
          <w:szCs w:val="18"/>
        </w:rPr>
        <w:t>.</w:t>
      </w:r>
    </w:p>
    <w:p w14:paraId="58A60156" w14:textId="25477BD6" w:rsidR="00A230CA" w:rsidRPr="00A230CA" w:rsidRDefault="00C22514" w:rsidP="00A230CA">
      <w:pPr>
        <w:pStyle w:val="ResBodyText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C22514">
        <w:rPr>
          <w:rFonts w:ascii="Verdana" w:hAnsi="Verdana"/>
          <w:sz w:val="18"/>
          <w:szCs w:val="18"/>
        </w:rPr>
        <w:t xml:space="preserve">Overall, </w:t>
      </w:r>
      <w:r w:rsidR="00FA5143">
        <w:rPr>
          <w:rFonts w:ascii="Verdana" w:hAnsi="Verdana"/>
          <w:sz w:val="18"/>
          <w:szCs w:val="18"/>
        </w:rPr>
        <w:t>2</w:t>
      </w:r>
      <w:r w:rsidRPr="00C22514">
        <w:rPr>
          <w:rFonts w:ascii="Verdana" w:hAnsi="Verdana"/>
          <w:sz w:val="18"/>
          <w:szCs w:val="18"/>
        </w:rPr>
        <w:t xml:space="preserve"> + </w:t>
      </w:r>
      <w:r w:rsidR="00A230CA" w:rsidRPr="00A230CA">
        <w:rPr>
          <w:rFonts w:ascii="Verdana" w:hAnsi="Verdana"/>
          <w:sz w:val="18"/>
          <w:szCs w:val="18"/>
        </w:rPr>
        <w:t>years’ experience</w:t>
      </w:r>
      <w:r w:rsidR="00A230CA" w:rsidRPr="00A230CA">
        <w:rPr>
          <w:rFonts w:ascii="Verdana" w:hAnsi="Verdana"/>
          <w:sz w:val="18"/>
          <w:szCs w:val="18"/>
        </w:rPr>
        <w:t xml:space="preserve"> in development and support in Ariba modules like Supplier Lifecycle Management (SLP), Sourcing, Supplier </w:t>
      </w:r>
      <w:r w:rsidR="00A230CA" w:rsidRPr="00A230CA">
        <w:rPr>
          <w:rFonts w:ascii="Verdana" w:hAnsi="Verdana"/>
          <w:sz w:val="18"/>
          <w:szCs w:val="18"/>
        </w:rPr>
        <w:t>Risk,</w:t>
      </w:r>
      <w:r w:rsidR="00A230CA" w:rsidRPr="00A230CA">
        <w:rPr>
          <w:rFonts w:ascii="Verdana" w:hAnsi="Verdana"/>
          <w:sz w:val="18"/>
          <w:szCs w:val="18"/>
        </w:rPr>
        <w:t xml:space="preserve"> Contract and Reporting</w:t>
      </w:r>
      <w:r w:rsidR="00A230CA" w:rsidRPr="00A230CA">
        <w:rPr>
          <w:rFonts w:ascii="Verdana" w:hAnsi="Verdana"/>
          <w:sz w:val="18"/>
          <w:szCs w:val="18"/>
        </w:rPr>
        <w:t xml:space="preserve"> </w:t>
      </w:r>
      <w:r w:rsidR="00A230CA" w:rsidRPr="00A230CA">
        <w:rPr>
          <w:rFonts w:ascii="Verdana" w:hAnsi="Verdana"/>
          <w:sz w:val="18"/>
          <w:szCs w:val="18"/>
        </w:rPr>
        <w:t>and 1 support project for international clients.</w:t>
      </w:r>
    </w:p>
    <w:p w14:paraId="19B8C2C1" w14:textId="0C887C2B" w:rsidR="00A230CA" w:rsidRPr="00A230CA" w:rsidRDefault="00A230CA" w:rsidP="00A230CA">
      <w:pPr>
        <w:pStyle w:val="ResBodyText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A230CA">
        <w:rPr>
          <w:rFonts w:ascii="Verdana" w:hAnsi="Verdana"/>
          <w:sz w:val="18"/>
          <w:szCs w:val="18"/>
        </w:rPr>
        <w:t>Experience</w:t>
      </w:r>
      <w:r w:rsidRPr="00A230CA">
        <w:rPr>
          <w:rFonts w:ascii="Verdana" w:hAnsi="Verdana"/>
          <w:sz w:val="18"/>
          <w:szCs w:val="18"/>
        </w:rPr>
        <w:t xml:space="preserve"> under role SAP ARIBA FUNCTIONAL CONSULTANT majorly I took role of supporting suppliers and users in </w:t>
      </w:r>
      <w:r w:rsidRPr="00A230CA">
        <w:rPr>
          <w:rFonts w:ascii="Verdana" w:hAnsi="Verdana"/>
          <w:sz w:val="18"/>
          <w:szCs w:val="18"/>
        </w:rPr>
        <w:t>end-to-end</w:t>
      </w:r>
      <w:r w:rsidRPr="00A230CA">
        <w:rPr>
          <w:rFonts w:ascii="Verdana" w:hAnsi="Verdana"/>
          <w:sz w:val="18"/>
          <w:szCs w:val="18"/>
        </w:rPr>
        <w:t xml:space="preserve"> process including Supplier lifecycle and performance management.</w:t>
      </w:r>
    </w:p>
    <w:p w14:paraId="1A0DC922" w14:textId="77777777" w:rsidR="00A230CA" w:rsidRPr="00A230CA" w:rsidRDefault="00A230CA" w:rsidP="00A230CA">
      <w:pPr>
        <w:pStyle w:val="ResBodyText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A230CA">
        <w:rPr>
          <w:rFonts w:ascii="Verdana" w:hAnsi="Verdana"/>
          <w:sz w:val="18"/>
          <w:szCs w:val="18"/>
        </w:rPr>
        <w:t>Worked on Sourcing template configuration including full project and quick project templates.</w:t>
      </w:r>
    </w:p>
    <w:p w14:paraId="4DA0C54D" w14:textId="36B84436" w:rsidR="00A230CA" w:rsidRPr="00A230CA" w:rsidRDefault="00A230CA" w:rsidP="00A230CA">
      <w:pPr>
        <w:pStyle w:val="ResBodyText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A230CA">
        <w:rPr>
          <w:rFonts w:ascii="Verdana" w:hAnsi="Verdana"/>
          <w:sz w:val="18"/>
          <w:szCs w:val="18"/>
        </w:rPr>
        <w:t xml:space="preserve">Worked on Contract and Risk template </w:t>
      </w:r>
      <w:r w:rsidRPr="00A230CA">
        <w:rPr>
          <w:rFonts w:ascii="Verdana" w:hAnsi="Verdana"/>
          <w:sz w:val="18"/>
          <w:szCs w:val="18"/>
        </w:rPr>
        <w:t>configuration.</w:t>
      </w:r>
      <w:r w:rsidRPr="00A230CA">
        <w:rPr>
          <w:rFonts w:ascii="Verdana" w:hAnsi="Verdana"/>
          <w:sz w:val="18"/>
          <w:szCs w:val="18"/>
        </w:rPr>
        <w:t xml:space="preserve"> </w:t>
      </w:r>
    </w:p>
    <w:p w14:paraId="359D1E87" w14:textId="1198C121" w:rsidR="00A230CA" w:rsidRPr="00A230CA" w:rsidRDefault="00A230CA" w:rsidP="00A230CA">
      <w:pPr>
        <w:pStyle w:val="ResBodyText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A230CA">
        <w:rPr>
          <w:rFonts w:ascii="Verdana" w:hAnsi="Verdana"/>
          <w:sz w:val="18"/>
          <w:szCs w:val="18"/>
        </w:rPr>
        <w:t xml:space="preserve">Was part of 2 end to end </w:t>
      </w:r>
      <w:r>
        <w:rPr>
          <w:rFonts w:ascii="Verdana" w:hAnsi="Verdana"/>
          <w:sz w:val="18"/>
          <w:szCs w:val="18"/>
        </w:rPr>
        <w:t>Rollouts.</w:t>
      </w:r>
    </w:p>
    <w:p w14:paraId="6574D624" w14:textId="3E94BCBF" w:rsidR="00A230CA" w:rsidRPr="00A230CA" w:rsidRDefault="00A230CA" w:rsidP="00A230CA">
      <w:pPr>
        <w:pStyle w:val="ResBodyText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A230CA">
        <w:rPr>
          <w:rFonts w:ascii="Verdana" w:hAnsi="Verdana"/>
          <w:sz w:val="18"/>
          <w:szCs w:val="18"/>
        </w:rPr>
        <w:t>Work</w:t>
      </w:r>
      <w:r w:rsidR="0053516E">
        <w:rPr>
          <w:rFonts w:ascii="Verdana" w:hAnsi="Verdana"/>
          <w:sz w:val="18"/>
          <w:szCs w:val="18"/>
        </w:rPr>
        <w:t>ed on</w:t>
      </w:r>
      <w:r w:rsidRPr="00A230CA">
        <w:rPr>
          <w:rFonts w:ascii="Verdana" w:hAnsi="Verdana"/>
          <w:sz w:val="18"/>
          <w:szCs w:val="18"/>
        </w:rPr>
        <w:t xml:space="preserve"> data migration </w:t>
      </w:r>
      <w:r w:rsidRPr="00A230CA">
        <w:rPr>
          <w:rFonts w:ascii="Verdana" w:hAnsi="Verdana"/>
          <w:sz w:val="18"/>
          <w:szCs w:val="18"/>
        </w:rPr>
        <w:t>activities,</w:t>
      </w:r>
      <w:r w:rsidRPr="00A230CA">
        <w:rPr>
          <w:rFonts w:ascii="Verdana" w:hAnsi="Verdana"/>
          <w:sz w:val="18"/>
          <w:szCs w:val="18"/>
        </w:rPr>
        <w:t xml:space="preserve"> played a key role in migrating the suppliers and contracts data through mass upload.</w:t>
      </w:r>
    </w:p>
    <w:p w14:paraId="3DF1B383" w14:textId="46A892DE" w:rsidR="00A230CA" w:rsidRDefault="00A230CA" w:rsidP="00A230CA">
      <w:pPr>
        <w:pStyle w:val="ResExpSummary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9C1449">
        <w:rPr>
          <w:rFonts w:ascii="Verdana" w:hAnsi="Verdana"/>
          <w:sz w:val="18"/>
          <w:szCs w:val="18"/>
        </w:rPr>
        <w:t xml:space="preserve">Handling Incident </w:t>
      </w:r>
    </w:p>
    <w:p w14:paraId="4C172125" w14:textId="2200BE4A" w:rsidR="00A230CA" w:rsidRPr="00A230CA" w:rsidRDefault="00A230CA" w:rsidP="00A230CA">
      <w:pPr>
        <w:pStyle w:val="ResExpSummary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9C1449">
        <w:rPr>
          <w:rFonts w:ascii="Verdana" w:hAnsi="Verdana"/>
          <w:sz w:val="18"/>
          <w:szCs w:val="18"/>
        </w:rPr>
        <w:t>Quick Learner and Clear focus on Goals and Timelines.</w:t>
      </w: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270"/>
        <w:gridCol w:w="9540"/>
        <w:gridCol w:w="180"/>
      </w:tblGrid>
      <w:tr w:rsidR="00891DD2" w:rsidRPr="00CD6FB0" w14:paraId="1A6061CF" w14:textId="0579AE6C" w:rsidTr="0053516E">
        <w:trPr>
          <w:cantSplit/>
          <w:trHeight w:val="144"/>
        </w:trPr>
        <w:tc>
          <w:tcPr>
            <w:tcW w:w="9990" w:type="dxa"/>
            <w:gridSpan w:val="3"/>
          </w:tcPr>
          <w:p w14:paraId="7EB9F8AC" w14:textId="5DE0A95A" w:rsidR="00891DD2" w:rsidRPr="009C1449" w:rsidRDefault="00891DD2" w:rsidP="00634774">
            <w:pPr>
              <w:pStyle w:val="ResExpSummary"/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bookmarkStart w:id="1" w:name="PracSummary"/>
            <w:bookmarkEnd w:id="1"/>
            <w:r w:rsidRPr="009C1449">
              <w:rPr>
                <w:rFonts w:ascii="Verdana" w:hAnsi="Verdana"/>
                <w:sz w:val="18"/>
                <w:szCs w:val="18"/>
              </w:rPr>
              <w:t xml:space="preserve">Excellent communication and inter personnel skills with ability to work independently </w:t>
            </w:r>
            <w:r w:rsidR="007F0913" w:rsidRPr="009C1449">
              <w:rPr>
                <w:rFonts w:ascii="Verdana" w:hAnsi="Verdana"/>
                <w:sz w:val="18"/>
                <w:szCs w:val="18"/>
              </w:rPr>
              <w:t>and with</w:t>
            </w:r>
            <w:r w:rsidRPr="009C1449">
              <w:rPr>
                <w:rFonts w:ascii="Verdana" w:hAnsi="Verdana"/>
                <w:sz w:val="18"/>
                <w:szCs w:val="18"/>
              </w:rPr>
              <w:t xml:space="preserve"> the team as well.</w:t>
            </w:r>
          </w:p>
          <w:p w14:paraId="0ECDCB6C" w14:textId="71035598" w:rsidR="003F645F" w:rsidRPr="009C1449" w:rsidRDefault="003F645F" w:rsidP="00634774">
            <w:pPr>
              <w:pStyle w:val="ResExpSummary"/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 w:rsidRPr="009C1449">
              <w:rPr>
                <w:rFonts w:ascii="Verdana" w:hAnsi="Verdana"/>
                <w:color w:val="000000"/>
                <w:sz w:val="18"/>
                <w:szCs w:val="18"/>
              </w:rPr>
              <w:t>Managing the relationship with onsite/offshore development teams and ensuring project delivery within stipulated timelines.</w:t>
            </w:r>
          </w:p>
          <w:p w14:paraId="444810AD" w14:textId="1BB4A560" w:rsidR="009C1449" w:rsidRDefault="009C1449" w:rsidP="009C1449">
            <w:pPr>
              <w:pStyle w:val="ResExpSummary"/>
              <w:rPr>
                <w:rFonts w:ascii="Verdana" w:hAnsi="Verdana"/>
                <w:color w:val="000000"/>
                <w:sz w:val="18"/>
                <w:szCs w:val="18"/>
              </w:rPr>
            </w:pPr>
          </w:p>
          <w:tbl>
            <w:tblPr>
              <w:tblpPr w:leftFromText="180" w:rightFromText="180" w:vertAnchor="text" w:horzAnchor="margin" w:tblpY="15"/>
              <w:tblOverlap w:val="never"/>
              <w:tblW w:w="0" w:type="auto"/>
              <w:shd w:val="clear" w:color="auto" w:fill="E6E6E6"/>
              <w:tblLayout w:type="fixed"/>
              <w:tblLook w:val="04A0" w:firstRow="1" w:lastRow="0" w:firstColumn="1" w:lastColumn="0" w:noHBand="0" w:noVBand="1"/>
            </w:tblPr>
            <w:tblGrid>
              <w:gridCol w:w="9072"/>
            </w:tblGrid>
            <w:tr w:rsidR="009C1449" w:rsidRPr="009C1449" w14:paraId="3E756C10" w14:textId="77777777" w:rsidTr="000933F8">
              <w:tc>
                <w:tcPr>
                  <w:tcW w:w="9072" w:type="dxa"/>
                  <w:shd w:val="clear" w:color="auto" w:fill="E6E6E6"/>
                  <w:hideMark/>
                </w:tcPr>
                <w:p w14:paraId="2504A688" w14:textId="77777777" w:rsidR="009C1449" w:rsidRPr="009C1449" w:rsidRDefault="009C1449" w:rsidP="009C1449">
                  <w:pPr>
                    <w:spacing w:before="20" w:after="20"/>
                    <w:rPr>
                      <w:rFonts w:ascii="Verdana" w:hAnsi="Verdana" w:cs="Arial"/>
                      <w:b/>
                      <w:color w:val="000080"/>
                      <w:sz w:val="18"/>
                      <w:szCs w:val="18"/>
                    </w:rPr>
                  </w:pPr>
                  <w:r w:rsidRPr="009C1449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Primary Skills Summary</w:t>
                  </w:r>
                </w:p>
              </w:tc>
            </w:tr>
          </w:tbl>
          <w:p w14:paraId="39BF69EF" w14:textId="77777777" w:rsidR="009C1449" w:rsidRPr="009C1449" w:rsidRDefault="009C1449" w:rsidP="009C1449">
            <w:pPr>
              <w:pStyle w:val="ListParagraph"/>
              <w:spacing w:after="0" w:line="240" w:lineRule="auto"/>
              <w:rPr>
                <w:rFonts w:ascii="Verdana" w:hAnsi="Verdana" w:cs="Arial"/>
                <w:bCs/>
                <w:sz w:val="18"/>
                <w:szCs w:val="18"/>
              </w:rPr>
            </w:pPr>
          </w:p>
          <w:p w14:paraId="7F4FB5F6" w14:textId="77777777" w:rsidR="009C1449" w:rsidRPr="009C1449" w:rsidRDefault="009C1449" w:rsidP="009C1449">
            <w:pPr>
              <w:pStyle w:val="ListParagraph"/>
              <w:spacing w:after="0" w:line="240" w:lineRule="auto"/>
              <w:rPr>
                <w:rFonts w:ascii="Verdana" w:hAnsi="Verdana" w:cs="Arial"/>
                <w:bCs/>
                <w:sz w:val="18"/>
                <w:szCs w:val="18"/>
              </w:rPr>
            </w:pPr>
          </w:p>
          <w:p w14:paraId="7C391642" w14:textId="51E8BA29" w:rsidR="009C1449" w:rsidRDefault="009C1449" w:rsidP="009C144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Arial"/>
                <w:bCs/>
                <w:sz w:val="18"/>
                <w:szCs w:val="18"/>
              </w:rPr>
            </w:pPr>
            <w:r w:rsidRPr="009C1449">
              <w:rPr>
                <w:rFonts w:ascii="Verdana" w:hAnsi="Verdana" w:cs="Arial"/>
                <w:bCs/>
                <w:sz w:val="18"/>
                <w:szCs w:val="18"/>
              </w:rPr>
              <w:t xml:space="preserve">SAP </w:t>
            </w:r>
            <w:r w:rsidR="00A230CA">
              <w:rPr>
                <w:rFonts w:ascii="Verdana" w:hAnsi="Verdana" w:cs="Arial"/>
                <w:bCs/>
                <w:sz w:val="18"/>
                <w:szCs w:val="18"/>
              </w:rPr>
              <w:t>ARIBA</w:t>
            </w:r>
            <w:r w:rsidRPr="009C1449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A230CA">
              <w:rPr>
                <w:rFonts w:ascii="Verdana" w:hAnsi="Verdana" w:cs="Arial"/>
                <w:bCs/>
                <w:sz w:val="18"/>
                <w:szCs w:val="18"/>
              </w:rPr>
              <w:t>–</w:t>
            </w:r>
            <w:r w:rsidRPr="009C1449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A230CA">
              <w:rPr>
                <w:rFonts w:ascii="Verdana" w:hAnsi="Verdana" w:cs="Arial"/>
                <w:bCs/>
                <w:sz w:val="18"/>
                <w:szCs w:val="18"/>
              </w:rPr>
              <w:t xml:space="preserve">Supplier Lifecycle Management, Sourcing, Contract </w:t>
            </w:r>
          </w:p>
          <w:p w14:paraId="37FA5A20" w14:textId="674B1120" w:rsidR="00891DD2" w:rsidRPr="0053516E" w:rsidRDefault="00A230CA" w:rsidP="005351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Data Migration</w:t>
            </w:r>
          </w:p>
        </w:tc>
      </w:tr>
      <w:bookmarkEnd w:id="0"/>
      <w:tr w:rsidR="00891DD2" w:rsidRPr="00CD6FB0" w14:paraId="32CA2938" w14:textId="77777777" w:rsidTr="0053516E">
        <w:trPr>
          <w:gridBefore w:val="1"/>
          <w:wBefore w:w="270" w:type="dxa"/>
          <w:cantSplit/>
        </w:trPr>
        <w:tc>
          <w:tcPr>
            <w:tcW w:w="9720" w:type="dxa"/>
            <w:gridSpan w:val="2"/>
          </w:tcPr>
          <w:p w14:paraId="7E94F00D" w14:textId="77777777" w:rsidR="00891DD2" w:rsidRPr="005116D2" w:rsidRDefault="00891DD2" w:rsidP="0053516E">
            <w:pPr>
              <w:pStyle w:val="ResSectionHeader"/>
              <w:jc w:val="both"/>
              <w:rPr>
                <w:b w:val="0"/>
              </w:rPr>
            </w:pPr>
          </w:p>
        </w:tc>
      </w:tr>
      <w:tr w:rsidR="00891DD2" w:rsidRPr="00CD6FB0" w14:paraId="514390A4" w14:textId="77777777" w:rsidTr="0053516E">
        <w:trPr>
          <w:gridBefore w:val="1"/>
          <w:wBefore w:w="270" w:type="dxa"/>
          <w:cantSplit/>
        </w:trPr>
        <w:tc>
          <w:tcPr>
            <w:tcW w:w="9720" w:type="dxa"/>
            <w:gridSpan w:val="2"/>
          </w:tcPr>
          <w:p w14:paraId="109C24FC" w14:textId="77777777" w:rsidR="00891DD2" w:rsidRPr="004E4D2B" w:rsidRDefault="00891DD2" w:rsidP="0053516E">
            <w:pPr>
              <w:pStyle w:val="ResSectionHeader"/>
              <w:jc w:val="both"/>
            </w:pPr>
          </w:p>
        </w:tc>
      </w:tr>
      <w:tr w:rsidR="00C81E64" w:rsidRPr="00CD6FB0" w14:paraId="1FE915C3" w14:textId="77777777" w:rsidTr="0053516E">
        <w:trPr>
          <w:gridBefore w:val="1"/>
          <w:gridAfter w:val="1"/>
          <w:wBefore w:w="270" w:type="dxa"/>
          <w:wAfter w:w="180" w:type="dxa"/>
          <w:cantSplit/>
          <w:trHeight w:val="12096"/>
        </w:trPr>
        <w:tc>
          <w:tcPr>
            <w:tcW w:w="9540" w:type="dxa"/>
          </w:tcPr>
          <w:p w14:paraId="56C046CF" w14:textId="77777777" w:rsidR="009C1449" w:rsidRDefault="009C1449" w:rsidP="009E66F1">
            <w:pPr>
              <w:rPr>
                <w:rFonts w:cs="Arial"/>
                <w:bCs/>
                <w:sz w:val="20"/>
              </w:rPr>
            </w:pPr>
          </w:p>
          <w:tbl>
            <w:tblPr>
              <w:tblpPr w:leftFromText="180" w:rightFromText="180" w:vertAnchor="text" w:horzAnchor="margin" w:tblpX="108" w:tblpY="65"/>
              <w:tblOverlap w:val="never"/>
              <w:tblW w:w="0" w:type="auto"/>
              <w:shd w:val="clear" w:color="auto" w:fill="E6E6E6"/>
              <w:tblLayout w:type="fixed"/>
              <w:tblLook w:val="04A0" w:firstRow="1" w:lastRow="0" w:firstColumn="1" w:lastColumn="0" w:noHBand="0" w:noVBand="1"/>
            </w:tblPr>
            <w:tblGrid>
              <w:gridCol w:w="9072"/>
            </w:tblGrid>
            <w:tr w:rsidR="009E66F1" w14:paraId="19D8131C" w14:textId="77777777" w:rsidTr="000933F8">
              <w:tc>
                <w:tcPr>
                  <w:tcW w:w="9072" w:type="dxa"/>
                  <w:shd w:val="clear" w:color="auto" w:fill="E6E6E6"/>
                  <w:hideMark/>
                </w:tcPr>
                <w:p w14:paraId="752B513A" w14:textId="77777777" w:rsidR="009E66F1" w:rsidRPr="009E66F1" w:rsidRDefault="009E66F1" w:rsidP="009E66F1">
                  <w:pPr>
                    <w:spacing w:before="20" w:after="20"/>
                    <w:rPr>
                      <w:rFonts w:ascii="Verdana" w:hAnsi="Verdana" w:cs="Arial"/>
                      <w:b/>
                      <w:sz w:val="20"/>
                    </w:rPr>
                  </w:pPr>
                  <w:r w:rsidRPr="009E66F1">
                    <w:rPr>
                      <w:rFonts w:ascii="Verdana" w:hAnsi="Verdana" w:cs="Arial"/>
                      <w:b/>
                      <w:sz w:val="20"/>
                    </w:rPr>
                    <w:t>SAP Skills</w:t>
                  </w:r>
                </w:p>
              </w:tc>
            </w:tr>
          </w:tbl>
          <w:p w14:paraId="1161E886" w14:textId="77777777" w:rsidR="009E66F1" w:rsidRDefault="009E66F1" w:rsidP="009E66F1">
            <w:pPr>
              <w:rPr>
                <w:rFonts w:cs="Arial"/>
                <w:bCs/>
                <w:sz w:val="20"/>
              </w:rPr>
            </w:pPr>
          </w:p>
          <w:tbl>
            <w:tblPr>
              <w:tblW w:w="9075" w:type="dxa"/>
              <w:tblInd w:w="108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6"/>
              <w:gridCol w:w="7089"/>
            </w:tblGrid>
            <w:tr w:rsidR="009E66F1" w14:paraId="2B1A5275" w14:textId="77777777" w:rsidTr="000933F8">
              <w:trPr>
                <w:trHeight w:val="1204"/>
              </w:trPr>
              <w:tc>
                <w:tcPr>
                  <w:tcW w:w="1986" w:type="dxa"/>
                  <w:tcBorders>
                    <w:top w:val="single" w:sz="8" w:space="0" w:color="auto"/>
                    <w:left w:val="single" w:sz="8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DD9C3"/>
                  <w:hideMark/>
                </w:tcPr>
                <w:p w14:paraId="74221DDD" w14:textId="644D99C3" w:rsidR="009E66F1" w:rsidRPr="00A85D6D" w:rsidRDefault="00A230CA" w:rsidP="009E66F1">
                  <w:pPr>
                    <w:tabs>
                      <w:tab w:val="left" w:pos="2898"/>
                      <w:tab w:val="left" w:pos="8838"/>
                    </w:tabs>
                    <w:spacing w:after="120"/>
                    <w:outlineLvl w:val="0"/>
                    <w:rPr>
                      <w:rFonts w:ascii="Verdana" w:hAnsi="Verdana" w:cs="Arial"/>
                      <w:bCs/>
                      <w:color w:val="000080"/>
                      <w:sz w:val="20"/>
                    </w:rPr>
                  </w:pPr>
                  <w:r>
                    <w:rPr>
                      <w:rFonts w:ascii="Verdana" w:hAnsi="Verdana" w:cs="Arial"/>
                      <w:bCs/>
                      <w:sz w:val="20"/>
                    </w:rPr>
                    <w:t>ARIBA</w:t>
                  </w:r>
                </w:p>
              </w:tc>
              <w:tc>
                <w:tcPr>
                  <w:tcW w:w="7089" w:type="dxa"/>
                  <w:tcBorders>
                    <w:top w:val="single" w:sz="8" w:space="0" w:color="auto"/>
                    <w:left w:val="single" w:sz="6" w:space="0" w:color="auto"/>
                    <w:bottom w:val="single" w:sz="6" w:space="0" w:color="auto"/>
                    <w:right w:val="single" w:sz="8" w:space="0" w:color="auto"/>
                  </w:tcBorders>
                  <w:hideMark/>
                </w:tcPr>
                <w:p w14:paraId="48976E18" w14:textId="4F192BF0" w:rsidR="00A230CA" w:rsidRDefault="00A230CA" w:rsidP="003C7911">
                  <w:pPr>
                    <w:numPr>
                      <w:ilvl w:val="0"/>
                      <w:numId w:val="19"/>
                    </w:numPr>
                    <w:spacing w:before="40" w:after="40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Supplier lifecycle management</w:t>
                  </w:r>
                </w:p>
                <w:p w14:paraId="13B76F6E" w14:textId="51B6AD89" w:rsidR="00A230CA" w:rsidRDefault="00A230CA" w:rsidP="003C7911">
                  <w:pPr>
                    <w:numPr>
                      <w:ilvl w:val="0"/>
                      <w:numId w:val="19"/>
                    </w:numPr>
                    <w:spacing w:before="40" w:after="40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Sourcing project end to end flow.</w:t>
                  </w:r>
                </w:p>
                <w:p w14:paraId="4164A91C" w14:textId="2F4FFB05" w:rsidR="00A230CA" w:rsidRDefault="00A230CA" w:rsidP="00A230CA">
                  <w:pPr>
                    <w:numPr>
                      <w:ilvl w:val="0"/>
                      <w:numId w:val="19"/>
                    </w:numPr>
                    <w:spacing w:before="40" w:after="40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Contract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 project end to end flow.</w:t>
                  </w:r>
                </w:p>
                <w:p w14:paraId="1CC7C2C2" w14:textId="48E06164" w:rsidR="00A230CA" w:rsidRDefault="00A230CA" w:rsidP="003C7911">
                  <w:pPr>
                    <w:numPr>
                      <w:ilvl w:val="0"/>
                      <w:numId w:val="19"/>
                    </w:numPr>
                    <w:spacing w:before="40" w:after="40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Supplier Risk</w:t>
                  </w:r>
                </w:p>
                <w:p w14:paraId="77854FC9" w14:textId="744CFD1E" w:rsidR="009E66F1" w:rsidRPr="009C1449" w:rsidRDefault="009E66F1" w:rsidP="003C7911">
                  <w:pPr>
                    <w:numPr>
                      <w:ilvl w:val="0"/>
                      <w:numId w:val="19"/>
                    </w:numPr>
                    <w:spacing w:before="40" w:after="40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9C1449">
                    <w:rPr>
                      <w:rFonts w:ascii="Verdana" w:hAnsi="Verdana" w:cs="Arial"/>
                      <w:sz w:val="18"/>
                      <w:szCs w:val="18"/>
                    </w:rPr>
                    <w:t>Report</w:t>
                  </w:r>
                  <w:r w:rsidR="00A230CA">
                    <w:rPr>
                      <w:rFonts w:ascii="Verdana" w:hAnsi="Verdana" w:cs="Arial"/>
                      <w:sz w:val="18"/>
                      <w:szCs w:val="18"/>
                    </w:rPr>
                    <w:t xml:space="preserve"> Creation</w:t>
                  </w:r>
                </w:p>
                <w:p w14:paraId="6A054D90" w14:textId="77777777" w:rsidR="003C7911" w:rsidRDefault="00A230CA" w:rsidP="003C7911">
                  <w:pPr>
                    <w:pStyle w:val="ResExpSummary"/>
                    <w:numPr>
                      <w:ilvl w:val="0"/>
                      <w:numId w:val="19"/>
                    </w:num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Incident Management</w:t>
                  </w:r>
                </w:p>
                <w:p w14:paraId="48012B48" w14:textId="77777777" w:rsidR="00A230CA" w:rsidRDefault="00A230CA" w:rsidP="003C7911">
                  <w:pPr>
                    <w:pStyle w:val="ResExpSummary"/>
                    <w:numPr>
                      <w:ilvl w:val="0"/>
                      <w:numId w:val="19"/>
                    </w:num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Data Migration</w:t>
                  </w:r>
                </w:p>
                <w:p w14:paraId="09876AD6" w14:textId="6FE9FF8F" w:rsidR="00A230CA" w:rsidRPr="0053516E" w:rsidRDefault="00A230CA" w:rsidP="0053516E">
                  <w:pPr>
                    <w:pStyle w:val="ResExpSummary"/>
                    <w:numPr>
                      <w:ilvl w:val="0"/>
                      <w:numId w:val="19"/>
                    </w:num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Template update</w:t>
                  </w:r>
                </w:p>
              </w:tc>
            </w:tr>
          </w:tbl>
          <w:p w14:paraId="53ABA179" w14:textId="77777777" w:rsidR="009E66F1" w:rsidRDefault="009E66F1" w:rsidP="009E66F1">
            <w:pPr>
              <w:rPr>
                <w:rFonts w:cs="Arial"/>
                <w:bCs/>
                <w:sz w:val="20"/>
              </w:rPr>
            </w:pPr>
          </w:p>
          <w:tbl>
            <w:tblPr>
              <w:tblpPr w:leftFromText="180" w:rightFromText="180" w:vertAnchor="text" w:horzAnchor="margin" w:tblpX="108" w:tblpY="180"/>
              <w:tblOverlap w:val="never"/>
              <w:tblW w:w="0" w:type="auto"/>
              <w:shd w:val="clear" w:color="auto" w:fill="E6E6E6"/>
              <w:tblLayout w:type="fixed"/>
              <w:tblLook w:val="04A0" w:firstRow="1" w:lastRow="0" w:firstColumn="1" w:lastColumn="0" w:noHBand="0" w:noVBand="1"/>
            </w:tblPr>
            <w:tblGrid>
              <w:gridCol w:w="9072"/>
            </w:tblGrid>
            <w:tr w:rsidR="009E66F1" w14:paraId="154CFBC9" w14:textId="77777777" w:rsidTr="000933F8">
              <w:tc>
                <w:tcPr>
                  <w:tcW w:w="9072" w:type="dxa"/>
                  <w:shd w:val="clear" w:color="auto" w:fill="E6E6E6"/>
                  <w:hideMark/>
                </w:tcPr>
                <w:p w14:paraId="7A5E78CB" w14:textId="77777777" w:rsidR="009E66F1" w:rsidRPr="00A85D6D" w:rsidRDefault="009E66F1" w:rsidP="009E66F1">
                  <w:pPr>
                    <w:spacing w:before="20" w:after="20"/>
                    <w:rPr>
                      <w:rFonts w:ascii="Verdana" w:hAnsi="Verdana" w:cs="Arial"/>
                      <w:b/>
                      <w:color w:val="000080"/>
                      <w:sz w:val="20"/>
                    </w:rPr>
                  </w:pPr>
                  <w:r w:rsidRPr="00A85D6D">
                    <w:rPr>
                      <w:rFonts w:ascii="Verdana" w:hAnsi="Verdana" w:cs="Arial"/>
                      <w:b/>
                      <w:sz w:val="20"/>
                    </w:rPr>
                    <w:t>Professional Experience</w:t>
                  </w:r>
                </w:p>
              </w:tc>
            </w:tr>
          </w:tbl>
          <w:p w14:paraId="5FD4685D" w14:textId="6C7A33D8" w:rsidR="009E66F1" w:rsidRPr="00A85D6D" w:rsidRDefault="009E66F1" w:rsidP="009E66F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W w:w="9090" w:type="dxa"/>
              <w:tblInd w:w="10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538"/>
            </w:tblGrid>
            <w:tr w:rsidR="009E66F1" w14:paraId="74C83A44" w14:textId="77777777" w:rsidTr="000933F8"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DDD9C3"/>
                  <w:hideMark/>
                </w:tcPr>
                <w:p w14:paraId="288EB754" w14:textId="2F548BC9" w:rsidR="009E66F1" w:rsidRPr="009C1449" w:rsidRDefault="009E66F1" w:rsidP="009E66F1">
                  <w:pPr>
                    <w:tabs>
                      <w:tab w:val="left" w:pos="2898"/>
                      <w:tab w:val="left" w:pos="8838"/>
                    </w:tabs>
                    <w:spacing w:after="120"/>
                    <w:outlineLvl w:val="0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9C1449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Organization</w:t>
                  </w:r>
                </w:p>
              </w:tc>
              <w:tc>
                <w:tcPr>
                  <w:tcW w:w="6538" w:type="dxa"/>
                  <w:tcBorders>
                    <w:top w:val="single" w:sz="12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DD9C3"/>
                  <w:hideMark/>
                </w:tcPr>
                <w:p w14:paraId="7B3FAA48" w14:textId="41DD179C" w:rsidR="00250FA8" w:rsidRPr="00250FA8" w:rsidRDefault="00250FA8" w:rsidP="00250FA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250FA8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250FA8">
                    <w:rPr>
                      <w:rFonts w:ascii="Verdana" w:hAnsi="Verdana"/>
                      <w:sz w:val="18"/>
                      <w:szCs w:val="18"/>
                    </w:rPr>
                    <w:instrText xml:space="preserve"> HYPERLINK "https://www.bing.com/ck/a?!&amp;&amp;p=09379510c30d30adJmltdHM9MTcxNzQ1OTIwMCZpZ3VpZD0xM2QwYmZhMi00YjUyLTZkMmMtMzA3ZS1hYjI0NGFmZjZjYjgmaW5zaWQ9NTg4Mw&amp;ptn=3&amp;ver=2&amp;hsh=3&amp;fclid=13d0bfa2-4b52-6d2c-307e-ab244aff6cb8&amp;psq=tcs&amp;u=a1aHR0cHM6Ly9lbi53aWtpcGVkaWEub3JnL3dpa2kvVGF0YV9Db25zdWx0YW5jeV9TZXJ2aWNlcw&amp;ntb=1" \o "en.wikipedia.org" \t "_blank" </w:instrText>
                  </w:r>
                  <w:r w:rsidRPr="00250FA8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250FA8">
                    <w:rPr>
                      <w:rFonts w:ascii="Verdana" w:hAnsi="Verdana"/>
                      <w:sz w:val="18"/>
                      <w:szCs w:val="18"/>
                    </w:rPr>
                    <w:t>Tata Consultancy Services</w:t>
                  </w:r>
                </w:p>
                <w:p w14:paraId="061BD508" w14:textId="547473EE" w:rsidR="009E66F1" w:rsidRPr="009C1449" w:rsidRDefault="00250FA8" w:rsidP="00250FA8">
                  <w:pPr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250FA8">
                    <w:rPr>
                      <w:rFonts w:ascii="Verdana" w:hAnsi="Verdana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E66F1" w14:paraId="42793CE7" w14:textId="77777777" w:rsidTr="000933F8"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/>
                  <w:hideMark/>
                </w:tcPr>
                <w:p w14:paraId="407042E8" w14:textId="77777777" w:rsidR="009E66F1" w:rsidRPr="00C22514" w:rsidRDefault="009E66F1" w:rsidP="009E66F1">
                  <w:pPr>
                    <w:tabs>
                      <w:tab w:val="left" w:pos="2898"/>
                      <w:tab w:val="left" w:pos="8838"/>
                    </w:tabs>
                    <w:spacing w:after="120"/>
                    <w:jc w:val="both"/>
                    <w:outlineLvl w:val="0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C22514"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  <w:t>Project</w:t>
                  </w:r>
                </w:p>
              </w:tc>
              <w:tc>
                <w:tcPr>
                  <w:tcW w:w="6538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D9D9D9"/>
                  <w:hideMark/>
                </w:tcPr>
                <w:p w14:paraId="2DC39008" w14:textId="62C48D74" w:rsidR="009E66F1" w:rsidRPr="009C1449" w:rsidRDefault="00250FA8" w:rsidP="009E66F1">
                  <w:pPr>
                    <w:jc w:val="both"/>
                    <w:rPr>
                      <w:rFonts w:ascii="Verdana" w:hAnsi="Verdana" w:cs="Arial"/>
                      <w:b/>
                      <w:bCs/>
                      <w:color w:val="333399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Rabobank</w:t>
                  </w:r>
                </w:p>
              </w:tc>
            </w:tr>
            <w:tr w:rsidR="009E66F1" w14:paraId="5EBD1D27" w14:textId="77777777" w:rsidTr="000933F8">
              <w:tc>
                <w:tcPr>
                  <w:tcW w:w="2552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0223406" w14:textId="77777777" w:rsidR="009E66F1" w:rsidRPr="00C22514" w:rsidRDefault="009E66F1" w:rsidP="009E66F1">
                  <w:pPr>
                    <w:tabs>
                      <w:tab w:val="left" w:pos="2898"/>
                      <w:tab w:val="left" w:pos="8838"/>
                    </w:tabs>
                    <w:spacing w:after="120"/>
                    <w:jc w:val="both"/>
                    <w:outlineLvl w:val="0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C22514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Period</w:t>
                  </w:r>
                </w:p>
              </w:tc>
              <w:tc>
                <w:tcPr>
                  <w:tcW w:w="65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hideMark/>
                </w:tcPr>
                <w:p w14:paraId="7B32964E" w14:textId="1FBE1162" w:rsidR="009E66F1" w:rsidRPr="009C1449" w:rsidRDefault="00250FA8" w:rsidP="009E66F1">
                  <w:pPr>
                    <w:pStyle w:val="Header"/>
                    <w:tabs>
                      <w:tab w:val="left" w:pos="720"/>
                    </w:tabs>
                    <w:spacing w:before="20" w:after="20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September</w:t>
                  </w:r>
                  <w:r w:rsidR="009E66F1"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20</w:t>
                  </w:r>
                  <w:r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21</w:t>
                  </w:r>
                  <w:r w:rsidR="009E66F1"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May</w:t>
                  </w:r>
                  <w:r w:rsidR="00A85D6D"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2024</w:t>
                  </w:r>
                </w:p>
              </w:tc>
            </w:tr>
            <w:tr w:rsidR="009E66F1" w14:paraId="4116AF25" w14:textId="77777777" w:rsidTr="000933F8">
              <w:tc>
                <w:tcPr>
                  <w:tcW w:w="2552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81453E3" w14:textId="77777777" w:rsidR="009E66F1" w:rsidRPr="00C22514" w:rsidRDefault="009E66F1" w:rsidP="009E66F1">
                  <w:pPr>
                    <w:tabs>
                      <w:tab w:val="left" w:pos="2898"/>
                      <w:tab w:val="left" w:pos="8838"/>
                    </w:tabs>
                    <w:spacing w:after="120"/>
                    <w:jc w:val="both"/>
                    <w:outlineLvl w:val="0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C22514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Roles</w:t>
                  </w:r>
                </w:p>
              </w:tc>
              <w:tc>
                <w:tcPr>
                  <w:tcW w:w="65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hideMark/>
                </w:tcPr>
                <w:p w14:paraId="5EE2E276" w14:textId="779816C0" w:rsidR="009E66F1" w:rsidRPr="009C1449" w:rsidRDefault="009E66F1" w:rsidP="009E66F1">
                  <w:pPr>
                    <w:jc w:val="both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SAP </w:t>
                  </w:r>
                  <w:r w:rsidR="00250FA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ARIBA</w:t>
                  </w:r>
                  <w:r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250FA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Functional</w:t>
                  </w:r>
                  <w:r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consultant</w:t>
                  </w:r>
                </w:p>
              </w:tc>
            </w:tr>
            <w:tr w:rsidR="009E66F1" w14:paraId="0566D2CC" w14:textId="77777777" w:rsidTr="000933F8">
              <w:trPr>
                <w:trHeight w:val="471"/>
              </w:trPr>
              <w:tc>
                <w:tcPr>
                  <w:tcW w:w="2552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E49F5F6" w14:textId="77777777" w:rsidR="009E66F1" w:rsidRPr="00C22514" w:rsidRDefault="009E66F1" w:rsidP="009E66F1">
                  <w:pPr>
                    <w:tabs>
                      <w:tab w:val="left" w:pos="2898"/>
                      <w:tab w:val="left" w:pos="8838"/>
                    </w:tabs>
                    <w:spacing w:after="120"/>
                    <w:jc w:val="both"/>
                    <w:outlineLvl w:val="0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C22514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Environment</w:t>
                  </w:r>
                </w:p>
              </w:tc>
              <w:tc>
                <w:tcPr>
                  <w:tcW w:w="65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hideMark/>
                </w:tcPr>
                <w:p w14:paraId="166D97D7" w14:textId="34EBDC81" w:rsidR="009E66F1" w:rsidRPr="009C1449" w:rsidRDefault="009E66F1" w:rsidP="009E66F1">
                  <w:pPr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SAP </w:t>
                  </w:r>
                  <w:r w:rsidR="00250FA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ARIBA</w:t>
                  </w:r>
                </w:p>
              </w:tc>
            </w:tr>
          </w:tbl>
          <w:p w14:paraId="2D31610B" w14:textId="45F394F1" w:rsidR="00250FA8" w:rsidRDefault="00250FA8" w:rsidP="00C22514">
            <w:pPr>
              <w:jc w:val="both"/>
              <w:rPr>
                <w:rFonts w:cs="Arial"/>
                <w:bCs/>
                <w:sz w:val="20"/>
              </w:rPr>
            </w:pPr>
          </w:p>
          <w:p w14:paraId="2CA5C907" w14:textId="77777777" w:rsidR="00250FA8" w:rsidRDefault="00250FA8" w:rsidP="00C22514">
            <w:pPr>
              <w:jc w:val="both"/>
              <w:rPr>
                <w:rFonts w:cs="Arial"/>
                <w:bCs/>
                <w:sz w:val="20"/>
              </w:rPr>
            </w:pPr>
          </w:p>
          <w:tbl>
            <w:tblPr>
              <w:tblpPr w:leftFromText="180" w:rightFromText="180" w:vertAnchor="text" w:horzAnchor="margin" w:tblpY="39"/>
              <w:tblOverlap w:val="never"/>
              <w:tblW w:w="0" w:type="auto"/>
              <w:shd w:val="clear" w:color="auto" w:fill="E6E6E6"/>
              <w:tblLayout w:type="fixed"/>
              <w:tblLook w:val="04A0" w:firstRow="1" w:lastRow="0" w:firstColumn="1" w:lastColumn="0" w:noHBand="0" w:noVBand="1"/>
            </w:tblPr>
            <w:tblGrid>
              <w:gridCol w:w="9180"/>
            </w:tblGrid>
            <w:tr w:rsidR="009E66F1" w14:paraId="316A939B" w14:textId="77777777" w:rsidTr="000933F8">
              <w:tc>
                <w:tcPr>
                  <w:tcW w:w="9180" w:type="dxa"/>
                  <w:shd w:val="clear" w:color="auto" w:fill="E6E6E6"/>
                  <w:hideMark/>
                </w:tcPr>
                <w:p w14:paraId="49ED588A" w14:textId="77777777" w:rsidR="009E66F1" w:rsidRPr="00C22514" w:rsidRDefault="009E66F1" w:rsidP="009E66F1">
                  <w:pPr>
                    <w:spacing w:before="20" w:after="20"/>
                    <w:rPr>
                      <w:rFonts w:ascii="Verdana" w:hAnsi="Verdana" w:cs="Arial"/>
                      <w:b/>
                      <w:color w:val="000080"/>
                      <w:sz w:val="18"/>
                      <w:szCs w:val="18"/>
                    </w:rPr>
                  </w:pPr>
                  <w:r w:rsidRPr="00C22514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Education Qualification</w:t>
                  </w:r>
                </w:p>
              </w:tc>
            </w:tr>
          </w:tbl>
          <w:p w14:paraId="60AD633E" w14:textId="77777777" w:rsidR="009E66F1" w:rsidRDefault="009E66F1" w:rsidP="009E66F1">
            <w:pPr>
              <w:ind w:left="720"/>
              <w:jc w:val="both"/>
              <w:rPr>
                <w:rFonts w:cs="Arial"/>
                <w:bCs/>
                <w:sz w:val="20"/>
              </w:rPr>
            </w:pPr>
          </w:p>
          <w:p w14:paraId="0CCCE457" w14:textId="773FF626" w:rsidR="00C22514" w:rsidRPr="006A5484" w:rsidRDefault="00C22514" w:rsidP="00C22514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6A5484">
              <w:rPr>
                <w:rFonts w:ascii="Verdana" w:hAnsi="Verdana"/>
                <w:sz w:val="18"/>
                <w:szCs w:val="18"/>
              </w:rPr>
              <w:t>BCA (20</w:t>
            </w:r>
            <w:r w:rsidR="00250FA8">
              <w:rPr>
                <w:rFonts w:ascii="Verdana" w:hAnsi="Verdana"/>
                <w:sz w:val="18"/>
                <w:szCs w:val="18"/>
              </w:rPr>
              <w:t>21</w:t>
            </w:r>
            <w:r w:rsidRPr="006A5484">
              <w:rPr>
                <w:rFonts w:ascii="Verdana" w:hAnsi="Verdana"/>
                <w:sz w:val="18"/>
                <w:szCs w:val="18"/>
              </w:rPr>
              <w:t xml:space="preserve">) from </w:t>
            </w:r>
            <w:r w:rsidR="00250FA8">
              <w:rPr>
                <w:rFonts w:ascii="Verdana" w:hAnsi="Verdana"/>
                <w:sz w:val="18"/>
                <w:szCs w:val="18"/>
              </w:rPr>
              <w:t>MGU</w:t>
            </w:r>
            <w:r w:rsidRPr="006A5484">
              <w:rPr>
                <w:rFonts w:ascii="Verdana" w:hAnsi="Verdana"/>
                <w:sz w:val="18"/>
                <w:szCs w:val="18"/>
              </w:rPr>
              <w:t xml:space="preserve"> university, with an aggregate of 7</w:t>
            </w:r>
            <w:r w:rsidR="00250FA8">
              <w:rPr>
                <w:rFonts w:ascii="Verdana" w:hAnsi="Verdana"/>
                <w:sz w:val="18"/>
                <w:szCs w:val="18"/>
              </w:rPr>
              <w:t>3</w:t>
            </w:r>
            <w:r w:rsidRPr="006A5484">
              <w:rPr>
                <w:rFonts w:ascii="Verdana" w:hAnsi="Verdana"/>
                <w:sz w:val="18"/>
                <w:szCs w:val="18"/>
              </w:rPr>
              <w:t xml:space="preserve">% </w:t>
            </w:r>
          </w:p>
          <w:p w14:paraId="5EE636EB" w14:textId="4B43E448" w:rsidR="00C22514" w:rsidRPr="006A5484" w:rsidRDefault="00250FA8" w:rsidP="00C22514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  <w:r w:rsidRPr="00250FA8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Grade</w:t>
            </w:r>
            <w:r w:rsidR="00C22514" w:rsidRPr="006A5484">
              <w:rPr>
                <w:rFonts w:ascii="Verdana" w:hAnsi="Verdana"/>
                <w:sz w:val="18"/>
                <w:szCs w:val="18"/>
              </w:rPr>
              <w:t xml:space="preserve"> (20</w:t>
            </w:r>
            <w:r>
              <w:rPr>
                <w:rFonts w:ascii="Verdana" w:hAnsi="Verdana"/>
                <w:sz w:val="18"/>
                <w:szCs w:val="18"/>
              </w:rPr>
              <w:t>18</w:t>
            </w:r>
            <w:r w:rsidR="00C22514" w:rsidRPr="006A5484">
              <w:rPr>
                <w:rFonts w:ascii="Verdana" w:hAnsi="Verdana"/>
                <w:sz w:val="18"/>
                <w:szCs w:val="18"/>
              </w:rPr>
              <w:t xml:space="preserve">) from </w:t>
            </w:r>
            <w:r>
              <w:rPr>
                <w:rFonts w:ascii="Verdana" w:hAnsi="Verdana"/>
                <w:sz w:val="18"/>
                <w:szCs w:val="18"/>
              </w:rPr>
              <w:t>Kerala</w:t>
            </w:r>
            <w:r w:rsidR="00C22514" w:rsidRPr="006A5484">
              <w:rPr>
                <w:rFonts w:ascii="Verdana" w:hAnsi="Verdana"/>
                <w:sz w:val="18"/>
                <w:szCs w:val="18"/>
              </w:rPr>
              <w:t xml:space="preserve"> Board</w:t>
            </w:r>
            <w:r>
              <w:rPr>
                <w:rFonts w:ascii="Verdana" w:hAnsi="Verdana"/>
                <w:sz w:val="18"/>
                <w:szCs w:val="18"/>
              </w:rPr>
              <w:t xml:space="preserve"> of Higher secondary exam</w:t>
            </w:r>
            <w:r w:rsidR="00C22514" w:rsidRPr="006A5484">
              <w:rPr>
                <w:rFonts w:ascii="Verdana" w:hAnsi="Verdana"/>
                <w:sz w:val="18"/>
                <w:szCs w:val="18"/>
              </w:rPr>
              <w:t xml:space="preserve">, with an aggregate of </w:t>
            </w:r>
            <w:r>
              <w:rPr>
                <w:rFonts w:ascii="Verdana" w:hAnsi="Verdana"/>
                <w:sz w:val="18"/>
                <w:szCs w:val="18"/>
              </w:rPr>
              <w:t>7</w:t>
            </w:r>
            <w:r w:rsidR="00C22514" w:rsidRPr="006A5484">
              <w:rPr>
                <w:rFonts w:ascii="Verdana" w:hAnsi="Verdana"/>
                <w:sz w:val="18"/>
                <w:szCs w:val="18"/>
              </w:rPr>
              <w:t xml:space="preserve">0% </w:t>
            </w:r>
          </w:p>
          <w:p w14:paraId="4ABADD5C" w14:textId="48465C28" w:rsidR="009E66F1" w:rsidRDefault="00C22514" w:rsidP="00C22514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6A5484">
              <w:rPr>
                <w:rFonts w:ascii="Verdana" w:hAnsi="Verdana"/>
                <w:sz w:val="18"/>
                <w:szCs w:val="18"/>
              </w:rPr>
              <w:t>SSLC (201</w:t>
            </w:r>
            <w:r w:rsidR="00250FA8">
              <w:rPr>
                <w:rFonts w:ascii="Verdana" w:hAnsi="Verdana"/>
                <w:sz w:val="18"/>
                <w:szCs w:val="18"/>
              </w:rPr>
              <w:t>6</w:t>
            </w:r>
            <w:r w:rsidRPr="006A5484">
              <w:rPr>
                <w:rFonts w:ascii="Verdana" w:hAnsi="Verdana"/>
                <w:sz w:val="18"/>
                <w:szCs w:val="18"/>
              </w:rPr>
              <w:t xml:space="preserve">) from </w:t>
            </w:r>
            <w:r w:rsidR="0053516E">
              <w:rPr>
                <w:rFonts w:ascii="Verdana" w:hAnsi="Verdana"/>
                <w:sz w:val="18"/>
                <w:szCs w:val="18"/>
              </w:rPr>
              <w:t xml:space="preserve">CBSE </w:t>
            </w:r>
            <w:r w:rsidRPr="006A5484">
              <w:rPr>
                <w:rFonts w:ascii="Verdana" w:hAnsi="Verdana"/>
                <w:sz w:val="18"/>
                <w:szCs w:val="18"/>
              </w:rPr>
              <w:t xml:space="preserve">Board with an aggregate of </w:t>
            </w:r>
            <w:r w:rsidR="0053516E">
              <w:rPr>
                <w:rFonts w:ascii="Verdana" w:hAnsi="Verdana"/>
                <w:sz w:val="18"/>
                <w:szCs w:val="18"/>
              </w:rPr>
              <w:t>9</w:t>
            </w:r>
            <w:r w:rsidRPr="006A5484">
              <w:rPr>
                <w:rFonts w:ascii="Verdana" w:hAnsi="Verdana"/>
                <w:sz w:val="18"/>
                <w:szCs w:val="18"/>
              </w:rPr>
              <w:t>6%</w:t>
            </w:r>
          </w:p>
          <w:p w14:paraId="26D875FF" w14:textId="0E5EC596" w:rsidR="00FA3AEF" w:rsidRDefault="00FA3AEF" w:rsidP="00FA3AEF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pPr w:leftFromText="180" w:rightFromText="180" w:vertAnchor="text" w:horzAnchor="margin" w:tblpY="39"/>
              <w:tblOverlap w:val="never"/>
              <w:tblW w:w="0" w:type="auto"/>
              <w:shd w:val="clear" w:color="auto" w:fill="E6E6E6"/>
              <w:tblLayout w:type="fixed"/>
              <w:tblLook w:val="04A0" w:firstRow="1" w:lastRow="0" w:firstColumn="1" w:lastColumn="0" w:noHBand="0" w:noVBand="1"/>
            </w:tblPr>
            <w:tblGrid>
              <w:gridCol w:w="9180"/>
            </w:tblGrid>
            <w:tr w:rsidR="00FA3AEF" w:rsidRPr="004C658E" w14:paraId="2BE78E79" w14:textId="77777777" w:rsidTr="000933F8">
              <w:tc>
                <w:tcPr>
                  <w:tcW w:w="9180" w:type="dxa"/>
                  <w:shd w:val="clear" w:color="auto" w:fill="E6E6E6"/>
                  <w:hideMark/>
                </w:tcPr>
                <w:p w14:paraId="18E53323" w14:textId="6FAB38E2" w:rsidR="00FA3AEF" w:rsidRPr="004C658E" w:rsidRDefault="00FA3AEF" w:rsidP="00FA3AEF">
                  <w:pPr>
                    <w:pStyle w:val="BodyTextIndent2"/>
                    <w:ind w:left="0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Employment History</w:t>
                  </w:r>
                </w:p>
              </w:tc>
            </w:tr>
          </w:tbl>
          <w:p w14:paraId="64CEB5E6" w14:textId="5D853C39" w:rsidR="00FA3AEF" w:rsidRDefault="00FA3AEF" w:rsidP="00FA3AEF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04"/>
              <w:gridCol w:w="3105"/>
              <w:gridCol w:w="3105"/>
            </w:tblGrid>
            <w:tr w:rsidR="00FA3AEF" w14:paraId="44C4A6D8" w14:textId="77777777" w:rsidTr="00FA3AEF">
              <w:tc>
                <w:tcPr>
                  <w:tcW w:w="3104" w:type="dxa"/>
                </w:tcPr>
                <w:p w14:paraId="2521A7AA" w14:textId="4FAB0789" w:rsidR="00FA3AEF" w:rsidRPr="00FA3AEF" w:rsidRDefault="00FA3AEF" w:rsidP="00FA3AEF">
                  <w:pPr>
                    <w:jc w:val="both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FA3AEF">
                    <w:rPr>
                      <w:b/>
                      <w:bCs/>
                    </w:rPr>
                    <w:t>Organization</w:t>
                  </w:r>
                </w:p>
              </w:tc>
              <w:tc>
                <w:tcPr>
                  <w:tcW w:w="3105" w:type="dxa"/>
                </w:tcPr>
                <w:p w14:paraId="1729FCA7" w14:textId="6FC5E95F" w:rsidR="00FA3AEF" w:rsidRPr="00FA3AEF" w:rsidRDefault="00FA3AEF" w:rsidP="00FA3AEF">
                  <w:pPr>
                    <w:jc w:val="both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FA3AEF">
                    <w:rPr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3105" w:type="dxa"/>
                </w:tcPr>
                <w:p w14:paraId="40CE489E" w14:textId="57257116" w:rsidR="00FA3AEF" w:rsidRPr="00FA3AEF" w:rsidRDefault="00FA3AEF" w:rsidP="00FA3AEF">
                  <w:pPr>
                    <w:jc w:val="both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FA3AEF">
                    <w:rPr>
                      <w:b/>
                      <w:bCs/>
                    </w:rPr>
                    <w:t>Duration</w:t>
                  </w:r>
                </w:p>
              </w:tc>
            </w:tr>
            <w:tr w:rsidR="00FA3AEF" w14:paraId="6A87A359" w14:textId="77777777" w:rsidTr="00FA3AEF">
              <w:tc>
                <w:tcPr>
                  <w:tcW w:w="3104" w:type="dxa"/>
                </w:tcPr>
                <w:p w14:paraId="072A40F0" w14:textId="3B2219B2" w:rsidR="00FA3AEF" w:rsidRPr="00FA3AEF" w:rsidRDefault="00250FA8" w:rsidP="00250FA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250FA8">
                    <w:rPr>
                      <w:rFonts w:ascii="Verdana" w:hAnsi="Verdana"/>
                      <w:sz w:val="18"/>
                      <w:szCs w:val="18"/>
                    </w:rPr>
                    <w:t>Tata Consultancy Services</w:t>
                  </w:r>
                </w:p>
              </w:tc>
              <w:tc>
                <w:tcPr>
                  <w:tcW w:w="3105" w:type="dxa"/>
                </w:tcPr>
                <w:p w14:paraId="7B09F0E1" w14:textId="0B68D02F" w:rsidR="00FA3AEF" w:rsidRPr="00FA3AEF" w:rsidRDefault="00250FA8" w:rsidP="00FA3AEF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SAP</w:t>
                  </w:r>
                  <w:r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Ariba functional consultant</w:t>
                  </w:r>
                </w:p>
              </w:tc>
              <w:tc>
                <w:tcPr>
                  <w:tcW w:w="3105" w:type="dxa"/>
                </w:tcPr>
                <w:p w14:paraId="476AE2B2" w14:textId="57CD30EA" w:rsidR="00FA3AEF" w:rsidRPr="00FA3AEF" w:rsidRDefault="00250FA8" w:rsidP="00FA3AEF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September</w:t>
                  </w:r>
                  <w:r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20</w:t>
                  </w:r>
                  <w:r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21</w:t>
                  </w:r>
                  <w:r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May</w:t>
                  </w:r>
                  <w:r w:rsidRPr="009C1449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2024</w:t>
                  </w:r>
                </w:p>
              </w:tc>
            </w:tr>
          </w:tbl>
          <w:p w14:paraId="0BCBAE44" w14:textId="6FEBE494" w:rsidR="00C81E64" w:rsidRPr="0053516E" w:rsidRDefault="00C81E64" w:rsidP="0053516E">
            <w:pPr>
              <w:pStyle w:val="BodyTextIndent2"/>
              <w:ind w:left="0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</w:tbl>
    <w:p w14:paraId="71C278C2" w14:textId="0AC4E49E" w:rsidR="00722C02" w:rsidRDefault="00000000" w:rsidP="0053516E"/>
    <w:sectPr w:rsidR="00722C02" w:rsidSect="00D2714E">
      <w:headerReference w:type="default" r:id="rId7"/>
      <w:headerReference w:type="first" r:id="rId8"/>
      <w:pgSz w:w="12240" w:h="15840"/>
      <w:pgMar w:top="0" w:right="360" w:bottom="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559D" w14:textId="77777777" w:rsidR="00B444B2" w:rsidRDefault="00B444B2" w:rsidP="00891DD2">
      <w:r>
        <w:separator/>
      </w:r>
    </w:p>
  </w:endnote>
  <w:endnote w:type="continuationSeparator" w:id="0">
    <w:p w14:paraId="5430AA0F" w14:textId="77777777" w:rsidR="00B444B2" w:rsidRDefault="00B444B2" w:rsidP="0089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870B" w14:textId="77777777" w:rsidR="00B444B2" w:rsidRDefault="00B444B2" w:rsidP="00891DD2">
      <w:r>
        <w:separator/>
      </w:r>
    </w:p>
  </w:footnote>
  <w:footnote w:type="continuationSeparator" w:id="0">
    <w:p w14:paraId="6C36360A" w14:textId="77777777" w:rsidR="00B444B2" w:rsidRDefault="00B444B2" w:rsidP="00891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E23C" w14:textId="0A46F192" w:rsidR="00A11E96" w:rsidRPr="00920489" w:rsidRDefault="00071664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>
      <w:rPr>
        <w:rFonts w:cs="Arial"/>
        <w:b w:val="0"/>
        <w:noProof/>
      </w:rPr>
      <w:t>2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53516E">
      <w:rPr>
        <w:rFonts w:cs="Arial"/>
        <w:b w:val="0"/>
        <w:noProof/>
      </w:rPr>
      <w:t>2</w:t>
    </w:r>
    <w:r>
      <w:rPr>
        <w:rFonts w:cs="Arial"/>
        <w:b w:val="0"/>
      </w:rPr>
      <w:fldChar w:fldCharType="end"/>
    </w:r>
  </w:p>
  <w:p w14:paraId="0F56F22A" w14:textId="77777777" w:rsidR="00A11E96" w:rsidRPr="006A3142" w:rsidRDefault="00000000" w:rsidP="00D40EBB">
    <w:pPr>
      <w:pBdr>
        <w:bottom w:val="single" w:sz="4" w:space="1" w:color="auto"/>
      </w:pBdr>
      <w:spacing w:line="80" w:lineRule="exact"/>
      <w:jc w:val="right"/>
      <w:rPr>
        <w:rFonts w:cs="Arial"/>
      </w:rPr>
    </w:pPr>
  </w:p>
  <w:p w14:paraId="1594EAFC" w14:textId="77777777" w:rsidR="00A11E9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7D33" w14:textId="1799DE35" w:rsidR="00A11E96" w:rsidRDefault="00891DD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5C65F3" wp14:editId="0F890BE4">
          <wp:simplePos x="0" y="0"/>
          <wp:positionH relativeFrom="page">
            <wp:posOffset>885825</wp:posOffset>
          </wp:positionH>
          <wp:positionV relativeFrom="page">
            <wp:posOffset>495300</wp:posOffset>
          </wp:positionV>
          <wp:extent cx="1619250" cy="3048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B85"/>
    <w:multiLevelType w:val="hybridMultilevel"/>
    <w:tmpl w:val="9DEABC4A"/>
    <w:lvl w:ilvl="0" w:tplc="AA2860D0">
      <w:numFmt w:val="bullet"/>
      <w:lvlText w:val="-"/>
      <w:lvlJc w:val="left"/>
      <w:pPr>
        <w:ind w:left="-22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</w:abstractNum>
  <w:abstractNum w:abstractNumId="1" w15:restartNumberingAfterBreak="0">
    <w:nsid w:val="048A546B"/>
    <w:multiLevelType w:val="hybridMultilevel"/>
    <w:tmpl w:val="9FAA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4477E"/>
    <w:multiLevelType w:val="hybridMultilevel"/>
    <w:tmpl w:val="D8AA965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4F725CB"/>
    <w:multiLevelType w:val="hybridMultilevel"/>
    <w:tmpl w:val="17C2E03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92529"/>
    <w:multiLevelType w:val="hybridMultilevel"/>
    <w:tmpl w:val="C0FC0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BD6CE4"/>
    <w:multiLevelType w:val="hybridMultilevel"/>
    <w:tmpl w:val="89A4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D1ECF"/>
    <w:multiLevelType w:val="hybridMultilevel"/>
    <w:tmpl w:val="4B6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121A3"/>
    <w:multiLevelType w:val="hybridMultilevel"/>
    <w:tmpl w:val="34340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542A1"/>
    <w:multiLevelType w:val="hybridMultilevel"/>
    <w:tmpl w:val="CB08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F59E4"/>
    <w:multiLevelType w:val="hybridMultilevel"/>
    <w:tmpl w:val="A626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1DDC"/>
    <w:multiLevelType w:val="hybridMultilevel"/>
    <w:tmpl w:val="6F64B620"/>
    <w:lvl w:ilvl="0" w:tplc="C6320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4D2555"/>
    <w:multiLevelType w:val="hybridMultilevel"/>
    <w:tmpl w:val="CA1C12C2"/>
    <w:lvl w:ilvl="0" w:tplc="AE383C6E">
      <w:start w:val="3"/>
      <w:numFmt w:val="bullet"/>
      <w:lvlText w:val=""/>
      <w:lvlJc w:val="left"/>
      <w:pPr>
        <w:ind w:left="720" w:hanging="360"/>
      </w:pPr>
      <w:rPr>
        <w:rFonts w:ascii="Wingdings" w:eastAsia="Trebuchet MS" w:hAnsi="Wingdings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77389"/>
    <w:multiLevelType w:val="hybridMultilevel"/>
    <w:tmpl w:val="4AEA5A56"/>
    <w:lvl w:ilvl="0" w:tplc="017683D4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B247B"/>
    <w:multiLevelType w:val="hybridMultilevel"/>
    <w:tmpl w:val="94A4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15299"/>
    <w:multiLevelType w:val="hybridMultilevel"/>
    <w:tmpl w:val="0174005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27192CB7"/>
    <w:multiLevelType w:val="hybridMultilevel"/>
    <w:tmpl w:val="2FD6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82B27"/>
    <w:multiLevelType w:val="hybridMultilevel"/>
    <w:tmpl w:val="42984DF6"/>
    <w:lvl w:ilvl="0" w:tplc="017683D4">
      <w:start w:val="3"/>
      <w:numFmt w:val="bullet"/>
      <w:lvlText w:val="-"/>
      <w:lvlJc w:val="left"/>
      <w:pPr>
        <w:ind w:left="1512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9BE0C5E"/>
    <w:multiLevelType w:val="hybridMultilevel"/>
    <w:tmpl w:val="502A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13A41"/>
    <w:multiLevelType w:val="hybridMultilevel"/>
    <w:tmpl w:val="19A4E6C8"/>
    <w:lvl w:ilvl="0" w:tplc="E0084D0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lang w:val="en-GB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lang w:val="en-GB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AB335E9"/>
    <w:multiLevelType w:val="hybridMultilevel"/>
    <w:tmpl w:val="D8E419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44FA1151"/>
    <w:multiLevelType w:val="singleLevel"/>
    <w:tmpl w:val="44FA11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21" w15:restartNumberingAfterBreak="0">
    <w:nsid w:val="45F80F64"/>
    <w:multiLevelType w:val="hybridMultilevel"/>
    <w:tmpl w:val="4808E72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 w15:restartNumberingAfterBreak="0">
    <w:nsid w:val="489D012E"/>
    <w:multiLevelType w:val="hybridMultilevel"/>
    <w:tmpl w:val="C8085BB0"/>
    <w:lvl w:ilvl="0" w:tplc="E80A7B3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952F5"/>
    <w:multiLevelType w:val="hybridMultilevel"/>
    <w:tmpl w:val="A06E2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6B7D02"/>
    <w:multiLevelType w:val="hybridMultilevel"/>
    <w:tmpl w:val="1CE2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A1502"/>
    <w:multiLevelType w:val="hybridMultilevel"/>
    <w:tmpl w:val="E286B3A8"/>
    <w:lvl w:ilvl="0" w:tplc="0710653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lang w:val="en-GB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lang w:val="en-GB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6" w15:restartNumberingAfterBreak="0">
    <w:nsid w:val="5C697682"/>
    <w:multiLevelType w:val="hybridMultilevel"/>
    <w:tmpl w:val="7CE0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E2D9B"/>
    <w:multiLevelType w:val="hybridMultilevel"/>
    <w:tmpl w:val="BA1E801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8" w15:restartNumberingAfterBreak="0">
    <w:nsid w:val="69D15249"/>
    <w:multiLevelType w:val="hybridMultilevel"/>
    <w:tmpl w:val="66EE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03321"/>
    <w:multiLevelType w:val="hybridMultilevel"/>
    <w:tmpl w:val="74FEC250"/>
    <w:lvl w:ilvl="0" w:tplc="017683D4">
      <w:start w:val="3"/>
      <w:numFmt w:val="bullet"/>
      <w:lvlText w:val="-"/>
      <w:lvlJc w:val="left"/>
      <w:pPr>
        <w:ind w:left="45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70BF2162"/>
    <w:multiLevelType w:val="hybridMultilevel"/>
    <w:tmpl w:val="B302D3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23A6141"/>
    <w:multiLevelType w:val="hybridMultilevel"/>
    <w:tmpl w:val="FBDA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65A88"/>
    <w:multiLevelType w:val="hybridMultilevel"/>
    <w:tmpl w:val="BF56E5F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3" w15:restartNumberingAfterBreak="0">
    <w:nsid w:val="77C92CCC"/>
    <w:multiLevelType w:val="multilevel"/>
    <w:tmpl w:val="6F8E1636"/>
    <w:lvl w:ilvl="0">
      <w:start w:val="1"/>
      <w:numFmt w:val="decimal"/>
      <w:pStyle w:val="ResAdditionalInforma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AC36BB7"/>
    <w:multiLevelType w:val="hybridMultilevel"/>
    <w:tmpl w:val="5562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D1D2C"/>
    <w:multiLevelType w:val="hybridMultilevel"/>
    <w:tmpl w:val="9A1C8F26"/>
    <w:lvl w:ilvl="0" w:tplc="B9404D5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7EDD2860"/>
    <w:multiLevelType w:val="hybridMultilevel"/>
    <w:tmpl w:val="EDD45C9A"/>
    <w:lvl w:ilvl="0" w:tplc="AE3E034C">
      <w:numFmt w:val="bullet"/>
      <w:lvlText w:val="-"/>
      <w:lvlJc w:val="left"/>
      <w:pPr>
        <w:ind w:left="730" w:hanging="37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171366">
    <w:abstractNumId w:val="35"/>
  </w:num>
  <w:num w:numId="2" w16cid:durableId="1552304145">
    <w:abstractNumId w:val="10"/>
  </w:num>
  <w:num w:numId="3" w16cid:durableId="1669093920">
    <w:abstractNumId w:val="4"/>
  </w:num>
  <w:num w:numId="4" w16cid:durableId="348263559">
    <w:abstractNumId w:val="29"/>
  </w:num>
  <w:num w:numId="5" w16cid:durableId="1309674744">
    <w:abstractNumId w:val="11"/>
  </w:num>
  <w:num w:numId="6" w16cid:durableId="1835872378">
    <w:abstractNumId w:val="3"/>
  </w:num>
  <w:num w:numId="7" w16cid:durableId="843204193">
    <w:abstractNumId w:val="2"/>
  </w:num>
  <w:num w:numId="8" w16cid:durableId="1209486417">
    <w:abstractNumId w:val="33"/>
  </w:num>
  <w:num w:numId="9" w16cid:durableId="857040979">
    <w:abstractNumId w:val="14"/>
  </w:num>
  <w:num w:numId="10" w16cid:durableId="944968025">
    <w:abstractNumId w:val="23"/>
  </w:num>
  <w:num w:numId="11" w16cid:durableId="1313099404">
    <w:abstractNumId w:val="12"/>
  </w:num>
  <w:num w:numId="12" w16cid:durableId="220217344">
    <w:abstractNumId w:val="16"/>
  </w:num>
  <w:num w:numId="13" w16cid:durableId="850799017">
    <w:abstractNumId w:val="28"/>
  </w:num>
  <w:num w:numId="14" w16cid:durableId="1461730024">
    <w:abstractNumId w:val="0"/>
  </w:num>
  <w:num w:numId="15" w16cid:durableId="561794993">
    <w:abstractNumId w:val="31"/>
  </w:num>
  <w:num w:numId="16" w16cid:durableId="335885569">
    <w:abstractNumId w:val="36"/>
  </w:num>
  <w:num w:numId="17" w16cid:durableId="880018495">
    <w:abstractNumId w:val="24"/>
  </w:num>
  <w:num w:numId="18" w16cid:durableId="392849658">
    <w:abstractNumId w:val="13"/>
  </w:num>
  <w:num w:numId="19" w16cid:durableId="1661468793">
    <w:abstractNumId w:val="17"/>
  </w:num>
  <w:num w:numId="20" w16cid:durableId="1135752117">
    <w:abstractNumId w:val="34"/>
  </w:num>
  <w:num w:numId="21" w16cid:durableId="1651001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902207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62190939">
    <w:abstractNumId w:val="1"/>
  </w:num>
  <w:num w:numId="24" w16cid:durableId="912348797">
    <w:abstractNumId w:val="15"/>
  </w:num>
  <w:num w:numId="25" w16cid:durableId="1406301303">
    <w:abstractNumId w:val="9"/>
  </w:num>
  <w:num w:numId="26" w16cid:durableId="1211381711">
    <w:abstractNumId w:val="20"/>
  </w:num>
  <w:num w:numId="27" w16cid:durableId="810944769">
    <w:abstractNumId w:val="7"/>
  </w:num>
  <w:num w:numId="28" w16cid:durableId="341472230">
    <w:abstractNumId w:val="22"/>
  </w:num>
  <w:num w:numId="29" w16cid:durableId="514149221">
    <w:abstractNumId w:val="18"/>
  </w:num>
  <w:num w:numId="30" w16cid:durableId="764761967">
    <w:abstractNumId w:val="8"/>
  </w:num>
  <w:num w:numId="31" w16cid:durableId="582573257">
    <w:abstractNumId w:val="26"/>
  </w:num>
  <w:num w:numId="32" w16cid:durableId="663895873">
    <w:abstractNumId w:val="30"/>
  </w:num>
  <w:num w:numId="33" w16cid:durableId="443227699">
    <w:abstractNumId w:val="19"/>
  </w:num>
  <w:num w:numId="34" w16cid:durableId="1787655716">
    <w:abstractNumId w:val="6"/>
  </w:num>
  <w:num w:numId="35" w16cid:durableId="122189605">
    <w:abstractNumId w:val="5"/>
  </w:num>
  <w:num w:numId="36" w16cid:durableId="73817976">
    <w:abstractNumId w:val="21"/>
  </w:num>
  <w:num w:numId="37" w16cid:durableId="26176322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D2"/>
    <w:rsid w:val="000002DE"/>
    <w:rsid w:val="00003DFC"/>
    <w:rsid w:val="0004353B"/>
    <w:rsid w:val="000520BF"/>
    <w:rsid w:val="00060E69"/>
    <w:rsid w:val="00071664"/>
    <w:rsid w:val="00076175"/>
    <w:rsid w:val="000777F9"/>
    <w:rsid w:val="00082654"/>
    <w:rsid w:val="00084AE5"/>
    <w:rsid w:val="0008578F"/>
    <w:rsid w:val="00092120"/>
    <w:rsid w:val="000949E7"/>
    <w:rsid w:val="000A2EB0"/>
    <w:rsid w:val="000A69B0"/>
    <w:rsid w:val="000A7A20"/>
    <w:rsid w:val="000C441D"/>
    <w:rsid w:val="000D11B2"/>
    <w:rsid w:val="000D5E86"/>
    <w:rsid w:val="000E2416"/>
    <w:rsid w:val="000F762D"/>
    <w:rsid w:val="001027DE"/>
    <w:rsid w:val="001043EE"/>
    <w:rsid w:val="001233DB"/>
    <w:rsid w:val="00126DC0"/>
    <w:rsid w:val="001278AE"/>
    <w:rsid w:val="00145999"/>
    <w:rsid w:val="00151CED"/>
    <w:rsid w:val="001640E1"/>
    <w:rsid w:val="00172071"/>
    <w:rsid w:val="0019353B"/>
    <w:rsid w:val="001A5290"/>
    <w:rsid w:val="001D5F26"/>
    <w:rsid w:val="001E6E6D"/>
    <w:rsid w:val="001F00D4"/>
    <w:rsid w:val="001F46D2"/>
    <w:rsid w:val="00202262"/>
    <w:rsid w:val="0022417F"/>
    <w:rsid w:val="00237721"/>
    <w:rsid w:val="00240B4A"/>
    <w:rsid w:val="00250309"/>
    <w:rsid w:val="00250FA8"/>
    <w:rsid w:val="00254FD9"/>
    <w:rsid w:val="00274DA6"/>
    <w:rsid w:val="002835EA"/>
    <w:rsid w:val="0028375D"/>
    <w:rsid w:val="00283BE3"/>
    <w:rsid w:val="00286038"/>
    <w:rsid w:val="0029166B"/>
    <w:rsid w:val="002C4FFF"/>
    <w:rsid w:val="002C533B"/>
    <w:rsid w:val="002D0667"/>
    <w:rsid w:val="002D35DA"/>
    <w:rsid w:val="002E4349"/>
    <w:rsid w:val="002F2BBB"/>
    <w:rsid w:val="00304FA1"/>
    <w:rsid w:val="0031606F"/>
    <w:rsid w:val="0032028C"/>
    <w:rsid w:val="00321132"/>
    <w:rsid w:val="003277D5"/>
    <w:rsid w:val="003344F2"/>
    <w:rsid w:val="00336063"/>
    <w:rsid w:val="00343FA3"/>
    <w:rsid w:val="00344EB0"/>
    <w:rsid w:val="0034796B"/>
    <w:rsid w:val="00352369"/>
    <w:rsid w:val="00352ADE"/>
    <w:rsid w:val="00353F24"/>
    <w:rsid w:val="00355D0D"/>
    <w:rsid w:val="00356A72"/>
    <w:rsid w:val="0036282A"/>
    <w:rsid w:val="003745C1"/>
    <w:rsid w:val="00376324"/>
    <w:rsid w:val="00380613"/>
    <w:rsid w:val="00385B4F"/>
    <w:rsid w:val="003A1C1E"/>
    <w:rsid w:val="003A7633"/>
    <w:rsid w:val="003C4E09"/>
    <w:rsid w:val="003C7911"/>
    <w:rsid w:val="003E5AC8"/>
    <w:rsid w:val="003F645F"/>
    <w:rsid w:val="003F7E36"/>
    <w:rsid w:val="00411A78"/>
    <w:rsid w:val="00416118"/>
    <w:rsid w:val="00443C08"/>
    <w:rsid w:val="00445536"/>
    <w:rsid w:val="0045344A"/>
    <w:rsid w:val="00472BEF"/>
    <w:rsid w:val="00494400"/>
    <w:rsid w:val="004971A9"/>
    <w:rsid w:val="004A513C"/>
    <w:rsid w:val="004A6546"/>
    <w:rsid w:val="004A6ACE"/>
    <w:rsid w:val="004B71C9"/>
    <w:rsid w:val="004C1BFC"/>
    <w:rsid w:val="004C3BCE"/>
    <w:rsid w:val="004C658E"/>
    <w:rsid w:val="004D108D"/>
    <w:rsid w:val="004D4477"/>
    <w:rsid w:val="004E1D09"/>
    <w:rsid w:val="004E7BFB"/>
    <w:rsid w:val="00501FDF"/>
    <w:rsid w:val="00506D67"/>
    <w:rsid w:val="00506F58"/>
    <w:rsid w:val="005266A9"/>
    <w:rsid w:val="005312EB"/>
    <w:rsid w:val="005316C5"/>
    <w:rsid w:val="0053516E"/>
    <w:rsid w:val="00541A43"/>
    <w:rsid w:val="00551FAF"/>
    <w:rsid w:val="0056609B"/>
    <w:rsid w:val="005666BB"/>
    <w:rsid w:val="00573A53"/>
    <w:rsid w:val="0058097A"/>
    <w:rsid w:val="00580B62"/>
    <w:rsid w:val="00590CD1"/>
    <w:rsid w:val="005922DA"/>
    <w:rsid w:val="0059350D"/>
    <w:rsid w:val="005E190E"/>
    <w:rsid w:val="005F20F7"/>
    <w:rsid w:val="005F40BA"/>
    <w:rsid w:val="005F4676"/>
    <w:rsid w:val="006030F2"/>
    <w:rsid w:val="00616CF1"/>
    <w:rsid w:val="00623BA3"/>
    <w:rsid w:val="00631645"/>
    <w:rsid w:val="006326BC"/>
    <w:rsid w:val="00633A24"/>
    <w:rsid w:val="00634774"/>
    <w:rsid w:val="00634B4D"/>
    <w:rsid w:val="006350B9"/>
    <w:rsid w:val="0064124E"/>
    <w:rsid w:val="0064424F"/>
    <w:rsid w:val="00645A6C"/>
    <w:rsid w:val="0065116F"/>
    <w:rsid w:val="00656517"/>
    <w:rsid w:val="00660B10"/>
    <w:rsid w:val="00675315"/>
    <w:rsid w:val="0067752F"/>
    <w:rsid w:val="00683F8B"/>
    <w:rsid w:val="006860FB"/>
    <w:rsid w:val="006951DA"/>
    <w:rsid w:val="006A2201"/>
    <w:rsid w:val="006A2A4E"/>
    <w:rsid w:val="006A5484"/>
    <w:rsid w:val="006A797C"/>
    <w:rsid w:val="006C11CA"/>
    <w:rsid w:val="006C79DB"/>
    <w:rsid w:val="006D5F33"/>
    <w:rsid w:val="006E4ACA"/>
    <w:rsid w:val="007007AD"/>
    <w:rsid w:val="0070391C"/>
    <w:rsid w:val="00712795"/>
    <w:rsid w:val="00712ED6"/>
    <w:rsid w:val="00726D87"/>
    <w:rsid w:val="007376FD"/>
    <w:rsid w:val="00737EDD"/>
    <w:rsid w:val="007446EF"/>
    <w:rsid w:val="00746163"/>
    <w:rsid w:val="0076006C"/>
    <w:rsid w:val="0077721B"/>
    <w:rsid w:val="00795B0F"/>
    <w:rsid w:val="007B44F8"/>
    <w:rsid w:val="007C56A9"/>
    <w:rsid w:val="007D4A7D"/>
    <w:rsid w:val="007D5DA0"/>
    <w:rsid w:val="007E38DE"/>
    <w:rsid w:val="007E72EA"/>
    <w:rsid w:val="007F032D"/>
    <w:rsid w:val="007F0913"/>
    <w:rsid w:val="007F6F0D"/>
    <w:rsid w:val="007F74FA"/>
    <w:rsid w:val="008048FF"/>
    <w:rsid w:val="00812171"/>
    <w:rsid w:val="00823A21"/>
    <w:rsid w:val="008277A9"/>
    <w:rsid w:val="0084539C"/>
    <w:rsid w:val="008534AF"/>
    <w:rsid w:val="00855540"/>
    <w:rsid w:val="00856B72"/>
    <w:rsid w:val="00857C7C"/>
    <w:rsid w:val="00860A94"/>
    <w:rsid w:val="00863B45"/>
    <w:rsid w:val="00884D03"/>
    <w:rsid w:val="008908A4"/>
    <w:rsid w:val="0089108F"/>
    <w:rsid w:val="00891DD2"/>
    <w:rsid w:val="008A18FD"/>
    <w:rsid w:val="008C2574"/>
    <w:rsid w:val="008F2183"/>
    <w:rsid w:val="008F5C07"/>
    <w:rsid w:val="008F6F79"/>
    <w:rsid w:val="00905A0C"/>
    <w:rsid w:val="009119E0"/>
    <w:rsid w:val="00917001"/>
    <w:rsid w:val="00917BB3"/>
    <w:rsid w:val="009209F6"/>
    <w:rsid w:val="00923812"/>
    <w:rsid w:val="00923C98"/>
    <w:rsid w:val="00935982"/>
    <w:rsid w:val="009458E3"/>
    <w:rsid w:val="0095407D"/>
    <w:rsid w:val="00984562"/>
    <w:rsid w:val="00995A4A"/>
    <w:rsid w:val="009A31F7"/>
    <w:rsid w:val="009A56F1"/>
    <w:rsid w:val="009B5E72"/>
    <w:rsid w:val="009C1449"/>
    <w:rsid w:val="009D2334"/>
    <w:rsid w:val="009D2830"/>
    <w:rsid w:val="009D2FB1"/>
    <w:rsid w:val="009D3E56"/>
    <w:rsid w:val="009E2473"/>
    <w:rsid w:val="009E66F1"/>
    <w:rsid w:val="009F2ECE"/>
    <w:rsid w:val="009F5976"/>
    <w:rsid w:val="009F5EEC"/>
    <w:rsid w:val="00A13F6F"/>
    <w:rsid w:val="00A14A56"/>
    <w:rsid w:val="00A230CA"/>
    <w:rsid w:val="00A23BDE"/>
    <w:rsid w:val="00A264C2"/>
    <w:rsid w:val="00A30B6A"/>
    <w:rsid w:val="00A31D06"/>
    <w:rsid w:val="00A33EFA"/>
    <w:rsid w:val="00A35BFF"/>
    <w:rsid w:val="00A370C4"/>
    <w:rsid w:val="00A373CF"/>
    <w:rsid w:val="00A45767"/>
    <w:rsid w:val="00A46183"/>
    <w:rsid w:val="00A501EF"/>
    <w:rsid w:val="00A51105"/>
    <w:rsid w:val="00A60029"/>
    <w:rsid w:val="00A66B04"/>
    <w:rsid w:val="00A67969"/>
    <w:rsid w:val="00A712FB"/>
    <w:rsid w:val="00A77A6D"/>
    <w:rsid w:val="00A83363"/>
    <w:rsid w:val="00A84DFA"/>
    <w:rsid w:val="00A85D6D"/>
    <w:rsid w:val="00AA5F5E"/>
    <w:rsid w:val="00AB44FF"/>
    <w:rsid w:val="00AB4B31"/>
    <w:rsid w:val="00AC09A2"/>
    <w:rsid w:val="00AD6581"/>
    <w:rsid w:val="00AE0F4B"/>
    <w:rsid w:val="00AE1B68"/>
    <w:rsid w:val="00AE55F2"/>
    <w:rsid w:val="00AE72BC"/>
    <w:rsid w:val="00AF26F1"/>
    <w:rsid w:val="00B00F4F"/>
    <w:rsid w:val="00B1035F"/>
    <w:rsid w:val="00B21748"/>
    <w:rsid w:val="00B22887"/>
    <w:rsid w:val="00B24802"/>
    <w:rsid w:val="00B26E68"/>
    <w:rsid w:val="00B348F1"/>
    <w:rsid w:val="00B366B5"/>
    <w:rsid w:val="00B444B2"/>
    <w:rsid w:val="00B52F6C"/>
    <w:rsid w:val="00B728B2"/>
    <w:rsid w:val="00B8222A"/>
    <w:rsid w:val="00B92258"/>
    <w:rsid w:val="00B94071"/>
    <w:rsid w:val="00BA2524"/>
    <w:rsid w:val="00BB5080"/>
    <w:rsid w:val="00BB7063"/>
    <w:rsid w:val="00BC1D5A"/>
    <w:rsid w:val="00BC58DE"/>
    <w:rsid w:val="00BD18A3"/>
    <w:rsid w:val="00BE1B6E"/>
    <w:rsid w:val="00BE3B8C"/>
    <w:rsid w:val="00BF0F53"/>
    <w:rsid w:val="00BF3895"/>
    <w:rsid w:val="00BF3B9F"/>
    <w:rsid w:val="00C15335"/>
    <w:rsid w:val="00C22514"/>
    <w:rsid w:val="00C30D67"/>
    <w:rsid w:val="00C3724D"/>
    <w:rsid w:val="00C42EE2"/>
    <w:rsid w:val="00C57A64"/>
    <w:rsid w:val="00C64B48"/>
    <w:rsid w:val="00C66813"/>
    <w:rsid w:val="00C67144"/>
    <w:rsid w:val="00C67F2F"/>
    <w:rsid w:val="00C73B98"/>
    <w:rsid w:val="00C75870"/>
    <w:rsid w:val="00C81E64"/>
    <w:rsid w:val="00C94321"/>
    <w:rsid w:val="00CA2398"/>
    <w:rsid w:val="00CC0593"/>
    <w:rsid w:val="00CC3A84"/>
    <w:rsid w:val="00CD0193"/>
    <w:rsid w:val="00CD1FC5"/>
    <w:rsid w:val="00CD3AAE"/>
    <w:rsid w:val="00CD763D"/>
    <w:rsid w:val="00CE1F54"/>
    <w:rsid w:val="00CF656A"/>
    <w:rsid w:val="00D117D9"/>
    <w:rsid w:val="00D170E4"/>
    <w:rsid w:val="00D265CD"/>
    <w:rsid w:val="00D2714E"/>
    <w:rsid w:val="00D46EAC"/>
    <w:rsid w:val="00D5079D"/>
    <w:rsid w:val="00D50A1D"/>
    <w:rsid w:val="00D51177"/>
    <w:rsid w:val="00D65E74"/>
    <w:rsid w:val="00D8033B"/>
    <w:rsid w:val="00D85C12"/>
    <w:rsid w:val="00DA3AAE"/>
    <w:rsid w:val="00DB46F2"/>
    <w:rsid w:val="00DB6407"/>
    <w:rsid w:val="00DC61CB"/>
    <w:rsid w:val="00DD571E"/>
    <w:rsid w:val="00DD629D"/>
    <w:rsid w:val="00DE053E"/>
    <w:rsid w:val="00DE19A9"/>
    <w:rsid w:val="00DE5AF7"/>
    <w:rsid w:val="00DF04CA"/>
    <w:rsid w:val="00DF1B39"/>
    <w:rsid w:val="00DF3501"/>
    <w:rsid w:val="00DF6930"/>
    <w:rsid w:val="00E16C8D"/>
    <w:rsid w:val="00E442B0"/>
    <w:rsid w:val="00E44529"/>
    <w:rsid w:val="00E45003"/>
    <w:rsid w:val="00E47230"/>
    <w:rsid w:val="00E601CD"/>
    <w:rsid w:val="00E61378"/>
    <w:rsid w:val="00E660B2"/>
    <w:rsid w:val="00E72D22"/>
    <w:rsid w:val="00E77AF2"/>
    <w:rsid w:val="00E77F3E"/>
    <w:rsid w:val="00E80113"/>
    <w:rsid w:val="00E85433"/>
    <w:rsid w:val="00EA13F3"/>
    <w:rsid w:val="00EA1748"/>
    <w:rsid w:val="00EA5614"/>
    <w:rsid w:val="00EB47B8"/>
    <w:rsid w:val="00EB6051"/>
    <w:rsid w:val="00EC372D"/>
    <w:rsid w:val="00ED1C9B"/>
    <w:rsid w:val="00EF28F2"/>
    <w:rsid w:val="00EF5CD9"/>
    <w:rsid w:val="00EF64AE"/>
    <w:rsid w:val="00F02EBD"/>
    <w:rsid w:val="00F157DB"/>
    <w:rsid w:val="00F163CA"/>
    <w:rsid w:val="00F20919"/>
    <w:rsid w:val="00F27335"/>
    <w:rsid w:val="00F33FA7"/>
    <w:rsid w:val="00F33FD7"/>
    <w:rsid w:val="00F3745C"/>
    <w:rsid w:val="00F41DA1"/>
    <w:rsid w:val="00F4216D"/>
    <w:rsid w:val="00F65E4C"/>
    <w:rsid w:val="00F81F9B"/>
    <w:rsid w:val="00F95B00"/>
    <w:rsid w:val="00FA0C2D"/>
    <w:rsid w:val="00FA32E9"/>
    <w:rsid w:val="00FA3AEF"/>
    <w:rsid w:val="00FA5143"/>
    <w:rsid w:val="00FB13DD"/>
    <w:rsid w:val="00FB1DA6"/>
    <w:rsid w:val="00FC2304"/>
    <w:rsid w:val="00FE515A"/>
    <w:rsid w:val="00FE7F16"/>
    <w:rsid w:val="00FF255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6083"/>
  <w15:chartTrackingRefBased/>
  <w15:docId w15:val="{CAAD4A1C-F16B-4E18-9359-01ED46B8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6F1"/>
    <w:pPr>
      <w:keepNext/>
      <w:outlineLvl w:val="0"/>
    </w:pPr>
    <w:rPr>
      <w:szCs w:val="20"/>
      <w:lang w:val="en-IN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891DD2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891DD2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891DD2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891DD2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891DD2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rsid w:val="00891DD2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iddenText">
    <w:name w:val="Res Hidden Text"/>
    <w:rsid w:val="00891DD2"/>
    <w:pPr>
      <w:spacing w:after="0" w:line="240" w:lineRule="auto"/>
      <w:ind w:right="-202"/>
    </w:pPr>
    <w:rPr>
      <w:rFonts w:ascii="Arial Narrow" w:eastAsia="Times New Roman" w:hAnsi="Arial Narrow" w:cs="Times New Roman"/>
      <w:vanish/>
      <w:sz w:val="16"/>
      <w:szCs w:val="20"/>
    </w:rPr>
  </w:style>
  <w:style w:type="paragraph" w:customStyle="1" w:styleId="ResHeading1">
    <w:name w:val="Res Heading 1"/>
    <w:rsid w:val="00891DD2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paragraph" w:customStyle="1" w:styleId="ResDegree">
    <w:name w:val="Res Degree"/>
    <w:rsid w:val="00891DD2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891DD2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AdditionalInformation">
    <w:name w:val="Res Additional Information"/>
    <w:rsid w:val="00891DD2"/>
    <w:pPr>
      <w:numPr>
        <w:numId w:val="8"/>
      </w:num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rsid w:val="00891D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1DD2"/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rsid w:val="00891DD2"/>
    <w:pPr>
      <w:tabs>
        <w:tab w:val="left" w:pos="9318"/>
      </w:tabs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rsid w:val="00891DD2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91DD2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60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06C"/>
    <w:rPr>
      <w:rFonts w:ascii="Times New Roman" w:eastAsia="Times New Roman" w:hAnsi="Times New Roman" w:cs="Times New Roman"/>
      <w:sz w:val="24"/>
      <w:szCs w:val="24"/>
    </w:rPr>
  </w:style>
  <w:style w:type="character" w:customStyle="1" w:styleId="name0">
    <w:name w:val="name"/>
    <w:basedOn w:val="DefaultParagraphFont"/>
    <w:rsid w:val="00E85433"/>
  </w:style>
  <w:style w:type="character" w:customStyle="1" w:styleId="Heading1Char">
    <w:name w:val="Heading 1 Char"/>
    <w:basedOn w:val="DefaultParagraphFont"/>
    <w:link w:val="Heading1"/>
    <w:uiPriority w:val="9"/>
    <w:rsid w:val="009E66F1"/>
    <w:rPr>
      <w:rFonts w:ascii="Times New Roman" w:eastAsia="Times New Roman" w:hAnsi="Times New Roman" w:cs="Times New Roman"/>
      <w:sz w:val="24"/>
      <w:szCs w:val="20"/>
      <w:lang w:val="en-IN" w:eastAsia="en-GB"/>
    </w:rPr>
  </w:style>
  <w:style w:type="paragraph" w:styleId="BodyTextIndent2">
    <w:name w:val="Body Text Indent 2"/>
    <w:basedOn w:val="Normal"/>
    <w:link w:val="BodyTextIndent2Char"/>
    <w:rsid w:val="009E66F1"/>
    <w:pPr>
      <w:ind w:left="720"/>
      <w:jc w:val="both"/>
    </w:pPr>
    <w:rPr>
      <w:lang w:val="en-IN"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9E66F1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link w:val="ListParagraph"/>
    <w:uiPriority w:val="34"/>
    <w:locked/>
    <w:rsid w:val="009E66F1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FA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A230CA"/>
  </w:style>
  <w:style w:type="paragraph" w:styleId="NormalWeb">
    <w:name w:val="Normal (Web)"/>
    <w:basedOn w:val="Normal"/>
    <w:uiPriority w:val="99"/>
    <w:semiHidden/>
    <w:unhideWhenUsed/>
    <w:rsid w:val="00250FA8"/>
    <w:pPr>
      <w:spacing w:before="100" w:beforeAutospacing="1" w:after="100" w:afterAutospacing="1"/>
    </w:pPr>
  </w:style>
  <w:style w:type="character" w:customStyle="1" w:styleId="lecrdtxtpln">
    <w:name w:val="l_ecrd_txt_pln"/>
    <w:basedOn w:val="DefaultParagraphFont"/>
    <w:rsid w:val="0025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Karan, Devlin</dc:creator>
  <cp:keywords/>
  <dc:description/>
  <cp:lastModifiedBy>Jayaprakash, Sandra</cp:lastModifiedBy>
  <cp:revision>11</cp:revision>
  <dcterms:created xsi:type="dcterms:W3CDTF">2024-05-21T06:01:00Z</dcterms:created>
  <dcterms:modified xsi:type="dcterms:W3CDTF">2024-06-05T05:15:00Z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2022-03-08T07:25:53Z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5d093131-a85f-440d-838a-49144c0646cb</vt:lpwstr>
  </property>
  <property fmtid="{D5CDD505-2E9C-101B-9397-08002B2CF9AE}" pid="8" name="MSIP_Label_ea60d57e-af5b-4752-ac57-3e4f28ca11dc_ContentBits">
    <vt:lpwstr>0</vt:lpwstr>
  </property>
</Properties>
</file>