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734DA">
      <w:pPr>
        <w:spacing w:before="480" w:after="80"/>
      </w:pPr>
      <w:r>
        <w:rPr>
          <w:rFonts w:ascii="Calibri" w:hAnsi="Calibri" w:eastAsia="微软雅黑"/>
          <w:b/>
          <w:color w:val="2E74B5"/>
          <w:sz w:val="24"/>
        </w:rPr>
        <w:t>数据库课程设计报告</w:t>
      </w:r>
    </w:p>
    <w:p w14:paraId="176EBF00">
      <w:pPr>
        <w:pStyle w:val="31"/>
        <w:jc w:val="left"/>
      </w:pPr>
      <w:r>
        <w:rPr>
          <w:rFonts w:ascii="Calibri" w:hAnsi="Calibri" w:eastAsia="微软雅黑"/>
          <w:b/>
          <w:color w:val="1F2937"/>
          <w:sz w:val="52"/>
        </w:rPr>
        <w:t>出海船员管理系统</w:t>
      </w:r>
    </w:p>
    <w:p w14:paraId="169C987B">
      <w:pPr>
        <w:pStyle w:val="26"/>
      </w:pPr>
      <w:r>
        <w:t>船员资源调度与证书风控平台 | 面向教师答辩的详细介绍文档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E5AAA3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</w:tblPrEx>
        <w:tc>
          <w:tcPr>
            <w:tcW w:w="1872" w:type="dxa"/>
            <w:shd w:val="clear" w:color="auto" w:fill="E8EEF5"/>
            <w:vAlign w:val="center"/>
          </w:tcPr>
          <w:p w14:paraId="0E1E3AEB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项目项</w:t>
            </w:r>
          </w:p>
        </w:tc>
        <w:tc>
          <w:tcPr>
            <w:tcW w:w="7488" w:type="dxa"/>
            <w:shd w:val="clear" w:color="auto" w:fill="E8EEF5"/>
            <w:vAlign w:val="center"/>
          </w:tcPr>
          <w:p w14:paraId="7987E5C6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说明</w:t>
            </w:r>
          </w:p>
        </w:tc>
      </w:tr>
      <w:tr w14:paraId="0C3A7EA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3945FF8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课程定位</w:t>
            </w:r>
          </w:p>
        </w:tc>
        <w:tc>
          <w:tcPr>
            <w:tcW w:w="7488" w:type="dxa"/>
            <w:vAlign w:val="center"/>
          </w:tcPr>
          <w:p w14:paraId="6EC7C87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数据库课程设计，重点体现关系模型、约束、索引、视图、业务流程和可视化报表。</w:t>
            </w:r>
          </w:p>
        </w:tc>
      </w:tr>
      <w:tr w14:paraId="5F1CED0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4CB7116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技术路线</w:t>
            </w:r>
          </w:p>
        </w:tc>
        <w:tc>
          <w:tcPr>
            <w:tcW w:w="7488" w:type="dxa"/>
            <w:vAlign w:val="center"/>
          </w:tcPr>
          <w:p w14:paraId="388741C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MySQL 8 + FastAPI + SQLAlchemy + 静态 HTML/CSS/JavaScript。</w:t>
            </w:r>
          </w:p>
        </w:tc>
      </w:tr>
      <w:tr w14:paraId="1A6DC91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5609A4C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系统角色</w:t>
            </w:r>
          </w:p>
        </w:tc>
        <w:tc>
          <w:tcPr>
            <w:tcW w:w="7488" w:type="dxa"/>
            <w:vAlign w:val="center"/>
          </w:tcPr>
          <w:p w14:paraId="32AFF19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管理员、业务经理、证书管理员、船东、船员。</w:t>
            </w:r>
          </w:p>
        </w:tc>
      </w:tr>
      <w:tr w14:paraId="79D0CDD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3BB97A7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核心主线</w:t>
            </w:r>
          </w:p>
        </w:tc>
        <w:tc>
          <w:tcPr>
            <w:tcW w:w="7488" w:type="dxa"/>
            <w:vAlign w:val="center"/>
          </w:tcPr>
          <w:p w14:paraId="38C78F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船东发布岗位需求，业务经理匹配船员，证书管理员审核证书，系统记录派遣和海历。</w:t>
            </w:r>
          </w:p>
        </w:tc>
      </w:tr>
      <w:tr w14:paraId="120D3CC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872" w:type="dxa"/>
            <w:vAlign w:val="center"/>
          </w:tcPr>
          <w:p w14:paraId="10B21CC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数据库规模</w:t>
            </w:r>
          </w:p>
        </w:tc>
        <w:tc>
          <w:tcPr>
            <w:tcW w:w="7488" w:type="dxa"/>
            <w:vAlign w:val="center"/>
          </w:tcPr>
          <w:p w14:paraId="74E5E2B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16 张业务表、4 个统计视图、演示数据覆盖完整成功/失败流程。</w:t>
            </w:r>
          </w:p>
        </w:tc>
      </w:tr>
    </w:tbl>
    <w:p w14:paraId="348B78F3"/>
    <w:tbl>
      <w:tblPr>
        <w:tblStyle w:val="32"/>
        <w:tblW w:w="0" w:type="auto"/>
        <w:tblInd w:w="0" w:type="dxa"/>
        <w:tblBorders>
          <w:top w:val="single" w:color="C7D7EA" w:sz="6" w:space="0"/>
          <w:left w:val="single" w:color="C7D7EA" w:sz="6" w:space="0"/>
          <w:bottom w:val="single" w:color="C7D7EA" w:sz="6" w:space="0"/>
          <w:right w:val="single" w:color="C7D7EA" w:sz="6" w:space="0"/>
          <w:insideH w:val="single" w:color="C7D7EA" w:sz="6" w:space="0"/>
          <w:insideV w:val="single" w:color="C7D7EA" w:sz="6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 w14:paraId="55B004FC">
        <w:tblPrEx>
          <w:tblBorders>
            <w:top w:val="single" w:color="C7D7EA" w:sz="6" w:space="0"/>
            <w:left w:val="single" w:color="C7D7EA" w:sz="6" w:space="0"/>
            <w:bottom w:val="single" w:color="C7D7EA" w:sz="6" w:space="0"/>
            <w:right w:val="single" w:color="C7D7EA" w:sz="6" w:space="0"/>
            <w:insideH w:val="single" w:color="C7D7EA" w:sz="6" w:space="0"/>
            <w:insideV w:val="single" w:color="C7D7EA" w:sz="6" w:space="0"/>
          </w:tblBorders>
        </w:tblPrEx>
        <w:tc>
          <w:tcPr>
            <w:tcW w:w="9360" w:type="dxa"/>
            <w:shd w:val="clear" w:color="auto" w:fill="F4F6F9"/>
          </w:tcPr>
          <w:p w14:paraId="729D578D"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</w:rPr>
              <w:t>给老师的第一句话</w:t>
            </w:r>
          </w:p>
          <w:p w14:paraId="50745866">
            <w:pPr>
              <w:spacing w:after="0"/>
            </w:pPr>
            <w:r>
              <w:rPr>
                <w:rFonts w:ascii="Calibri" w:hAnsi="Calibri" w:eastAsia="微软雅黑"/>
                <w:color w:val="1F2937"/>
              </w:rPr>
              <w:t>本项目不是简单的船员增删改查，而是围绕“船员是否具备上船资格、岗位是否能被匹配、派遣流程是否可追溯”展开的数据库课程设计。我们把船员、证书、岗位、船舶、航线、派遣、海历和日志拆成清晰的关系模型，并通过视图和统计接口把数据库设计结果可视化展示出来。</w:t>
            </w:r>
          </w:p>
        </w:tc>
      </w:tr>
    </w:tbl>
    <w:p w14:paraId="30D3D3BF"/>
    <w:p w14:paraId="4AD508FE">
      <w:r>
        <w:br w:type="page"/>
      </w:r>
    </w:p>
    <w:p w14:paraId="2FC5B5D7">
      <w:pPr>
        <w:pStyle w:val="3"/>
      </w:pPr>
      <w:r>
        <w:rPr>
          <w:rFonts w:ascii="Calibri" w:hAnsi="Calibri" w:eastAsia="微软雅黑"/>
          <w:color w:val="2E74B5"/>
        </w:rPr>
        <w:t>一、项目背景与选题意义</w:t>
      </w:r>
    </w:p>
    <w:p w14:paraId="5D880C1A">
      <w:pPr>
        <w:spacing w:after="120" w:line="264" w:lineRule="auto"/>
      </w:pPr>
      <w:r>
        <w:rPr>
          <w:rFonts w:ascii="Calibri" w:hAnsi="Calibri" w:eastAsia="微软雅黑"/>
          <w:color w:val="1F2937"/>
        </w:rPr>
        <w:t>本课程设计选择“出海船员管理系统”作为题目，是因为船员派遣业务天然具有多实体、多状态、多约束和强审计的特点，非常适合用关系数据库表达。现实场景中，船员能否上船不仅取决于个人档案是否完整，还取决于岗位是否匹配、证书是否审核通过、证书是否过期、船东是否确认派遣、是否已有进行中的出海任务等条件。</w:t>
      </w:r>
    </w:p>
    <w:p w14:paraId="06A45EF0">
      <w:pPr>
        <w:spacing w:after="120" w:line="264" w:lineRule="auto"/>
      </w:pPr>
      <w:r>
        <w:rPr>
          <w:rFonts w:ascii="Calibri" w:hAnsi="Calibri" w:eastAsia="微软雅黑"/>
          <w:color w:val="1F2937"/>
        </w:rPr>
        <w:t>如果只做一个普通的船员信息管理系统，数据库层面只能体现单表 CRUD，课程设计深度会比较弱。因此本系统进一步扩展为“船员资源调度与证书风控平台”，把业务流程拆成多个相互关联的数据库表，通过外键、唯一约束、检查约束、索引和视图来体现数据库设计能力。</w:t>
      </w:r>
    </w:p>
    <w:tbl>
      <w:tblPr>
        <w:tblStyle w:val="32"/>
        <w:tblW w:w="0" w:type="auto"/>
        <w:tblInd w:w="0" w:type="dxa"/>
        <w:tblBorders>
          <w:top w:val="single" w:color="C7D7EA" w:sz="6" w:space="0"/>
          <w:left w:val="single" w:color="C7D7EA" w:sz="6" w:space="0"/>
          <w:bottom w:val="single" w:color="C7D7EA" w:sz="6" w:space="0"/>
          <w:right w:val="single" w:color="C7D7EA" w:sz="6" w:space="0"/>
          <w:insideH w:val="single" w:color="C7D7EA" w:sz="6" w:space="0"/>
          <w:insideV w:val="single" w:color="C7D7EA" w:sz="6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 w14:paraId="73EAAD19">
        <w:tblPrEx>
          <w:tblBorders>
            <w:top w:val="single" w:color="C7D7EA" w:sz="6" w:space="0"/>
            <w:left w:val="single" w:color="C7D7EA" w:sz="6" w:space="0"/>
            <w:bottom w:val="single" w:color="C7D7EA" w:sz="6" w:space="0"/>
            <w:right w:val="single" w:color="C7D7EA" w:sz="6" w:space="0"/>
            <w:insideH w:val="single" w:color="C7D7EA" w:sz="6" w:space="0"/>
            <w:insideV w:val="single" w:color="C7D7EA" w:sz="6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9360" w:type="dxa"/>
            <w:shd w:val="clear" w:color="auto" w:fill="F4F6F9"/>
          </w:tcPr>
          <w:p w14:paraId="2ABAC47A"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</w:rPr>
              <w:t>项目亮点</w:t>
            </w:r>
          </w:p>
          <w:p w14:paraId="03520E75">
            <w:pPr>
              <w:spacing w:after="0"/>
            </w:pPr>
            <w:r>
              <w:rPr>
                <w:rFonts w:ascii="Calibri" w:hAnsi="Calibri" w:eastAsia="微软雅黑"/>
                <w:color w:val="1F2937"/>
              </w:rPr>
              <w:t>系统的重点不是界面多华丽，而是数据库结构清楚、关系完整、约束合理、查询能支撑业务决策，并能用可视化表格向老师展示数据库设计的结果。</w:t>
            </w:r>
          </w:p>
        </w:tc>
      </w:tr>
    </w:tbl>
    <w:p w14:paraId="0EB99768"/>
    <w:p w14:paraId="5DAD1512">
      <w:pPr>
        <w:pStyle w:val="3"/>
      </w:pPr>
      <w:r>
        <w:rPr>
          <w:rFonts w:ascii="Calibri" w:hAnsi="Calibri" w:eastAsia="微软雅黑"/>
          <w:color w:val="2E74B5"/>
        </w:rPr>
        <w:t>二、系统总体目标</w:t>
      </w:r>
    </w:p>
    <w:p w14:paraId="592B8A33">
      <w:pPr>
        <w:spacing w:after="120" w:line="264" w:lineRule="auto"/>
      </w:pPr>
      <w:r>
        <w:rPr>
          <w:rFonts w:ascii="Calibri" w:hAnsi="Calibri" w:eastAsia="微软雅黑"/>
          <w:color w:val="1F2937"/>
        </w:rPr>
        <w:t>系统设计目标可以概括为四句话：</w:t>
      </w:r>
    </w:p>
    <w:p w14:paraId="29D9523C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建立船员、证书、岗位、船舶、航线、派遣和海历的完整数据库模型。</w:t>
      </w:r>
    </w:p>
    <w:p w14:paraId="4929BC88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通过证书审核和到期预警控制船员上船风险。</w:t>
      </w:r>
    </w:p>
    <w:p w14:paraId="583E90FE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通过岗位匹配评分帮助业务经理选择合适船员。</w:t>
      </w:r>
    </w:p>
    <w:p w14:paraId="3E985850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通过派遣状态日志、操作日志和统计视图体现业务可追溯性和数据库查询能力。</w:t>
      </w:r>
    </w:p>
    <w:p w14:paraId="33398586">
      <w:pPr>
        <w:pStyle w:val="3"/>
      </w:pPr>
      <w:r>
        <w:rPr>
          <w:rFonts w:ascii="Calibri" w:hAnsi="Calibri" w:eastAsia="微软雅黑"/>
          <w:color w:val="2E74B5"/>
        </w:rPr>
        <w:t>三、需求分析</w:t>
      </w:r>
    </w:p>
    <w:p w14:paraId="6FB6563C">
      <w:pPr>
        <w:pStyle w:val="4"/>
      </w:pPr>
      <w:r>
        <w:rPr>
          <w:rFonts w:ascii="Calibri" w:hAnsi="Calibri" w:eastAsia="微软雅黑"/>
          <w:color w:val="2E74B5"/>
        </w:rPr>
        <w:t>3.1 用户角色需求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06392AA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8" w:type="dxa"/>
            <w:shd w:val="clear" w:color="auto" w:fill="E8EEF5"/>
            <w:vAlign w:val="center"/>
          </w:tcPr>
          <w:p w14:paraId="353B3691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角色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6A554D53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主要职责</w:t>
            </w:r>
          </w:p>
        </w:tc>
        <w:tc>
          <w:tcPr>
            <w:tcW w:w="4176" w:type="dxa"/>
            <w:shd w:val="clear" w:color="auto" w:fill="E8EEF5"/>
            <w:vAlign w:val="center"/>
          </w:tcPr>
          <w:p w14:paraId="1F81B102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典型操作</w:t>
            </w:r>
          </w:p>
        </w:tc>
      </w:tr>
      <w:tr w14:paraId="15F28AC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8" w:type="dxa"/>
            <w:vAlign w:val="center"/>
          </w:tcPr>
          <w:p w14:paraId="1B78C6E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管理员</w:t>
            </w:r>
          </w:p>
        </w:tc>
        <w:tc>
          <w:tcPr>
            <w:tcW w:w="3816" w:type="dxa"/>
            <w:vAlign w:val="center"/>
          </w:tcPr>
          <w:p w14:paraId="5B2972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拥有系统最高权限，负责基础数据维护和整体演示。</w:t>
            </w:r>
          </w:p>
        </w:tc>
        <w:tc>
          <w:tcPr>
            <w:tcW w:w="4176" w:type="dxa"/>
            <w:vAlign w:val="center"/>
          </w:tcPr>
          <w:p w14:paraId="1FC4585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查看统计、维护用户和基础数据、查看日志。</w:t>
            </w:r>
          </w:p>
        </w:tc>
      </w:tr>
      <w:tr w14:paraId="17C6696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8" w:type="dxa"/>
            <w:vAlign w:val="center"/>
          </w:tcPr>
          <w:p w14:paraId="1A9B5D6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业务经理</w:t>
            </w:r>
          </w:p>
        </w:tc>
        <w:tc>
          <w:tcPr>
            <w:tcW w:w="3816" w:type="dxa"/>
            <w:vAlign w:val="center"/>
          </w:tcPr>
          <w:p w14:paraId="4182FBC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负责船员档案、岗位匹配、派遣发起和上/下船确认。</w:t>
            </w:r>
          </w:p>
        </w:tc>
        <w:tc>
          <w:tcPr>
            <w:tcW w:w="4176" w:type="dxa"/>
            <w:vAlign w:val="center"/>
          </w:tcPr>
          <w:p w14:paraId="6EF5D24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新增船员、查看匹配分、发起派遣、确认上船/下船。</w:t>
            </w:r>
          </w:p>
        </w:tc>
      </w:tr>
      <w:tr w14:paraId="68447ED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8" w:type="dxa"/>
            <w:vAlign w:val="center"/>
          </w:tcPr>
          <w:p w14:paraId="16342E4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证书管理员</w:t>
            </w:r>
          </w:p>
        </w:tc>
        <w:tc>
          <w:tcPr>
            <w:tcW w:w="3816" w:type="dxa"/>
            <w:vAlign w:val="center"/>
          </w:tcPr>
          <w:p w14:paraId="1915D26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负责证书录入、审核和风险预警。</w:t>
            </w:r>
          </w:p>
        </w:tc>
        <w:tc>
          <w:tcPr>
            <w:tcW w:w="4176" w:type="dxa"/>
            <w:vAlign w:val="center"/>
          </w:tcPr>
          <w:p w14:paraId="3491679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录入证书、审核通过/拒绝、查看到期证书。</w:t>
            </w:r>
          </w:p>
        </w:tc>
      </w:tr>
      <w:tr w14:paraId="1A31A38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8" w:type="dxa"/>
            <w:vAlign w:val="center"/>
          </w:tcPr>
          <w:p w14:paraId="166C0EF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船东</w:t>
            </w:r>
          </w:p>
        </w:tc>
        <w:tc>
          <w:tcPr>
            <w:tcW w:w="3816" w:type="dxa"/>
            <w:vAlign w:val="center"/>
          </w:tcPr>
          <w:p w14:paraId="5D0E207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发布岗位需求并确认派遣。</w:t>
            </w:r>
          </w:p>
        </w:tc>
        <w:tc>
          <w:tcPr>
            <w:tcW w:w="4176" w:type="dxa"/>
            <w:vAlign w:val="center"/>
          </w:tcPr>
          <w:p w14:paraId="5451D49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发布岗位、查看自己的派遣、确认派遣。</w:t>
            </w:r>
          </w:p>
        </w:tc>
      </w:tr>
      <w:tr w14:paraId="284B2EF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8" w:type="dxa"/>
            <w:vAlign w:val="center"/>
          </w:tcPr>
          <w:p w14:paraId="584A2A5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</w:t>
            </w:r>
          </w:p>
        </w:tc>
        <w:tc>
          <w:tcPr>
            <w:tcW w:w="3816" w:type="dxa"/>
            <w:vAlign w:val="center"/>
          </w:tcPr>
          <w:p w14:paraId="6382A10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查看个人档案和出海记录。</w:t>
            </w:r>
          </w:p>
        </w:tc>
        <w:tc>
          <w:tcPr>
            <w:tcW w:w="4176" w:type="dxa"/>
            <w:vAlign w:val="center"/>
          </w:tcPr>
          <w:p w14:paraId="6758943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查看个人信息、查看海历。</w:t>
            </w:r>
          </w:p>
        </w:tc>
      </w:tr>
    </w:tbl>
    <w:p w14:paraId="6FAC957D"/>
    <w:p w14:paraId="16CBAF51">
      <w:pPr>
        <w:pStyle w:val="4"/>
      </w:pPr>
      <w:r>
        <w:rPr>
          <w:rFonts w:ascii="Calibri" w:hAnsi="Calibri" w:eastAsia="微软雅黑"/>
          <w:color w:val="2E74B5"/>
        </w:rPr>
        <w:t>3.2 核心业务流程</w:t>
      </w:r>
    </w:p>
    <w:p w14:paraId="60363984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船东维护船舶和岗位需求：岗位需求包含船名、航线、所需岗位、招聘人数、预计上船时间和所需证书。</w:t>
      </w:r>
    </w:p>
    <w:p w14:paraId="02DBCFF0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证书管理员录入并审核证书：证书状态分为待审核、审核通过、审核拒绝；只有审核通过且未过期的证书参与匹配。</w:t>
      </w:r>
    </w:p>
    <w:p w14:paraId="336F8EE5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业务经理进行智能匹配：系统根据岗位、证书满足度、证书有效期风险、历史海历经验给船员打分。</w:t>
      </w:r>
    </w:p>
    <w:p w14:paraId="70ED91D6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业务经理发起派遣：派遣状态先进入“待船东确认”。</w:t>
      </w:r>
    </w:p>
    <w:p w14:paraId="120443FA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船东确认派遣：确认后船员进入“待上船”状态，岗位进入“已匹配”状态。</w:t>
      </w:r>
    </w:p>
    <w:p w14:paraId="55F0A658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业务经理确认上船：船员进入“出海中”，系统生成海历记录。</w:t>
      </w:r>
    </w:p>
    <w:p w14:paraId="47E31BE8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业务经理确认下船：船员恢复“在岸可派遣”，海历补全下船时间，岗位关闭。</w:t>
      </w:r>
    </w:p>
    <w:p w14:paraId="3916673D">
      <w:pPr>
        <w:pStyle w:val="3"/>
      </w:pPr>
      <w:r>
        <w:rPr>
          <w:rFonts w:ascii="Calibri" w:hAnsi="Calibri" w:eastAsia="微软雅黑"/>
          <w:color w:val="2E74B5"/>
        </w:rPr>
        <w:t>四、数据库总体设计</w:t>
      </w:r>
    </w:p>
    <w:p w14:paraId="45893A2F">
      <w:pPr>
        <w:spacing w:after="120" w:line="264" w:lineRule="auto"/>
      </w:pPr>
      <w:r>
        <w:rPr>
          <w:rFonts w:ascii="Calibri" w:hAnsi="Calibri" w:eastAsia="微软雅黑"/>
          <w:color w:val="1F2937"/>
        </w:rPr>
        <w:t>数据库采用关系模型设计，核心思想是把稳定的基础概念抽象为实体表，把多对多或一对多业务关系拆成关系表，把流程变化写入日志表，把统计展示抽象为视图。这样既能避免数据冗余，又能让业务规则落在清晰的数据库结构中。</w:t>
      </w:r>
    </w:p>
    <w:p w14:paraId="49B45BD7">
      <w:pPr>
        <w:pStyle w:val="4"/>
      </w:pPr>
      <w:r>
        <w:rPr>
          <w:rFonts w:ascii="Calibri" w:hAnsi="Calibri" w:eastAsia="微软雅黑"/>
          <w:color w:val="2E74B5"/>
        </w:rPr>
        <w:t>4.1 表结构分层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6EBAE53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shd w:val="clear" w:color="auto" w:fill="E8EEF5"/>
            <w:vAlign w:val="center"/>
          </w:tcPr>
          <w:p w14:paraId="58B01974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分层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622B1CD8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包含表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28EC3FB3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设计目的</w:t>
            </w:r>
          </w:p>
        </w:tc>
      </w:tr>
      <w:tr w14:paraId="3C87146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632DA1D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用户与权限层</w:t>
            </w:r>
          </w:p>
        </w:tc>
        <w:tc>
          <w:tcPr>
            <w:tcW w:w="3888" w:type="dxa"/>
            <w:vAlign w:val="center"/>
          </w:tcPr>
          <w:p w14:paraId="266A48C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users</w:t>
            </w:r>
          </w:p>
        </w:tc>
        <w:tc>
          <w:tcPr>
            <w:tcW w:w="3816" w:type="dxa"/>
            <w:vAlign w:val="center"/>
          </w:tcPr>
          <w:p w14:paraId="048E21F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统一管理登录账号、角色和显示名称。</w:t>
            </w:r>
          </w:p>
        </w:tc>
      </w:tr>
      <w:tr w14:paraId="3DCCD7D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0B0C639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基础字典层</w:t>
            </w:r>
          </w:p>
        </w:tc>
        <w:tc>
          <w:tcPr>
            <w:tcW w:w="3888" w:type="dxa"/>
            <w:vAlign w:val="center"/>
          </w:tcPr>
          <w:p w14:paraId="25E8806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positions、certificate_types、ports</w:t>
            </w:r>
          </w:p>
        </w:tc>
        <w:tc>
          <w:tcPr>
            <w:tcW w:w="3816" w:type="dxa"/>
            <w:vAlign w:val="center"/>
          </w:tcPr>
          <w:p w14:paraId="46919D4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把岗位、证书类型、港口这些可复用数据从业务表中拆出来。</w:t>
            </w:r>
          </w:p>
        </w:tc>
      </w:tr>
      <w:tr w14:paraId="34DAFDB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4083EC8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船舶航线层</w:t>
            </w:r>
          </w:p>
        </w:tc>
        <w:tc>
          <w:tcPr>
            <w:tcW w:w="3888" w:type="dxa"/>
            <w:vAlign w:val="center"/>
          </w:tcPr>
          <w:p w14:paraId="65148F2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ship_companies、ships、routes</w:t>
            </w:r>
          </w:p>
        </w:tc>
        <w:tc>
          <w:tcPr>
            <w:tcW w:w="3816" w:type="dxa"/>
            <w:vAlign w:val="center"/>
          </w:tcPr>
          <w:p w14:paraId="4AC26F8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描述船东、船舶和航线，为岗位需求提供外键支撑。</w:t>
            </w:r>
          </w:p>
        </w:tc>
      </w:tr>
      <w:tr w14:paraId="4B2636C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279097B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船员证书层</w:t>
            </w:r>
          </w:p>
        </w:tc>
        <w:tc>
          <w:tcPr>
            <w:tcW w:w="3888" w:type="dxa"/>
            <w:vAlign w:val="center"/>
          </w:tcPr>
          <w:p w14:paraId="54E4857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crews、certificates、certificate_review_records</w:t>
            </w:r>
          </w:p>
        </w:tc>
        <w:tc>
          <w:tcPr>
            <w:tcW w:w="3816" w:type="dxa"/>
            <w:vAlign w:val="center"/>
          </w:tcPr>
          <w:p w14:paraId="0B1D700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描述船员档案、证书信息和审核过程。</w:t>
            </w:r>
          </w:p>
        </w:tc>
      </w:tr>
      <w:tr w14:paraId="6D85FC4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33AD2FD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岗位派遣层</w:t>
            </w:r>
          </w:p>
        </w:tc>
        <w:tc>
          <w:tcPr>
            <w:tcW w:w="3888" w:type="dxa"/>
            <w:vAlign w:val="center"/>
          </w:tcPr>
          <w:p w14:paraId="530625E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job_demands、job_required_certificates、dispatches、dispatch_status_logs</w:t>
            </w:r>
          </w:p>
        </w:tc>
        <w:tc>
          <w:tcPr>
            <w:tcW w:w="3816" w:type="dxa"/>
            <w:vAlign w:val="center"/>
          </w:tcPr>
          <w:p w14:paraId="44423D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描述岗位需求、证书要求、派遣流程和状态流转。</w:t>
            </w:r>
          </w:p>
        </w:tc>
      </w:tr>
      <w:tr w14:paraId="2D263F6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11FE975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海历审计层</w:t>
            </w:r>
          </w:p>
        </w:tc>
        <w:tc>
          <w:tcPr>
            <w:tcW w:w="3888" w:type="dxa"/>
            <w:vAlign w:val="center"/>
          </w:tcPr>
          <w:p w14:paraId="4673F61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voyage_records、operation_logs</w:t>
            </w:r>
          </w:p>
        </w:tc>
        <w:tc>
          <w:tcPr>
            <w:tcW w:w="3816" w:type="dxa"/>
            <w:vAlign w:val="center"/>
          </w:tcPr>
          <w:p w14:paraId="6256A9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保存上船/下船海历和关键操作日志。</w:t>
            </w:r>
          </w:p>
        </w:tc>
      </w:tr>
    </w:tbl>
    <w:p w14:paraId="5C9778D2"/>
    <w:p w14:paraId="5AEE9037">
      <w:pPr>
        <w:pStyle w:val="4"/>
      </w:pPr>
      <w:r>
        <w:rPr>
          <w:rFonts w:ascii="Calibri" w:hAnsi="Calibri" w:eastAsia="微软雅黑"/>
          <w:color w:val="2E74B5"/>
        </w:rPr>
        <w:t>4.2 主要实体关系说明</w:t>
      </w:r>
    </w:p>
    <w:p w14:paraId="71681FF6">
      <w:pPr>
        <w:spacing w:after="120" w:line="264" w:lineRule="auto"/>
      </w:pPr>
      <w:r>
        <w:rPr>
          <w:rFonts w:ascii="Calibri" w:hAnsi="Calibri" w:eastAsia="微软雅黑"/>
          <w:color w:val="1F2937"/>
        </w:rPr>
        <w:t>系统中的主要关系包括：一个用户可以对应一个船员档案；一个船东用户可以拥有多个航运公司，一个航运公司拥有多艘船；一个港口可以作为多条航线的出发港或目的港；一个岗位需求关联一个船舶、一条航线、一个岗位，并可要求多个证书；一个派遣记录连接一个岗位需求和一个船员；一个派遣上船后生成一条海历记录。</w:t>
      </w:r>
    </w:p>
    <w:p w14:paraId="4169CBD4">
      <w:pPr>
        <w:spacing w:after="120" w:line="264" w:lineRule="auto"/>
      </w:pPr>
      <w:r>
        <w:rPr>
          <w:rFonts w:ascii="Calibri" w:hAnsi="Calibri" w:eastAsia="微软雅黑"/>
          <w:color w:val="1F2937"/>
        </w:rPr>
        <w:t>这种设计使每条业务数据都有明确来源。例如岗位需求中的“船名”和“航线”既保留了名称字段方便前端显示，也通过 `ship_id`、`route_id` 关联到规范化实体，便于数据库课程设计中说明外键关系和实体拆分。</w:t>
      </w:r>
    </w:p>
    <w:p w14:paraId="43107C24">
      <w:pPr>
        <w:pStyle w:val="3"/>
      </w:pPr>
      <w:r>
        <w:rPr>
          <w:rFonts w:ascii="Calibri" w:hAnsi="Calibri" w:eastAsia="微软雅黑"/>
          <w:color w:val="2E74B5"/>
        </w:rPr>
        <w:t>五、核心数据表介绍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3949577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shd w:val="clear" w:color="auto" w:fill="E8EEF5"/>
            <w:vAlign w:val="center"/>
          </w:tcPr>
          <w:p w14:paraId="10E7C416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表名</w:t>
            </w:r>
          </w:p>
        </w:tc>
        <w:tc>
          <w:tcPr>
            <w:tcW w:w="1512" w:type="dxa"/>
            <w:shd w:val="clear" w:color="auto" w:fill="E8EEF5"/>
            <w:vAlign w:val="center"/>
          </w:tcPr>
          <w:p w14:paraId="01E81299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中文含义</w:t>
            </w:r>
          </w:p>
        </w:tc>
        <w:tc>
          <w:tcPr>
            <w:tcW w:w="3240" w:type="dxa"/>
            <w:shd w:val="clear" w:color="auto" w:fill="E8EEF5"/>
            <w:vAlign w:val="center"/>
          </w:tcPr>
          <w:p w14:paraId="47099AB9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关键字段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534AD38D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说明</w:t>
            </w:r>
          </w:p>
        </w:tc>
      </w:tr>
      <w:tr w14:paraId="068BC6E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0B44D68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users</w:t>
            </w:r>
          </w:p>
        </w:tc>
        <w:tc>
          <w:tcPr>
            <w:tcW w:w="1512" w:type="dxa"/>
            <w:vAlign w:val="center"/>
          </w:tcPr>
          <w:p w14:paraId="00847F2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用户表</w:t>
            </w:r>
          </w:p>
        </w:tc>
        <w:tc>
          <w:tcPr>
            <w:tcW w:w="3240" w:type="dxa"/>
            <w:vAlign w:val="center"/>
          </w:tcPr>
          <w:p w14:paraId="5D0578B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username、password_hash、role</w:t>
            </w:r>
          </w:p>
        </w:tc>
        <w:tc>
          <w:tcPr>
            <w:tcW w:w="2951" w:type="dxa"/>
            <w:vAlign w:val="center"/>
          </w:tcPr>
          <w:p w14:paraId="6E553CA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负责登录认证和角色权限控制。</w:t>
            </w:r>
          </w:p>
        </w:tc>
      </w:tr>
      <w:tr w14:paraId="65EFCD8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4CE3552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crews</w:t>
            </w:r>
          </w:p>
        </w:tc>
        <w:tc>
          <w:tcPr>
            <w:tcW w:w="1512" w:type="dxa"/>
            <w:vAlign w:val="center"/>
          </w:tcPr>
          <w:p w14:paraId="00386BA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船员表</w:t>
            </w:r>
          </w:p>
        </w:tc>
        <w:tc>
          <w:tcPr>
            <w:tcW w:w="3240" w:type="dxa"/>
            <w:vAlign w:val="center"/>
          </w:tcPr>
          <w:p w14:paraId="7A9F332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user_id、position_id、id_card、status</w:t>
            </w:r>
          </w:p>
        </w:tc>
        <w:tc>
          <w:tcPr>
            <w:tcW w:w="2951" w:type="dxa"/>
            <w:vAlign w:val="center"/>
          </w:tcPr>
          <w:p w14:paraId="252844C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保存船员基础档案，身份证唯一。</w:t>
            </w:r>
          </w:p>
        </w:tc>
      </w:tr>
      <w:tr w14:paraId="2E7BB06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3605265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certificates</w:t>
            </w:r>
          </w:p>
        </w:tc>
        <w:tc>
          <w:tcPr>
            <w:tcW w:w="1512" w:type="dxa"/>
            <w:vAlign w:val="center"/>
          </w:tcPr>
          <w:p w14:paraId="38E9B7B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证书表</w:t>
            </w:r>
          </w:p>
        </w:tc>
        <w:tc>
          <w:tcPr>
            <w:tcW w:w="3240" w:type="dxa"/>
            <w:vAlign w:val="center"/>
          </w:tcPr>
          <w:p w14:paraId="6C162CF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crew_id、certificate_type_id、expires_at、review_status</w:t>
            </w:r>
          </w:p>
        </w:tc>
        <w:tc>
          <w:tcPr>
            <w:tcW w:w="2951" w:type="dxa"/>
            <w:vAlign w:val="center"/>
          </w:tcPr>
          <w:p w14:paraId="1916505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保存证书信息、有效期和审核状态。</w:t>
            </w:r>
          </w:p>
        </w:tc>
      </w:tr>
      <w:tr w14:paraId="11A162C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419A8F3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job_demands</w:t>
            </w:r>
          </w:p>
        </w:tc>
        <w:tc>
          <w:tcPr>
            <w:tcW w:w="1512" w:type="dxa"/>
            <w:vAlign w:val="center"/>
          </w:tcPr>
          <w:p w14:paraId="7D64869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岗位需求表</w:t>
            </w:r>
          </w:p>
        </w:tc>
        <w:tc>
          <w:tcPr>
            <w:tcW w:w="3240" w:type="dxa"/>
            <w:vAlign w:val="center"/>
          </w:tcPr>
          <w:p w14:paraId="65D0D50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owner_user_id、ship_id、route_id、position_id、status</w:t>
            </w:r>
          </w:p>
        </w:tc>
        <w:tc>
          <w:tcPr>
            <w:tcW w:w="2951" w:type="dxa"/>
            <w:vAlign w:val="center"/>
          </w:tcPr>
          <w:p w14:paraId="5744D0B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船东发布的岗位需求，是匹配和派遣的起点。</w:t>
            </w:r>
          </w:p>
        </w:tc>
      </w:tr>
      <w:tr w14:paraId="0346A8F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01BCE6D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dispatches</w:t>
            </w:r>
          </w:p>
        </w:tc>
        <w:tc>
          <w:tcPr>
            <w:tcW w:w="1512" w:type="dxa"/>
            <w:vAlign w:val="center"/>
          </w:tcPr>
          <w:p w14:paraId="0600EB2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派遣表</w:t>
            </w:r>
          </w:p>
        </w:tc>
        <w:tc>
          <w:tcPr>
            <w:tcW w:w="3240" w:type="dxa"/>
            <w:vAlign w:val="center"/>
          </w:tcPr>
          <w:p w14:paraId="37C5EF3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job_id、crew_id、status</w:t>
            </w:r>
          </w:p>
        </w:tc>
        <w:tc>
          <w:tcPr>
            <w:tcW w:w="2951" w:type="dxa"/>
            <w:vAlign w:val="center"/>
          </w:tcPr>
          <w:p w14:paraId="46B81C6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连接岗位和船员，表示一次派遣流程。</w:t>
            </w:r>
          </w:p>
        </w:tc>
      </w:tr>
      <w:tr w14:paraId="53BA614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7E61755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voyage_records</w:t>
            </w:r>
          </w:p>
        </w:tc>
        <w:tc>
          <w:tcPr>
            <w:tcW w:w="1512" w:type="dxa"/>
            <w:vAlign w:val="center"/>
          </w:tcPr>
          <w:p w14:paraId="74F238E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海历表</w:t>
            </w:r>
          </w:p>
        </w:tc>
        <w:tc>
          <w:tcPr>
            <w:tcW w:w="3240" w:type="dxa"/>
            <w:vAlign w:val="center"/>
          </w:tcPr>
          <w:p w14:paraId="630B87C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dispatch_id、crew_id、onboard_at、offboard_at</w:t>
            </w:r>
          </w:p>
        </w:tc>
        <w:tc>
          <w:tcPr>
            <w:tcW w:w="2951" w:type="dxa"/>
            <w:vAlign w:val="center"/>
          </w:tcPr>
          <w:p w14:paraId="7DDCD0F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上船后生成，下船后补全。</w:t>
            </w:r>
          </w:p>
        </w:tc>
      </w:tr>
      <w:tr w14:paraId="60553E5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5BA1F19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operation_logs</w:t>
            </w:r>
          </w:p>
        </w:tc>
        <w:tc>
          <w:tcPr>
            <w:tcW w:w="1512" w:type="dxa"/>
            <w:vAlign w:val="center"/>
          </w:tcPr>
          <w:p w14:paraId="4C65B97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操作日志表</w:t>
            </w:r>
          </w:p>
        </w:tc>
        <w:tc>
          <w:tcPr>
            <w:tcW w:w="3240" w:type="dxa"/>
            <w:vAlign w:val="center"/>
          </w:tcPr>
          <w:p w14:paraId="7EFC81E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user_id、action、target_type、created_at</w:t>
            </w:r>
          </w:p>
        </w:tc>
        <w:tc>
          <w:tcPr>
            <w:tcW w:w="2951" w:type="dxa"/>
            <w:vAlign w:val="center"/>
          </w:tcPr>
          <w:p w14:paraId="7E8CB73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记录关键操作，用于审计和展示。</w:t>
            </w:r>
          </w:p>
        </w:tc>
      </w:tr>
    </w:tbl>
    <w:p w14:paraId="14CEF5DA"/>
    <w:p w14:paraId="1E001538">
      <w:pPr>
        <w:pStyle w:val="3"/>
      </w:pPr>
      <w:r>
        <w:rPr>
          <w:rFonts w:ascii="Calibri" w:hAnsi="Calibri" w:eastAsia="微软雅黑"/>
          <w:color w:val="2E74B5"/>
        </w:rPr>
        <w:t>六、约束、索引与规范化设计</w:t>
      </w:r>
    </w:p>
    <w:p w14:paraId="3AC18F8E">
      <w:pPr>
        <w:pStyle w:val="4"/>
      </w:pPr>
      <w:r>
        <w:rPr>
          <w:rFonts w:ascii="Calibri" w:hAnsi="Calibri" w:eastAsia="微软雅黑"/>
          <w:color w:val="2E74B5"/>
        </w:rPr>
        <w:t>6.1 约束设计</w:t>
      </w:r>
    </w:p>
    <w:p w14:paraId="28FEC2DD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唯一约束：`users.username` 防止账号重复，`crews.id_card` 防止同一身份证重复建档，`certificates.certificate_no` 防止证书编号重复。</w:t>
      </w:r>
    </w:p>
    <w:p w14:paraId="50ACFF40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外键约束：船员关联用户和岗位，证书关联船员和证书类型，岗位需求关联船舶/航线/岗位，派遣关联岗位和船员。</w:t>
      </w:r>
    </w:p>
    <w:p w14:paraId="347DC3AF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检查约束：角色、船员状态、证书审核状态、岗位状态、派遣状态都使用 CHECK 约束限制合法值。</w:t>
      </w:r>
    </w:p>
    <w:p w14:paraId="7536B195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级联删除：证书审核记录依赖证书，岗位所需证书依赖岗位需求，适合使用 ON DELETE CASCADE 保持数据一致。</w:t>
      </w:r>
    </w:p>
    <w:p w14:paraId="6C7EF12A">
      <w:pPr>
        <w:pStyle w:val="4"/>
      </w:pPr>
      <w:r>
        <w:rPr>
          <w:rFonts w:ascii="Calibri" w:hAnsi="Calibri" w:eastAsia="微软雅黑"/>
          <w:color w:val="2E74B5"/>
        </w:rPr>
        <w:t>6.2 索引设计</w:t>
      </w:r>
    </w:p>
    <w:p w14:paraId="1586F804">
      <w:pPr>
        <w:spacing w:after="120" w:line="264" w:lineRule="auto"/>
      </w:pPr>
      <w:r>
        <w:rPr>
          <w:rFonts w:ascii="Calibri" w:hAnsi="Calibri" w:eastAsia="微软雅黑"/>
          <w:color w:val="1F2937"/>
        </w:rPr>
        <w:t>系统在高频查询字段上建立索引，例如船员状态 `idx_crews_status`、岗位状态 `idx_job_demands_status`、证书到期日期 `idx_certificates_expires_at`、证书审核状态 `idx_certificates_review_status`、派遣状态 `idx_dispatches_status`、操作日志时间 `idx_operation_logs_created_at`。这些索引直接服务于列表筛选、到期预警、派遣跟踪和统计查询。</w:t>
      </w:r>
    </w:p>
    <w:p w14:paraId="62A56549">
      <w:pPr>
        <w:pStyle w:val="4"/>
      </w:pPr>
      <w:r>
        <w:rPr>
          <w:rFonts w:ascii="Calibri" w:hAnsi="Calibri" w:eastAsia="微软雅黑"/>
          <w:color w:val="2E74B5"/>
        </w:rPr>
        <w:t>6.3 规范化说明</w:t>
      </w:r>
    </w:p>
    <w:p w14:paraId="49812E4B">
      <w:pPr>
        <w:spacing w:after="120" w:line="264" w:lineRule="auto"/>
      </w:pPr>
      <w:r>
        <w:rPr>
          <w:rFonts w:ascii="Calibri" w:hAnsi="Calibri" w:eastAsia="微软雅黑"/>
          <w:color w:val="1F2937"/>
        </w:rPr>
        <w:t>数据库整体符合第三范式的基本思想：用户、岗位、证书类型、港口、船舶、航线等概念独立成表，避免把大量重复文本直接塞进业务表；岗位和证书之间通过 `job_required_certificates` 表表达一对多关系；派遣状态变化和证书审核过程分别通过日志表记录，避免覆盖历史状态。</w:t>
      </w:r>
    </w:p>
    <w:tbl>
      <w:tblPr>
        <w:tblStyle w:val="32"/>
        <w:tblW w:w="0" w:type="auto"/>
        <w:tblInd w:w="0" w:type="dxa"/>
        <w:tblBorders>
          <w:top w:val="single" w:color="C7D7EA" w:sz="6" w:space="0"/>
          <w:left w:val="single" w:color="C7D7EA" w:sz="6" w:space="0"/>
          <w:bottom w:val="single" w:color="C7D7EA" w:sz="6" w:space="0"/>
          <w:right w:val="single" w:color="C7D7EA" w:sz="6" w:space="0"/>
          <w:insideH w:val="single" w:color="C7D7EA" w:sz="6" w:space="0"/>
          <w:insideV w:val="single" w:color="C7D7EA" w:sz="6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 w14:paraId="33F73858">
        <w:tblPrEx>
          <w:tblBorders>
            <w:top w:val="single" w:color="C7D7EA" w:sz="6" w:space="0"/>
            <w:left w:val="single" w:color="C7D7EA" w:sz="6" w:space="0"/>
            <w:bottom w:val="single" w:color="C7D7EA" w:sz="6" w:space="0"/>
            <w:right w:val="single" w:color="C7D7EA" w:sz="6" w:space="0"/>
            <w:insideH w:val="single" w:color="C7D7EA" w:sz="6" w:space="0"/>
            <w:insideV w:val="single" w:color="C7D7EA" w:sz="6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9360" w:type="dxa"/>
            <w:shd w:val="clear" w:color="auto" w:fill="F4F6F9"/>
          </w:tcPr>
          <w:p w14:paraId="3B92C932"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</w:rPr>
              <w:t>为什么仍然保留部分名称字段</w:t>
            </w:r>
          </w:p>
          <w:p w14:paraId="27B2D53B">
            <w:pPr>
              <w:spacing w:after="0"/>
            </w:pPr>
            <w:r>
              <w:rPr>
                <w:rFonts w:ascii="Calibri" w:hAnsi="Calibri" w:eastAsia="微软雅黑"/>
                <w:color w:val="1F2937"/>
              </w:rPr>
              <w:t>在 `job_demands` 和 `voyage_records` 中保留 `ship_name`、`route`、`position` 等名称字段，是为了形成业务快照。即使后续船舶或航线名称发生变化，历史派遣和海历记录仍能保留当时的真实显示信息。这属于有意识的业务冗余，不是随意重复。</w:t>
            </w:r>
          </w:p>
        </w:tc>
      </w:tr>
    </w:tbl>
    <w:p w14:paraId="41DFA80A"/>
    <w:p w14:paraId="3BF67219">
      <w:pPr>
        <w:pStyle w:val="3"/>
      </w:pPr>
      <w:r>
        <w:rPr>
          <w:rFonts w:ascii="Calibri" w:hAnsi="Calibri" w:eastAsia="微软雅黑"/>
          <w:color w:val="2E74B5"/>
        </w:rPr>
        <w:t>七、视图与可视化表格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66B3932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shd w:val="clear" w:color="auto" w:fill="E8EEF5"/>
            <w:vAlign w:val="center"/>
          </w:tcPr>
          <w:p w14:paraId="67726259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视图名</w:t>
            </w:r>
          </w:p>
        </w:tc>
        <w:tc>
          <w:tcPr>
            <w:tcW w:w="3240" w:type="dxa"/>
            <w:shd w:val="clear" w:color="auto" w:fill="E8EEF5"/>
            <w:vAlign w:val="center"/>
          </w:tcPr>
          <w:p w14:paraId="6EAB5971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展示内容</w:t>
            </w:r>
          </w:p>
        </w:tc>
        <w:tc>
          <w:tcPr>
            <w:tcW w:w="3384" w:type="dxa"/>
            <w:shd w:val="clear" w:color="auto" w:fill="E8EEF5"/>
            <w:vAlign w:val="center"/>
          </w:tcPr>
          <w:p w14:paraId="64F8D7D1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前端或报告用途</w:t>
            </w:r>
          </w:p>
        </w:tc>
      </w:tr>
      <w:tr w14:paraId="79A2547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 w14:paraId="2467D84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v_crew_certificate_status</w:t>
            </w:r>
          </w:p>
        </w:tc>
        <w:tc>
          <w:tcPr>
            <w:tcW w:w="3240" w:type="dxa"/>
            <w:vAlign w:val="center"/>
          </w:tcPr>
          <w:p w14:paraId="028571F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船员、证书、审核状态、到期风险</w:t>
            </w:r>
          </w:p>
        </w:tc>
        <w:tc>
          <w:tcPr>
            <w:tcW w:w="3384" w:type="dxa"/>
            <w:vAlign w:val="center"/>
          </w:tcPr>
          <w:p w14:paraId="308C00A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证书风控说明和预警表格。</w:t>
            </w:r>
          </w:p>
        </w:tc>
      </w:tr>
      <w:tr w14:paraId="520A6A6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 w14:paraId="2BB2658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v_dispatch_flow_stats</w:t>
            </w:r>
          </w:p>
        </w:tc>
        <w:tc>
          <w:tcPr>
            <w:tcW w:w="3240" w:type="dxa"/>
            <w:vAlign w:val="center"/>
          </w:tcPr>
          <w:p w14:paraId="5B45BE1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不同派遣状态的数量</w:t>
            </w:r>
          </w:p>
        </w:tc>
        <w:tc>
          <w:tcPr>
            <w:tcW w:w="3384" w:type="dxa"/>
            <w:vAlign w:val="center"/>
          </w:tcPr>
          <w:p w14:paraId="4A6F69A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派遣流程统计。</w:t>
            </w:r>
          </w:p>
        </w:tc>
      </w:tr>
      <w:tr w14:paraId="6385B9C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 w14:paraId="5F492E1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v_route_workload</w:t>
            </w:r>
          </w:p>
        </w:tc>
        <w:tc>
          <w:tcPr>
            <w:tcW w:w="3240" w:type="dxa"/>
            <w:vAlign w:val="center"/>
          </w:tcPr>
          <w:p w14:paraId="654731E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每条航线的海历数量和在船数量</w:t>
            </w:r>
          </w:p>
        </w:tc>
        <w:tc>
          <w:tcPr>
            <w:tcW w:w="3384" w:type="dxa"/>
            <w:vAlign w:val="center"/>
          </w:tcPr>
          <w:p w14:paraId="15F1C76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航线工作量排行。</w:t>
            </w:r>
          </w:p>
        </w:tc>
      </w:tr>
      <w:tr w14:paraId="5A2983D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 w14:paraId="374F21D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v_job_match_overview</w:t>
            </w:r>
          </w:p>
        </w:tc>
        <w:tc>
          <w:tcPr>
            <w:tcW w:w="3240" w:type="dxa"/>
            <w:vAlign w:val="center"/>
          </w:tcPr>
          <w:p w14:paraId="164AD28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岗位需求、可匹配人数、所需证书数量</w:t>
            </w:r>
          </w:p>
        </w:tc>
        <w:tc>
          <w:tcPr>
            <w:tcW w:w="3384" w:type="dxa"/>
            <w:vAlign w:val="center"/>
          </w:tcPr>
          <w:p w14:paraId="493549F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岗位匹配概览。</w:t>
            </w:r>
          </w:p>
        </w:tc>
      </w:tr>
    </w:tbl>
    <w:p w14:paraId="1710564E"/>
    <w:p w14:paraId="37170F6D">
      <w:pPr>
        <w:spacing w:after="120" w:line="264" w:lineRule="auto"/>
      </w:pPr>
      <w:r>
        <w:rPr>
          <w:rFonts w:ascii="Calibri" w:hAnsi="Calibri" w:eastAsia="微软雅黑"/>
          <w:color w:val="1F2937"/>
        </w:rPr>
        <w:t>前端统计首页没有使用复杂图表库，而是用统计卡片、表格和进度条展示数据库查询结果。这样做的好处是演示时更稳定，同时老师能更清楚地看到可视化数据来自哪些表和哪些查询。</w:t>
      </w:r>
    </w:p>
    <w:p w14:paraId="2B04AFC9">
      <w:pPr>
        <w:pStyle w:val="3"/>
      </w:pPr>
      <w:r>
        <w:rPr>
          <w:rFonts w:ascii="Calibri" w:hAnsi="Calibri" w:eastAsia="微软雅黑"/>
          <w:color w:val="2E74B5"/>
        </w:rPr>
        <w:t>八、后端接口与业务规则</w:t>
      </w:r>
    </w:p>
    <w:p w14:paraId="0F2A32BC">
      <w:pPr>
        <w:pStyle w:val="4"/>
      </w:pPr>
      <w:r>
        <w:rPr>
          <w:rFonts w:ascii="Calibri" w:hAnsi="Calibri" w:eastAsia="微软雅黑"/>
          <w:color w:val="2E74B5"/>
        </w:rPr>
        <w:t>8.1 接口分组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6735150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</w:tblPrEx>
        <w:tc>
          <w:tcPr>
            <w:tcW w:w="1655" w:type="dxa"/>
            <w:shd w:val="clear" w:color="auto" w:fill="E8EEF5"/>
            <w:vAlign w:val="center"/>
          </w:tcPr>
          <w:p w14:paraId="0B1D322F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接口组</w:t>
            </w:r>
          </w:p>
        </w:tc>
        <w:tc>
          <w:tcPr>
            <w:tcW w:w="3816" w:type="dxa"/>
            <w:shd w:val="clear" w:color="auto" w:fill="E8EEF5"/>
            <w:vAlign w:val="center"/>
          </w:tcPr>
          <w:p w14:paraId="493C8742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代表接口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51FE075D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作用</w:t>
            </w:r>
          </w:p>
        </w:tc>
      </w:tr>
      <w:tr w14:paraId="2E8C619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445E10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登录认证</w:t>
            </w:r>
          </w:p>
        </w:tc>
        <w:tc>
          <w:tcPr>
            <w:tcW w:w="3816" w:type="dxa"/>
            <w:vAlign w:val="center"/>
          </w:tcPr>
          <w:p w14:paraId="277892C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/api/login、/api/auth/login</w:t>
            </w:r>
          </w:p>
        </w:tc>
        <w:tc>
          <w:tcPr>
            <w:tcW w:w="3888" w:type="dxa"/>
            <w:vAlign w:val="center"/>
          </w:tcPr>
          <w:p w14:paraId="45EABCD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登录并返回 token 和用户信息。</w:t>
            </w:r>
          </w:p>
        </w:tc>
      </w:tr>
      <w:tr w14:paraId="6B5333D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0A3AE1A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船员管理</w:t>
            </w:r>
          </w:p>
        </w:tc>
        <w:tc>
          <w:tcPr>
            <w:tcW w:w="3816" w:type="dxa"/>
            <w:vAlign w:val="center"/>
          </w:tcPr>
          <w:p w14:paraId="337F64F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/api/crews</w:t>
            </w:r>
          </w:p>
        </w:tc>
        <w:tc>
          <w:tcPr>
            <w:tcW w:w="3888" w:type="dxa"/>
            <w:vAlign w:val="center"/>
          </w:tcPr>
          <w:p w14:paraId="740ACEF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船员列表、新增、编辑、停用。</w:t>
            </w:r>
          </w:p>
        </w:tc>
      </w:tr>
      <w:tr w14:paraId="013FE55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74381BA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证书管理</w:t>
            </w:r>
          </w:p>
        </w:tc>
        <w:tc>
          <w:tcPr>
            <w:tcW w:w="3816" w:type="dxa"/>
            <w:vAlign w:val="center"/>
          </w:tcPr>
          <w:p w14:paraId="5C35540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/api/certificates、/api/certificates/{id}/review</w:t>
            </w:r>
          </w:p>
        </w:tc>
        <w:tc>
          <w:tcPr>
            <w:tcW w:w="3888" w:type="dxa"/>
            <w:vAlign w:val="center"/>
          </w:tcPr>
          <w:p w14:paraId="0643D7D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证书录入、审核和预警。</w:t>
            </w:r>
          </w:p>
        </w:tc>
      </w:tr>
      <w:tr w14:paraId="6A20C99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60F7FE5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基础数据</w:t>
            </w:r>
          </w:p>
        </w:tc>
        <w:tc>
          <w:tcPr>
            <w:tcW w:w="3816" w:type="dxa"/>
            <w:vAlign w:val="center"/>
          </w:tcPr>
          <w:p w14:paraId="52285C7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/api/ships、/api/ports、/api/routes、/api/positions</w:t>
            </w:r>
          </w:p>
        </w:tc>
        <w:tc>
          <w:tcPr>
            <w:tcW w:w="3888" w:type="dxa"/>
            <w:vAlign w:val="center"/>
          </w:tcPr>
          <w:p w14:paraId="4FB6D26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维护船舶、港口、航线和岗位。</w:t>
            </w:r>
          </w:p>
        </w:tc>
      </w:tr>
      <w:tr w14:paraId="2EE1DF3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3970A69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岗位匹配</w:t>
            </w:r>
          </w:p>
        </w:tc>
        <w:tc>
          <w:tcPr>
            <w:tcW w:w="3816" w:type="dxa"/>
            <w:vAlign w:val="center"/>
          </w:tcPr>
          <w:p w14:paraId="167D2E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/api/jobs、/api/jobs/{id}/matches</w:t>
            </w:r>
          </w:p>
        </w:tc>
        <w:tc>
          <w:tcPr>
            <w:tcW w:w="3888" w:type="dxa"/>
            <w:vAlign w:val="center"/>
          </w:tcPr>
          <w:p w14:paraId="728D546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发布岗位并计算推荐船员。</w:t>
            </w:r>
          </w:p>
        </w:tc>
      </w:tr>
      <w:tr w14:paraId="5443572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6538FD6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派遣流程</w:t>
            </w:r>
          </w:p>
        </w:tc>
        <w:tc>
          <w:tcPr>
            <w:tcW w:w="3816" w:type="dxa"/>
            <w:vAlign w:val="center"/>
          </w:tcPr>
          <w:p w14:paraId="0F5C31C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/api/dispatches/{id}/confirm/onboard/offboard/cancel</w:t>
            </w:r>
          </w:p>
        </w:tc>
        <w:tc>
          <w:tcPr>
            <w:tcW w:w="3888" w:type="dxa"/>
            <w:vAlign w:val="center"/>
          </w:tcPr>
          <w:p w14:paraId="062BEA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推进派遣状态。</w:t>
            </w:r>
          </w:p>
        </w:tc>
      </w:tr>
      <w:tr w14:paraId="209B002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0B88959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统计展示</w:t>
            </w:r>
          </w:p>
        </w:tc>
        <w:tc>
          <w:tcPr>
            <w:tcW w:w="3816" w:type="dxa"/>
            <w:vAlign w:val="center"/>
          </w:tcPr>
          <w:p w14:paraId="498E15E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/api/dashboard/*</w:t>
            </w:r>
          </w:p>
        </w:tc>
        <w:tc>
          <w:tcPr>
            <w:tcW w:w="3888" w:type="dxa"/>
            <w:vAlign w:val="center"/>
          </w:tcPr>
          <w:p w14:paraId="1A494EF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为统计首页提供数据。</w:t>
            </w:r>
          </w:p>
        </w:tc>
      </w:tr>
      <w:tr w14:paraId="4F9C4B2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55" w:type="dxa"/>
            <w:vAlign w:val="center"/>
          </w:tcPr>
          <w:p w14:paraId="5618412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日志审计</w:t>
            </w:r>
          </w:p>
        </w:tc>
        <w:tc>
          <w:tcPr>
            <w:tcW w:w="3816" w:type="dxa"/>
            <w:vAlign w:val="center"/>
          </w:tcPr>
          <w:p w14:paraId="351382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/api/operation-logs</w:t>
            </w:r>
          </w:p>
        </w:tc>
        <w:tc>
          <w:tcPr>
            <w:tcW w:w="3888" w:type="dxa"/>
            <w:vAlign w:val="center"/>
          </w:tcPr>
          <w:p w14:paraId="393E80F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查看关键操作记录。</w:t>
            </w:r>
          </w:p>
        </w:tc>
      </w:tr>
    </w:tbl>
    <w:p w14:paraId="658CFCB3"/>
    <w:p w14:paraId="2460B6E8">
      <w:pPr>
        <w:pStyle w:val="4"/>
      </w:pPr>
      <w:r>
        <w:rPr>
          <w:rFonts w:ascii="Calibri" w:hAnsi="Calibri" w:eastAsia="微软雅黑"/>
          <w:color w:val="2E74B5"/>
        </w:rPr>
        <w:t>8.2 匹配评分规则</w:t>
      </w:r>
    </w:p>
    <w:p w14:paraId="705F87BB">
      <w:pPr>
        <w:spacing w:after="120" w:line="264" w:lineRule="auto"/>
      </w:pPr>
      <w:r>
        <w:rPr>
          <w:rFonts w:ascii="Calibri" w:hAnsi="Calibri" w:eastAsia="微软雅黑"/>
          <w:color w:val="1F2937"/>
        </w:rPr>
        <w:t>智能匹配不是机器学习，而是规则评分，便于课程设计讲解。总分 100 分，主要由四部分构成：岗位匹配 40 分，证书满足度 40 分，证书有效期风险 10 分，历史海历经验 10 分。系统只返回达到一定分数的船员，业务经理可以看到匹配原因，例如“岗位完全匹配”“所需证书齐全且已审核”“证书有效期充足”“有相近岗位或航线海历”。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56D2749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shd w:val="clear" w:color="auto" w:fill="E8EEF5"/>
            <w:vAlign w:val="center"/>
          </w:tcPr>
          <w:p w14:paraId="59C44DD5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评分项</w:t>
            </w:r>
          </w:p>
        </w:tc>
        <w:tc>
          <w:tcPr>
            <w:tcW w:w="1007" w:type="dxa"/>
            <w:shd w:val="clear" w:color="auto" w:fill="E8EEF5"/>
            <w:vAlign w:val="center"/>
          </w:tcPr>
          <w:p w14:paraId="750B3117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分值</w:t>
            </w:r>
          </w:p>
        </w:tc>
        <w:tc>
          <w:tcPr>
            <w:tcW w:w="3240" w:type="dxa"/>
            <w:shd w:val="clear" w:color="auto" w:fill="E8EEF5"/>
            <w:vAlign w:val="center"/>
          </w:tcPr>
          <w:p w14:paraId="78AD42D9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数据库依据</w:t>
            </w:r>
          </w:p>
        </w:tc>
        <w:tc>
          <w:tcPr>
            <w:tcW w:w="3384" w:type="dxa"/>
            <w:shd w:val="clear" w:color="auto" w:fill="E8EEF5"/>
            <w:vAlign w:val="center"/>
          </w:tcPr>
          <w:p w14:paraId="66C7BE7A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解释</w:t>
            </w:r>
          </w:p>
        </w:tc>
      </w:tr>
      <w:tr w14:paraId="48648B1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4A92F50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岗位匹配</w:t>
            </w:r>
          </w:p>
        </w:tc>
        <w:tc>
          <w:tcPr>
            <w:tcW w:w="1007" w:type="dxa"/>
            <w:vAlign w:val="center"/>
          </w:tcPr>
          <w:p w14:paraId="53130A1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40</w:t>
            </w:r>
          </w:p>
        </w:tc>
        <w:tc>
          <w:tcPr>
            <w:tcW w:w="3240" w:type="dxa"/>
            <w:vAlign w:val="center"/>
          </w:tcPr>
          <w:p w14:paraId="284FCD2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crews.position 与 job_demands.required_position</w:t>
            </w:r>
          </w:p>
        </w:tc>
        <w:tc>
          <w:tcPr>
            <w:tcW w:w="3384" w:type="dxa"/>
            <w:vAlign w:val="center"/>
          </w:tcPr>
          <w:p w14:paraId="7B70C89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岗位一致才具备基本派遣条件。</w:t>
            </w:r>
          </w:p>
        </w:tc>
      </w:tr>
      <w:tr w14:paraId="32A4113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762D23F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证书满足度</w:t>
            </w:r>
          </w:p>
        </w:tc>
        <w:tc>
          <w:tcPr>
            <w:tcW w:w="1007" w:type="dxa"/>
            <w:vAlign w:val="center"/>
          </w:tcPr>
          <w:p w14:paraId="097209F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40</w:t>
            </w:r>
          </w:p>
        </w:tc>
        <w:tc>
          <w:tcPr>
            <w:tcW w:w="3240" w:type="dxa"/>
            <w:vAlign w:val="center"/>
          </w:tcPr>
          <w:p w14:paraId="7B76365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certificates 与 job_required_certificates</w:t>
            </w:r>
          </w:p>
        </w:tc>
        <w:tc>
          <w:tcPr>
            <w:tcW w:w="3384" w:type="dxa"/>
            <w:vAlign w:val="center"/>
          </w:tcPr>
          <w:p w14:paraId="191ACF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要求证书必须存在、审核通过且未过期。</w:t>
            </w:r>
          </w:p>
        </w:tc>
      </w:tr>
      <w:tr w14:paraId="1D05448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08BCF70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有效期风险</w:t>
            </w:r>
          </w:p>
        </w:tc>
        <w:tc>
          <w:tcPr>
            <w:tcW w:w="1007" w:type="dxa"/>
            <w:vAlign w:val="center"/>
          </w:tcPr>
          <w:p w14:paraId="7C6DC14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10</w:t>
            </w:r>
          </w:p>
        </w:tc>
        <w:tc>
          <w:tcPr>
            <w:tcW w:w="3240" w:type="dxa"/>
            <w:vAlign w:val="center"/>
          </w:tcPr>
          <w:p w14:paraId="7F832BE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certificates.expires_at</w:t>
            </w:r>
          </w:p>
        </w:tc>
        <w:tc>
          <w:tcPr>
            <w:tcW w:w="3384" w:type="dxa"/>
            <w:vAlign w:val="center"/>
          </w:tcPr>
          <w:p w14:paraId="7FEBFC1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有效期越充足，风险越低。</w:t>
            </w:r>
          </w:p>
        </w:tc>
      </w:tr>
      <w:tr w14:paraId="272AB02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760C7A6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历史海历</w:t>
            </w:r>
          </w:p>
        </w:tc>
        <w:tc>
          <w:tcPr>
            <w:tcW w:w="1007" w:type="dxa"/>
            <w:vAlign w:val="center"/>
          </w:tcPr>
          <w:p w14:paraId="5D481C7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10</w:t>
            </w:r>
          </w:p>
        </w:tc>
        <w:tc>
          <w:tcPr>
            <w:tcW w:w="3240" w:type="dxa"/>
            <w:vAlign w:val="center"/>
          </w:tcPr>
          <w:p w14:paraId="316F0E3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voyage_records</w:t>
            </w:r>
          </w:p>
        </w:tc>
        <w:tc>
          <w:tcPr>
            <w:tcW w:w="3384" w:type="dxa"/>
            <w:vAlign w:val="center"/>
          </w:tcPr>
          <w:p w14:paraId="320EF4B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有相近岗位或航线经历可加分。</w:t>
            </w:r>
          </w:p>
        </w:tc>
      </w:tr>
    </w:tbl>
    <w:p w14:paraId="353FF10C"/>
    <w:p w14:paraId="08D7614A">
      <w:pPr>
        <w:pStyle w:val="3"/>
      </w:pPr>
      <w:r>
        <w:rPr>
          <w:rFonts w:ascii="Calibri" w:hAnsi="Calibri" w:eastAsia="微软雅黑"/>
          <w:color w:val="2E74B5"/>
        </w:rPr>
        <w:t>九、前端页面与演示流程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7B5CDA4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shd w:val="clear" w:color="auto" w:fill="E8EEF5"/>
            <w:vAlign w:val="center"/>
          </w:tcPr>
          <w:p w14:paraId="16C320AD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页面</w:t>
            </w:r>
          </w:p>
        </w:tc>
        <w:tc>
          <w:tcPr>
            <w:tcW w:w="4031" w:type="dxa"/>
            <w:shd w:val="clear" w:color="auto" w:fill="E8EEF5"/>
            <w:vAlign w:val="center"/>
          </w:tcPr>
          <w:p w14:paraId="4E8939D9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展示内容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7699E6AA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对应数据库重点</w:t>
            </w:r>
          </w:p>
        </w:tc>
      </w:tr>
      <w:tr w14:paraId="3E874F1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1481BBC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统计首页</w:t>
            </w:r>
          </w:p>
        </w:tc>
        <w:tc>
          <w:tcPr>
            <w:tcW w:w="4031" w:type="dxa"/>
            <w:vAlign w:val="center"/>
          </w:tcPr>
          <w:p w14:paraId="5EA08E6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船员总数、出海人数、证书预警、派遣趋势、航线工作量</w:t>
            </w:r>
          </w:p>
        </w:tc>
        <w:tc>
          <w:tcPr>
            <w:tcW w:w="3600" w:type="dxa"/>
            <w:vAlign w:val="center"/>
          </w:tcPr>
          <w:p w14:paraId="70416EA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聚合查询、视图、统计接口。</w:t>
            </w:r>
          </w:p>
        </w:tc>
      </w:tr>
      <w:tr w14:paraId="71781A6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17B4252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船员档案</w:t>
            </w:r>
          </w:p>
        </w:tc>
        <w:tc>
          <w:tcPr>
            <w:tcW w:w="4031" w:type="dxa"/>
            <w:vAlign w:val="center"/>
          </w:tcPr>
          <w:p w14:paraId="300D49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船员列表、岗位、状态、新增和停用</w:t>
            </w:r>
          </w:p>
        </w:tc>
        <w:tc>
          <w:tcPr>
            <w:tcW w:w="3600" w:type="dxa"/>
            <w:vAlign w:val="center"/>
          </w:tcPr>
          <w:p w14:paraId="71E3F87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crews、positions、users。</w:t>
            </w:r>
          </w:p>
        </w:tc>
      </w:tr>
      <w:tr w14:paraId="11E8991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35E71B7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证书审核</w:t>
            </w:r>
          </w:p>
        </w:tc>
        <w:tc>
          <w:tcPr>
            <w:tcW w:w="4031" w:type="dxa"/>
            <w:vAlign w:val="center"/>
          </w:tcPr>
          <w:p w14:paraId="5FDC2C9A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证书列表、审核通过/拒绝、到期风险</w:t>
            </w:r>
          </w:p>
        </w:tc>
        <w:tc>
          <w:tcPr>
            <w:tcW w:w="3600" w:type="dxa"/>
            <w:vAlign w:val="center"/>
          </w:tcPr>
          <w:p w14:paraId="3A5381F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certificates、certificate_review_records。</w:t>
            </w:r>
          </w:p>
        </w:tc>
      </w:tr>
      <w:tr w14:paraId="6B2D0FD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40540B0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船舶航线</w:t>
            </w:r>
          </w:p>
        </w:tc>
        <w:tc>
          <w:tcPr>
            <w:tcW w:w="4031" w:type="dxa"/>
            <w:vAlign w:val="center"/>
          </w:tcPr>
          <w:p w14:paraId="0935634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船舶、港口、航线维护</w:t>
            </w:r>
          </w:p>
        </w:tc>
        <w:tc>
          <w:tcPr>
            <w:tcW w:w="3600" w:type="dxa"/>
            <w:vAlign w:val="center"/>
          </w:tcPr>
          <w:p w14:paraId="75145B4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ship_companies、ships、ports、routes。</w:t>
            </w:r>
          </w:p>
        </w:tc>
      </w:tr>
      <w:tr w14:paraId="658D1B7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06DB5F0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岗位匹配</w:t>
            </w:r>
          </w:p>
        </w:tc>
        <w:tc>
          <w:tcPr>
            <w:tcW w:w="4031" w:type="dxa"/>
            <w:vAlign w:val="center"/>
          </w:tcPr>
          <w:p w14:paraId="6EBA501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岗位需求、匹配分、发起派遣</w:t>
            </w:r>
          </w:p>
        </w:tc>
        <w:tc>
          <w:tcPr>
            <w:tcW w:w="3600" w:type="dxa"/>
            <w:vAlign w:val="center"/>
          </w:tcPr>
          <w:p w14:paraId="5E1EDFC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job_demands、job_required_certificates、certificates。</w:t>
            </w:r>
          </w:p>
        </w:tc>
      </w:tr>
      <w:tr w14:paraId="557C6DB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323EFEE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派遣跟踪</w:t>
            </w:r>
          </w:p>
        </w:tc>
        <w:tc>
          <w:tcPr>
            <w:tcW w:w="4031" w:type="dxa"/>
            <w:vAlign w:val="center"/>
          </w:tcPr>
          <w:p w14:paraId="293DE48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确认、上船、下船、取消和状态日志</w:t>
            </w:r>
          </w:p>
        </w:tc>
        <w:tc>
          <w:tcPr>
            <w:tcW w:w="3600" w:type="dxa"/>
            <w:vAlign w:val="center"/>
          </w:tcPr>
          <w:p w14:paraId="1328F23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dispatches、dispatch_status_logs、voyage_records。</w:t>
            </w:r>
          </w:p>
        </w:tc>
      </w:tr>
      <w:tr w14:paraId="055C668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775CFDD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操作日志</w:t>
            </w:r>
          </w:p>
        </w:tc>
        <w:tc>
          <w:tcPr>
            <w:tcW w:w="4031" w:type="dxa"/>
            <w:vAlign w:val="center"/>
          </w:tcPr>
          <w:p w14:paraId="3F3B7C5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关键操作审计</w:t>
            </w:r>
          </w:p>
        </w:tc>
        <w:tc>
          <w:tcPr>
            <w:tcW w:w="3600" w:type="dxa"/>
            <w:vAlign w:val="center"/>
          </w:tcPr>
          <w:p w14:paraId="60EAA0B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operation_logs。</w:t>
            </w:r>
          </w:p>
        </w:tc>
      </w:tr>
    </w:tbl>
    <w:p w14:paraId="5023188D"/>
    <w:p w14:paraId="1400A9D4">
      <w:pPr>
        <w:pStyle w:val="4"/>
      </w:pPr>
      <w:r>
        <w:rPr>
          <w:rFonts w:ascii="Calibri" w:hAnsi="Calibri" w:eastAsia="微软雅黑"/>
          <w:color w:val="2E74B5"/>
        </w:rPr>
        <w:t>9.1 建议课堂演示步骤</w:t>
      </w:r>
    </w:p>
    <w:p w14:paraId="2E64A4AC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使用管理员账号登录，先展示统计首页，让老师看到系统不只是 CRUD。</w:t>
      </w:r>
    </w:p>
    <w:p w14:paraId="5E8960FF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进入证书审核页面，说明证书审核状态会影响岗位匹配。</w:t>
      </w:r>
    </w:p>
    <w:p w14:paraId="3BF53870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进入岗位匹配页面，选择一个岗位，展示匹配分和匹配原因。</w:t>
      </w:r>
    </w:p>
    <w:p w14:paraId="4ADA060E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发起派遣后进入派遣跟踪页面，依次演示确认、上船、下船。</w:t>
      </w:r>
    </w:p>
    <w:p w14:paraId="603E4B38">
      <w:pPr>
        <w:pStyle w:val="14"/>
        <w:spacing w:after="80" w:line="280" w:lineRule="auto"/>
        <w:ind w:left="720" w:hanging="360"/>
      </w:pPr>
      <w:r>
        <w:rPr>
          <w:rFonts w:ascii="Calibri" w:hAnsi="Calibri" w:eastAsia="微软雅黑"/>
          <w:color w:val="1F2937"/>
        </w:rPr>
        <w:t>最后进入操作日志和海历记录页面，说明系统对流程有追溯能力。</w:t>
      </w:r>
    </w:p>
    <w:p w14:paraId="35C7FD55">
      <w:pPr>
        <w:pStyle w:val="3"/>
      </w:pPr>
      <w:r>
        <w:rPr>
          <w:rFonts w:ascii="Calibri" w:hAnsi="Calibri" w:eastAsia="微软雅黑"/>
          <w:color w:val="2E74B5"/>
        </w:rPr>
        <w:t>十、测试与运行说明</w:t>
      </w:r>
    </w:p>
    <w:p w14:paraId="12BB186E">
      <w:pPr>
        <w:spacing w:after="120" w:line="264" w:lineRule="auto"/>
      </w:pPr>
      <w:r>
        <w:rPr>
          <w:rFonts w:ascii="Calibri" w:hAnsi="Calibri" w:eastAsia="微软雅黑"/>
          <w:color w:val="1F2937"/>
        </w:rPr>
        <w:t>项目支持两种运行方式：正式演示可以使用 MySQL 和 Docker Compose；如果本机 MySQL 环境不稳定，也可以使用 SQLite 演示版 `run_sqlite.py`。SQLite 版本会自动按当前模型重建演示数据库，便于课堂演示。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6CB0C9C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shd w:val="clear" w:color="auto" w:fill="E8EEF5"/>
            <w:vAlign w:val="center"/>
          </w:tcPr>
          <w:p w14:paraId="29240282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测试类别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1A53C0AF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测试内容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42F6FC1A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预期结果</w:t>
            </w:r>
          </w:p>
        </w:tc>
      </w:tr>
      <w:tr w14:paraId="5874903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6DBDBBE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登录权限</w:t>
            </w:r>
          </w:p>
        </w:tc>
        <w:tc>
          <w:tcPr>
            <w:tcW w:w="3888" w:type="dxa"/>
            <w:vAlign w:val="center"/>
          </w:tcPr>
          <w:p w14:paraId="552D3F4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管理员、经理、证书管理员、船东、船员登录</w:t>
            </w:r>
          </w:p>
        </w:tc>
        <w:tc>
          <w:tcPr>
            <w:tcW w:w="3744" w:type="dxa"/>
            <w:vAlign w:val="center"/>
          </w:tcPr>
          <w:p w14:paraId="5D35F5F2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返回 token，角色权限正确。</w:t>
            </w:r>
          </w:p>
        </w:tc>
      </w:tr>
      <w:tr w14:paraId="5B88588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3FB22CB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证书审核</w:t>
            </w:r>
          </w:p>
        </w:tc>
        <w:tc>
          <w:tcPr>
            <w:tcW w:w="3888" w:type="dxa"/>
            <w:vAlign w:val="center"/>
          </w:tcPr>
          <w:p w14:paraId="3816887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待审核证书通过或拒绝</w:t>
            </w:r>
          </w:p>
        </w:tc>
        <w:tc>
          <w:tcPr>
            <w:tcW w:w="3744" w:type="dxa"/>
            <w:vAlign w:val="center"/>
          </w:tcPr>
          <w:p w14:paraId="369AD90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证书状态改变，生成审核记录。</w:t>
            </w:r>
          </w:p>
        </w:tc>
      </w:tr>
      <w:tr w14:paraId="1337EC5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0ADF47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匹配规则</w:t>
            </w:r>
          </w:p>
        </w:tc>
        <w:tc>
          <w:tcPr>
            <w:tcW w:w="3888" w:type="dxa"/>
            <w:vAlign w:val="center"/>
          </w:tcPr>
          <w:p w14:paraId="58816C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证书未审核、过期或岗位不符的船员参与匹配</w:t>
            </w:r>
          </w:p>
        </w:tc>
        <w:tc>
          <w:tcPr>
            <w:tcW w:w="3744" w:type="dxa"/>
            <w:vAlign w:val="center"/>
          </w:tcPr>
          <w:p w14:paraId="78DCCC24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不推荐或低分，推荐原因清楚。</w:t>
            </w:r>
          </w:p>
        </w:tc>
      </w:tr>
      <w:tr w14:paraId="64F85AD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2E5467C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派遣流程</w:t>
            </w:r>
          </w:p>
        </w:tc>
        <w:tc>
          <w:tcPr>
            <w:tcW w:w="3888" w:type="dxa"/>
            <w:vAlign w:val="center"/>
          </w:tcPr>
          <w:p w14:paraId="5A6068A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发起、确认、上船、下船、取消</w:t>
            </w:r>
          </w:p>
        </w:tc>
        <w:tc>
          <w:tcPr>
            <w:tcW w:w="3744" w:type="dxa"/>
            <w:vAlign w:val="center"/>
          </w:tcPr>
          <w:p w14:paraId="3FDB0C4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状态正确流转，写入状态日志和操作日志。</w:t>
            </w:r>
          </w:p>
        </w:tc>
      </w:tr>
      <w:tr w14:paraId="6D3D48F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 w14:paraId="32D764E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统计页面</w:t>
            </w:r>
          </w:p>
        </w:tc>
        <w:tc>
          <w:tcPr>
            <w:tcW w:w="3888" w:type="dxa"/>
            <w:vAlign w:val="center"/>
          </w:tcPr>
          <w:p w14:paraId="07687BF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访问 dashboard 接口</w:t>
            </w:r>
          </w:p>
        </w:tc>
        <w:tc>
          <w:tcPr>
            <w:tcW w:w="3744" w:type="dxa"/>
            <w:vAlign w:val="center"/>
          </w:tcPr>
          <w:p w14:paraId="100B64A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统计卡片和表格数据正常显示。</w:t>
            </w:r>
          </w:p>
        </w:tc>
      </w:tr>
    </w:tbl>
    <w:p w14:paraId="5F6677EB"/>
    <w:p w14:paraId="3A864D49">
      <w:pPr>
        <w:pStyle w:val="3"/>
      </w:pPr>
      <w:r>
        <w:rPr>
          <w:rFonts w:ascii="Calibri" w:hAnsi="Calibri" w:eastAsia="微软雅黑"/>
          <w:color w:val="2E74B5"/>
        </w:rPr>
        <w:t>十一、四人小组分工</w:t>
      </w:r>
    </w:p>
    <w:tbl>
      <w:tblPr>
        <w:tblStyle w:val="33"/>
        <w:tblW w:w="0" w:type="auto"/>
        <w:tblInd w:w="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5808FF0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24" w:type="dxa"/>
            <w:shd w:val="clear" w:color="auto" w:fill="E8EEF5"/>
            <w:vAlign w:val="center"/>
          </w:tcPr>
          <w:p w14:paraId="7E690E5D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成员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241CC334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职责</w:t>
            </w:r>
          </w:p>
        </w:tc>
        <w:tc>
          <w:tcPr>
            <w:tcW w:w="3384" w:type="dxa"/>
            <w:shd w:val="clear" w:color="auto" w:fill="E8EEF5"/>
            <w:vAlign w:val="center"/>
          </w:tcPr>
          <w:p w14:paraId="40887654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具体任务</w:t>
            </w:r>
          </w:p>
        </w:tc>
        <w:tc>
          <w:tcPr>
            <w:tcW w:w="2808" w:type="dxa"/>
            <w:shd w:val="clear" w:color="auto" w:fill="E8EEF5"/>
            <w:vAlign w:val="center"/>
          </w:tcPr>
          <w:p w14:paraId="230C06DB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0"/>
              </w:rPr>
              <w:t>答辩时可讲内容</w:t>
            </w:r>
          </w:p>
        </w:tc>
      </w:tr>
      <w:tr w14:paraId="2CC268DC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24" w:type="dxa"/>
            <w:vAlign w:val="center"/>
          </w:tcPr>
          <w:p w14:paraId="6E895A1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组长</w:t>
            </w:r>
          </w:p>
        </w:tc>
        <w:tc>
          <w:tcPr>
            <w:tcW w:w="1944" w:type="dxa"/>
            <w:vAlign w:val="center"/>
          </w:tcPr>
          <w:p w14:paraId="3F9ACCAF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数据库总设计与整合</w:t>
            </w:r>
          </w:p>
        </w:tc>
        <w:tc>
          <w:tcPr>
            <w:tcW w:w="3384" w:type="dxa"/>
            <w:vAlign w:val="center"/>
          </w:tcPr>
          <w:p w14:paraId="01D2F956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ER 图、数据字典、init.sql、演示数据、最终整合。</w:t>
            </w:r>
          </w:p>
        </w:tc>
        <w:tc>
          <w:tcPr>
            <w:tcW w:w="2808" w:type="dxa"/>
            <w:vAlign w:val="center"/>
          </w:tcPr>
          <w:p w14:paraId="1C75DB2B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重点讲数据库结构、约束、视图和设计理由。</w:t>
            </w:r>
          </w:p>
        </w:tc>
      </w:tr>
      <w:tr w14:paraId="70F5EA84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24" w:type="dxa"/>
            <w:vAlign w:val="center"/>
          </w:tcPr>
          <w:p w14:paraId="4BE2D35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组员 A</w:t>
            </w:r>
          </w:p>
        </w:tc>
        <w:tc>
          <w:tcPr>
            <w:tcW w:w="1944" w:type="dxa"/>
            <w:vAlign w:val="center"/>
          </w:tcPr>
          <w:p w14:paraId="52AFF53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后端接口与业务规则</w:t>
            </w:r>
          </w:p>
        </w:tc>
        <w:tc>
          <w:tcPr>
            <w:tcW w:w="3384" w:type="dxa"/>
            <w:vAlign w:val="center"/>
          </w:tcPr>
          <w:p w14:paraId="7051CF65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模型、schema、service、路由、匹配评分、派遣日志。</w:t>
            </w:r>
          </w:p>
        </w:tc>
        <w:tc>
          <w:tcPr>
            <w:tcW w:w="2808" w:type="dxa"/>
            <w:vAlign w:val="center"/>
          </w:tcPr>
          <w:p w14:paraId="76702BD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讲后端如何根据数据库规则完成业务流程。</w:t>
            </w:r>
          </w:p>
        </w:tc>
      </w:tr>
      <w:tr w14:paraId="3004F5B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24" w:type="dxa"/>
            <w:vAlign w:val="center"/>
          </w:tcPr>
          <w:p w14:paraId="28A9983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组员 B</w:t>
            </w:r>
          </w:p>
        </w:tc>
        <w:tc>
          <w:tcPr>
            <w:tcW w:w="1944" w:type="dxa"/>
            <w:vAlign w:val="center"/>
          </w:tcPr>
          <w:p w14:paraId="54E2B61E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前端页面与可视化</w:t>
            </w:r>
          </w:p>
        </w:tc>
        <w:tc>
          <w:tcPr>
            <w:tcW w:w="3384" w:type="dxa"/>
            <w:vAlign w:val="center"/>
          </w:tcPr>
          <w:p w14:paraId="044BFA61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统计首页、证书审核、岗位匹配、派遣跟踪、表格筛选。</w:t>
            </w:r>
          </w:p>
        </w:tc>
        <w:tc>
          <w:tcPr>
            <w:tcW w:w="2808" w:type="dxa"/>
            <w:vAlign w:val="center"/>
          </w:tcPr>
          <w:p w14:paraId="7E02683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讲页面如何把数据库查询结果展示给用户。</w:t>
            </w:r>
          </w:p>
        </w:tc>
      </w:tr>
      <w:tr w14:paraId="0126165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24" w:type="dxa"/>
            <w:vAlign w:val="center"/>
          </w:tcPr>
          <w:p w14:paraId="26C62483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组员 C</w:t>
            </w:r>
          </w:p>
        </w:tc>
        <w:tc>
          <w:tcPr>
            <w:tcW w:w="1944" w:type="dxa"/>
            <w:vAlign w:val="center"/>
          </w:tcPr>
          <w:p w14:paraId="0605E308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文档、测试与答辩材料</w:t>
            </w:r>
          </w:p>
        </w:tc>
        <w:tc>
          <w:tcPr>
            <w:tcW w:w="3384" w:type="dxa"/>
            <w:vAlign w:val="center"/>
          </w:tcPr>
          <w:p w14:paraId="3F3AAE59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需求分析、流程图、测试用例、PPT、截图和部署说明。</w:t>
            </w:r>
          </w:p>
        </w:tc>
        <w:tc>
          <w:tcPr>
            <w:tcW w:w="2808" w:type="dxa"/>
            <w:vAlign w:val="center"/>
          </w:tcPr>
          <w:p w14:paraId="212461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讲测试覆盖、演示流程和项目总结。</w:t>
            </w:r>
          </w:p>
        </w:tc>
      </w:tr>
    </w:tbl>
    <w:p w14:paraId="423CB15C"/>
    <w:p w14:paraId="1D20804F">
      <w:pPr>
        <w:pStyle w:val="3"/>
      </w:pPr>
      <w:r>
        <w:rPr>
          <w:rFonts w:ascii="Calibri" w:hAnsi="Calibri" w:eastAsia="微软雅黑"/>
          <w:color w:val="2E74B5"/>
        </w:rPr>
        <w:t>十二、项目总结</w:t>
      </w:r>
    </w:p>
    <w:p w14:paraId="2069BC23">
      <w:pPr>
        <w:spacing w:after="120" w:line="264" w:lineRule="auto"/>
      </w:pPr>
      <w:r>
        <w:rPr>
          <w:rFonts w:ascii="Calibri" w:hAnsi="Calibri" w:eastAsia="微软雅黑"/>
          <w:color w:val="1F2937"/>
        </w:rPr>
        <w:t>本系统围绕数据库课程设计的要求，将一个简单船员管理题目扩展成包含多实体、多关系、多状态、多日志和多统计视图的综合数据库应用。系统中的每个功能都能对应到明确的数据表和关系：船员档案体现实体建模，证书审核体现状态控制和历史记录，岗位匹配体现多表查询和业务规则，派遣流程体现状态机和日志追踪，统计首页体现数据库聚合查询和视图设计。</w:t>
      </w:r>
    </w:p>
    <w:p w14:paraId="3DEA5CC6">
      <w:pPr>
        <w:spacing w:after="120" w:line="264" w:lineRule="auto"/>
      </w:pPr>
      <w:r>
        <w:rPr>
          <w:rFonts w:ascii="Calibri" w:hAnsi="Calibri" w:eastAsia="微软雅黑"/>
          <w:color w:val="1F2937"/>
        </w:rPr>
        <w:t>如果从老师角度评价，本项目的主要价值在于：数据库不是被动存数据，而是主动支撑业务规则、风险控制和可视化分析。我们通过清晰的表结构、约束、索引、视图和演示流程，把数据库设计能力具体展示出来。</w:t>
      </w:r>
    </w:p>
    <w:p w14:paraId="258C8440">
      <w:pPr>
        <w:pStyle w:val="3"/>
      </w:pPr>
      <w:r>
        <w:rPr>
          <w:rFonts w:ascii="Calibri" w:hAnsi="Calibri" w:eastAsia="微软雅黑"/>
          <w:color w:val="2E74B5"/>
        </w:rPr>
        <w:t>附录：答辩时可直接使用的介绍稿</w:t>
      </w:r>
    </w:p>
    <w:p w14:paraId="02CF2294">
      <w:pPr>
        <w:spacing w:after="120" w:line="264" w:lineRule="auto"/>
      </w:pPr>
      <w:r>
        <w:rPr>
          <w:rFonts w:ascii="Calibri" w:hAnsi="Calibri" w:eastAsia="微软雅黑"/>
          <w:color w:val="1F2937"/>
        </w:rPr>
        <w:t>老师您好，我们小组的数据库课程设计题目是《出海船员管理系统》。我们没有只做简单的船员增删改查，而是围绕真实的船员派遣业务，把系统设计成船员资源调度与证书风控平台。系统中包括船员、证书、岗位、船舶、港口、航线、派遣、海历和日志等实体。数据库一共设计了 16 张业务表和 4 个统计视图，重点体现关系模型、外键约束、唯一约束、状态约束、索引优化和统计查询。</w:t>
      </w:r>
    </w:p>
    <w:p w14:paraId="42F7B7DA">
      <w:pPr>
        <w:spacing w:after="120" w:line="264" w:lineRule="auto"/>
      </w:pPr>
      <w:r>
        <w:rPr>
          <w:rFonts w:ascii="Calibri" w:hAnsi="Calibri" w:eastAsia="微软雅黑"/>
          <w:color w:val="1F2937"/>
        </w:rPr>
        <w:t>业务主线是：船东发布岗位需求，证书管理员审核船员证书，业务经理根据岗位和证书情况进行智能匹配，船东确认派遣，船员上船后系统生成海历，下船后补全海历记录。整个流程中的状态变化都会写入日志，方便追溯。前端统计首页展示了船员状态、证书预警、派遣趋势和航线工作量，这些可视化数据都来自数据库查询和视图。</w:t>
      </w:r>
    </w:p>
    <w:p w14:paraId="1372571C">
      <w:pPr>
        <w:spacing w:after="120" w:line="264" w:lineRule="auto"/>
      </w:pPr>
      <w:r>
        <w:rPr>
          <w:rFonts w:ascii="Calibri" w:hAnsi="Calibri" w:eastAsia="微软雅黑"/>
          <w:color w:val="1F2937"/>
        </w:rPr>
        <w:t>因此，本项目的重点是用数据库设计支撑业务流程，而不是单纯做页面。我们希望通过这个系统展示对数据库表结构设计、关系建模、数据完整性约束和查询统计的理解。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44423">
    <w:pPr>
      <w:pStyle w:val="24"/>
      <w:jc w:val="center"/>
    </w:pPr>
    <w:r>
      <w:rPr>
        <w:rFonts w:ascii="Calibri" w:hAnsi="Calibri" w:eastAsia="微软雅黑"/>
        <w:color w:val="667085"/>
        <w:sz w:val="18"/>
      </w:rPr>
      <w:t>数据库课程设计答辩材料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5F174">
    <w:pPr>
      <w:pStyle w:val="25"/>
      <w:jc w:val="right"/>
    </w:pPr>
    <w:r>
      <w:rPr>
        <w:rFonts w:ascii="Calibri" w:hAnsi="Calibri" w:eastAsia="微软雅黑"/>
        <w:color w:val="667085"/>
        <w:sz w:val="18"/>
      </w:rPr>
      <w:t>出海船员管理系统 | 数据库课程设计说明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BA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20"/>
    </w:pPr>
    <w:rPr>
      <w:rFonts w:asciiTheme="majorHAnsi" w:hAnsiTheme="majorHAnsi" w:eastAsiaTheme="majorEastAsia" w:cstheme="majorBidi"/>
      <w:i/>
      <w:iCs/>
      <w:color w:val="667085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color w:val="1F2937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4675</Words>
  <Characters>6209</Characters>
  <Lines>0</Lines>
  <Paragraphs>0</Paragraphs>
  <TotalTime>188</TotalTime>
  <ScaleCrop>false</ScaleCrop>
  <LinksUpToDate>false</LinksUpToDate>
  <CharactersWithSpaces>6295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宇航员</cp:lastModifiedBy>
  <dcterms:modified xsi:type="dcterms:W3CDTF">2026-05-29T13:11:33Z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eyJoZGlkIjoiZDgxMjk0YjJlMzUzZWNhNDMzYjgwZDk1ZjNlZDA1OGYiLCJ1c2VySWQiOiIxMDAzMTM3MzE3In0=</vt:lpwstr>
  </property>
  <property fmtid="{D5CDD505-2E9C-101B-9397-08002B2CF9AE}" pid="3" name="KSOProductBuildVer">
    <vt:lpwstr>2052-12.1.0.26375</vt:lpwstr>
  </property>
  <property fmtid="{D5CDD505-2E9C-101B-9397-08002B2CF9AE}" pid="4" name="ICV">
    <vt:lpwstr>6078E4F6C9354E0FB1CFA63D261F8FC1_12</vt:lpwstr>
  </property>
</Properties>
</file>