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E2B8" w14:textId="77777777" w:rsidR="00476596" w:rsidRDefault="00000000">
      <w:pPr>
        <w:pStyle w:val="Heading1"/>
        <w:jc w:val="center"/>
        <w:rPr>
          <w:color w:val="1F4E79"/>
          <w:sz w:val="44"/>
          <w:szCs w:val="44"/>
        </w:rPr>
      </w:pPr>
      <w:r w:rsidRPr="00625A48">
        <w:rPr>
          <w:color w:val="1F4E79"/>
          <w:sz w:val="44"/>
          <w:szCs w:val="44"/>
        </w:rPr>
        <w:t>AI Response Quality Evaluator Agent</w:t>
      </w:r>
    </w:p>
    <w:p w14:paraId="45A3266C" w14:textId="3D31F3EA" w:rsidR="00D02415" w:rsidRPr="00D02415" w:rsidRDefault="00D02415" w:rsidP="00D02415">
      <w:pPr>
        <w:pStyle w:val="Heading1"/>
      </w:pPr>
      <w:r>
        <w:rPr>
          <w:color w:val="1F4E79"/>
        </w:rPr>
        <w:t>Table of Contents :</w:t>
      </w:r>
    </w:p>
    <w:p w14:paraId="6FC46D34" w14:textId="2D3191F6" w:rsidR="00E66490" w:rsidRDefault="00E66490" w:rsidP="00D02415">
      <w:pPr>
        <w:pStyle w:val="ListBullet"/>
      </w:pPr>
      <w:r>
        <w:t>1. Introduction</w:t>
      </w:r>
    </w:p>
    <w:p w14:paraId="7E108121" w14:textId="3CB07D4C" w:rsidR="00E66490" w:rsidRDefault="00E66490" w:rsidP="00E66490">
      <w:pPr>
        <w:pStyle w:val="ListBullet"/>
      </w:pPr>
      <w:r>
        <w:t>1.1 Problem Statement</w:t>
      </w:r>
    </w:p>
    <w:p w14:paraId="1C2C0628" w14:textId="3BBFA703" w:rsidR="00E66490" w:rsidRDefault="00E66490" w:rsidP="00E66490">
      <w:pPr>
        <w:pStyle w:val="ListBullet"/>
      </w:pPr>
      <w:r>
        <w:t xml:space="preserve">1.2 Project Objective </w:t>
      </w:r>
    </w:p>
    <w:p w14:paraId="3F2EF9F8" w14:textId="58042971" w:rsidR="00E66490" w:rsidRDefault="00E66490" w:rsidP="00E66490">
      <w:pPr>
        <w:pStyle w:val="ListBullet"/>
      </w:pPr>
      <w:r>
        <w:t xml:space="preserve">2. Designing the system </w:t>
      </w:r>
    </w:p>
    <w:p w14:paraId="5D9E46A5" w14:textId="77777777" w:rsidR="00E66490" w:rsidRDefault="00E66490" w:rsidP="00E66490">
      <w:pPr>
        <w:pStyle w:val="ListBullet"/>
      </w:pPr>
      <w:r>
        <w:t>2.1 High-Level Architecture</w:t>
      </w:r>
    </w:p>
    <w:p w14:paraId="1C09115E" w14:textId="77777777" w:rsidR="00E66490" w:rsidRDefault="00E66490" w:rsidP="00E66490">
      <w:pPr>
        <w:pStyle w:val="ListBullet"/>
      </w:pPr>
      <w:r>
        <w:t>2.2 Agent Responsibilities</w:t>
      </w:r>
    </w:p>
    <w:p w14:paraId="22EC0C6E" w14:textId="77777777" w:rsidR="00E66490" w:rsidRDefault="00E66490" w:rsidP="00E66490">
      <w:pPr>
        <w:pStyle w:val="ListBullet"/>
      </w:pPr>
      <w:r>
        <w:t>2.3 Scoring Dimensions</w:t>
      </w:r>
    </w:p>
    <w:p w14:paraId="54A5A429" w14:textId="7F5ECAD9" w:rsidR="00E66490" w:rsidRDefault="00E66490" w:rsidP="00E66490">
      <w:pPr>
        <w:pStyle w:val="ListBullet"/>
      </w:pPr>
      <w:r>
        <w:t xml:space="preserve">2.4 </w:t>
      </w:r>
      <w:r w:rsidR="00C34AED">
        <w:t>Data Models</w:t>
      </w:r>
    </w:p>
    <w:p w14:paraId="7197AEAE" w14:textId="010030DA" w:rsidR="00E66490" w:rsidRDefault="00E66490" w:rsidP="00E66490">
      <w:pPr>
        <w:pStyle w:val="ListBullet"/>
      </w:pPr>
      <w:r>
        <w:t xml:space="preserve">2.5 </w:t>
      </w:r>
      <w:r w:rsidR="00C34AED">
        <w:t>Orchestration Flow</w:t>
      </w:r>
    </w:p>
    <w:p w14:paraId="631537BA" w14:textId="77777777" w:rsidR="00E66490" w:rsidRDefault="00E66490" w:rsidP="00E66490">
      <w:pPr>
        <w:pStyle w:val="ListBullet"/>
      </w:pPr>
      <w:r>
        <w:t>3. Tech Stack</w:t>
      </w:r>
    </w:p>
    <w:p w14:paraId="5F65AEAC" w14:textId="27B3B2EC" w:rsidR="00625A48" w:rsidRDefault="002F150A" w:rsidP="00625A48">
      <w:pPr>
        <w:pStyle w:val="Heading1"/>
        <w:rPr>
          <w:color w:val="1F4E79"/>
        </w:rPr>
      </w:pPr>
      <w:r>
        <w:rPr>
          <w:color w:val="1F4E79"/>
        </w:rPr>
        <w:t xml:space="preserve">1.1 </w:t>
      </w:r>
      <w:r w:rsidR="00625A48" w:rsidRPr="00625A48">
        <w:rPr>
          <w:color w:val="1F4E79"/>
        </w:rPr>
        <w:t xml:space="preserve">Problem </w:t>
      </w:r>
      <w:r w:rsidR="00E66490">
        <w:rPr>
          <w:color w:val="1F4E79"/>
        </w:rPr>
        <w:t>Statement:</w:t>
      </w:r>
    </w:p>
    <w:p w14:paraId="10C31A7D" w14:textId="60A45A6D" w:rsidR="00FE2D52" w:rsidRPr="00E66490" w:rsidRDefault="00E66490" w:rsidP="00FE2D52">
      <w:pPr>
        <w:rPr>
          <w:sz w:val="24"/>
          <w:szCs w:val="24"/>
          <w:lang w:val="en-IN"/>
        </w:rPr>
      </w:pPr>
      <w:r>
        <w:t xml:space="preserve">           </w:t>
      </w:r>
      <w:r w:rsidR="00FE2D52" w:rsidRPr="00E66490">
        <w:rPr>
          <w:sz w:val="24"/>
          <w:szCs w:val="24"/>
          <w:lang w:val="en-IN"/>
        </w:rPr>
        <w:t>Large Language Models (LLMs) can generate useful answers, but sometimes they produce incorrect or unsupported information, called hallucinations. Checking every AI-generated response manually takes a lot of time and effort.</w:t>
      </w:r>
    </w:p>
    <w:p w14:paraId="27DBE948" w14:textId="020D3DA2" w:rsidR="00FE2D52" w:rsidRPr="00E66490" w:rsidRDefault="00FE2D52" w:rsidP="00FE2D52">
      <w:pPr>
        <w:rPr>
          <w:sz w:val="24"/>
          <w:szCs w:val="24"/>
          <w:lang w:val="en-IN"/>
        </w:rPr>
      </w:pPr>
      <w:r w:rsidRPr="00E66490">
        <w:rPr>
          <w:sz w:val="24"/>
          <w:szCs w:val="24"/>
          <w:lang w:val="en-IN"/>
        </w:rPr>
        <w:t xml:space="preserve"> This project aims to build an </w:t>
      </w:r>
      <w:r w:rsidRPr="00E66490">
        <w:rPr>
          <w:b/>
          <w:bCs/>
          <w:sz w:val="24"/>
          <w:szCs w:val="24"/>
          <w:lang w:val="en-IN"/>
        </w:rPr>
        <w:t>AI Response Quality Evaluator Agent</w:t>
      </w:r>
      <w:r w:rsidRPr="00E66490">
        <w:rPr>
          <w:sz w:val="24"/>
          <w:szCs w:val="24"/>
          <w:lang w:val="en-IN"/>
        </w:rPr>
        <w:t xml:space="preserve"> that automatically evaluates AI-generated responses. It uses a trusted knowledge base and quality metrics to identify incorrect information and improve the reliability of AI responses.</w:t>
      </w:r>
    </w:p>
    <w:p w14:paraId="52EB1F39" w14:textId="5B3A67AC" w:rsidR="00E66490" w:rsidRDefault="002F150A" w:rsidP="00E66490">
      <w:pPr>
        <w:pStyle w:val="Heading1"/>
        <w:rPr>
          <w:color w:val="1F4E79"/>
        </w:rPr>
      </w:pPr>
      <w:r>
        <w:rPr>
          <w:color w:val="1F4E79"/>
        </w:rPr>
        <w:t xml:space="preserve">1.2 </w:t>
      </w:r>
      <w:r w:rsidR="00E66490" w:rsidRPr="00625A48">
        <w:rPr>
          <w:color w:val="1F4E79"/>
        </w:rPr>
        <w:t>P</w:t>
      </w:r>
      <w:r w:rsidR="00E66490" w:rsidRPr="00E66490">
        <w:rPr>
          <w:color w:val="1F4E79"/>
        </w:rPr>
        <w:t>roject Objective</w:t>
      </w:r>
      <w:r w:rsidR="00E66490">
        <w:rPr>
          <w:color w:val="1F4E79"/>
        </w:rPr>
        <w:t>:</w:t>
      </w:r>
    </w:p>
    <w:p w14:paraId="5C070610" w14:textId="14806DCE" w:rsidR="002F150A" w:rsidRPr="002F150A" w:rsidRDefault="00E66490" w:rsidP="002F150A">
      <w:pPr>
        <w:rPr>
          <w:sz w:val="24"/>
          <w:szCs w:val="24"/>
        </w:rPr>
      </w:pPr>
      <w:r w:rsidRPr="00E66490">
        <w:rPr>
          <w:sz w:val="24"/>
          <w:szCs w:val="24"/>
        </w:rPr>
        <w:t xml:space="preserve">The objective of this project is to build an automated system that evaluates AI-generated responses. The system retrieves relevant information from a trusted knowledge base using RAG and compares it with the AI response. It then measures quality using metrics such as </w:t>
      </w:r>
      <w:r w:rsidRPr="00E66490">
        <w:rPr>
          <w:b/>
          <w:bCs/>
          <w:sz w:val="24"/>
          <w:szCs w:val="24"/>
        </w:rPr>
        <w:t>Groundedness, Answer Relevance, Context Relevance, and Faithfulness</w:t>
      </w:r>
      <w:r w:rsidRPr="00E66490">
        <w:rPr>
          <w:sz w:val="24"/>
          <w:szCs w:val="24"/>
        </w:rPr>
        <w:t xml:space="preserve"> to provide accurate and reliable evaluation results.</w:t>
      </w:r>
    </w:p>
    <w:p w14:paraId="2EC4C3C7" w14:textId="77777777" w:rsidR="002F150A" w:rsidRDefault="002F150A" w:rsidP="002F150A">
      <w:pPr>
        <w:pStyle w:val="ListBullet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28"/>
          <w:szCs w:val="28"/>
        </w:rPr>
      </w:pPr>
    </w:p>
    <w:p w14:paraId="2C276D99" w14:textId="77777777" w:rsidR="002F150A" w:rsidRDefault="002F150A" w:rsidP="002F150A">
      <w:pPr>
        <w:pStyle w:val="ListBullet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28"/>
          <w:szCs w:val="28"/>
        </w:rPr>
      </w:pPr>
      <w:r w:rsidRPr="002F150A">
        <w:rPr>
          <w:b/>
          <w:bCs/>
          <w:color w:val="1F497D" w:themeColor="text2"/>
          <w:sz w:val="28"/>
          <w:szCs w:val="28"/>
        </w:rPr>
        <w:t xml:space="preserve">2. Designing the system </w:t>
      </w:r>
    </w:p>
    <w:p w14:paraId="160FC367" w14:textId="5AF7FBC0" w:rsidR="002F150A" w:rsidRPr="002F150A" w:rsidRDefault="002F150A" w:rsidP="002F150A">
      <w:pPr>
        <w:pStyle w:val="ListBullet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28"/>
          <w:szCs w:val="28"/>
        </w:rPr>
      </w:pPr>
    </w:p>
    <w:p w14:paraId="6C1BD152" w14:textId="1D443654" w:rsidR="002F150A" w:rsidRDefault="002F150A" w:rsidP="002F150A">
      <w:pPr>
        <w:pStyle w:val="Heading1"/>
        <w:rPr>
          <w:color w:val="1F4E79"/>
        </w:rPr>
      </w:pPr>
      <w:r>
        <w:rPr>
          <w:color w:val="1F4E79"/>
        </w:rPr>
        <w:lastRenderedPageBreak/>
        <w:t xml:space="preserve">2.1 </w:t>
      </w:r>
      <w:r w:rsidRPr="002F150A">
        <w:rPr>
          <w:color w:val="1F4E79"/>
        </w:rPr>
        <w:t>High-Level Architecture</w:t>
      </w:r>
      <w:r>
        <w:rPr>
          <w:color w:val="1F4E79"/>
        </w:rPr>
        <w:t>:</w:t>
      </w:r>
    </w:p>
    <w:p w14:paraId="0A09A097" w14:textId="77777777" w:rsidR="002F150A" w:rsidRDefault="002F150A" w:rsidP="002F150A"/>
    <w:p w14:paraId="46EDB3C7" w14:textId="633A1515" w:rsidR="002F150A" w:rsidRPr="00D02415" w:rsidRDefault="002F150A" w:rsidP="00D02415">
      <w:r>
        <w:rPr>
          <w:noProof/>
        </w:rPr>
        <w:drawing>
          <wp:inline distT="0" distB="0" distL="0" distR="0" wp14:anchorId="1D9FFDB5" wp14:editId="77960FC6">
            <wp:extent cx="5864225" cy="4477407"/>
            <wp:effectExtent l="0" t="0" r="3175" b="0"/>
            <wp:docPr id="103808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8974" name="Picture 10380889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732" cy="45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076E" w14:textId="62B3D308" w:rsidR="00D02415" w:rsidRDefault="00D02415" w:rsidP="00D02415">
      <w:pPr>
        <w:pStyle w:val="Heading1"/>
        <w:rPr>
          <w:color w:val="1F4E79"/>
        </w:rPr>
      </w:pPr>
      <w:r>
        <w:rPr>
          <w:color w:val="1F4E79"/>
        </w:rPr>
        <w:t>Architecture Explanation:</w:t>
      </w:r>
    </w:p>
    <w:p w14:paraId="31928CC8" w14:textId="3A7C4105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The designed system evaluates AI-generated responses using a </w:t>
      </w:r>
      <w:r w:rsidRPr="00E63BEC">
        <w:rPr>
          <w:b/>
          <w:bCs/>
          <w:sz w:val="24"/>
          <w:szCs w:val="24"/>
          <w:lang w:val="en-IN"/>
        </w:rPr>
        <w:t>Retrieval-Augmented Generation (RAG)</w:t>
      </w:r>
      <w:r w:rsidRPr="00E63BEC">
        <w:rPr>
          <w:sz w:val="24"/>
          <w:szCs w:val="24"/>
          <w:lang w:val="en-IN"/>
        </w:rPr>
        <w:t xml:space="preserve"> pipeline and a </w:t>
      </w:r>
      <w:r w:rsidRPr="00E63BEC">
        <w:rPr>
          <w:b/>
          <w:bCs/>
          <w:sz w:val="24"/>
          <w:szCs w:val="24"/>
          <w:lang w:val="en-IN"/>
        </w:rPr>
        <w:t>multi-agent architecture</w:t>
      </w:r>
      <w:r w:rsidRPr="00E63BEC">
        <w:rPr>
          <w:sz w:val="24"/>
          <w:szCs w:val="24"/>
          <w:lang w:val="en-IN"/>
        </w:rPr>
        <w:t>.</w:t>
      </w:r>
    </w:p>
    <w:p w14:paraId="5E2F9D1C" w14:textId="77777777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The process starts when the user submits a </w:t>
      </w:r>
      <w:r w:rsidRPr="00E63BEC">
        <w:rPr>
          <w:b/>
          <w:bCs/>
          <w:sz w:val="24"/>
          <w:szCs w:val="24"/>
          <w:lang w:val="en-IN"/>
        </w:rPr>
        <w:t>question</w:t>
      </w:r>
      <w:r w:rsidRPr="00E63BEC">
        <w:rPr>
          <w:sz w:val="24"/>
          <w:szCs w:val="24"/>
          <w:lang w:val="en-IN"/>
        </w:rPr>
        <w:t xml:space="preserve">, an </w:t>
      </w:r>
      <w:r w:rsidRPr="00E63BEC">
        <w:rPr>
          <w:b/>
          <w:bCs/>
          <w:sz w:val="24"/>
          <w:szCs w:val="24"/>
          <w:lang w:val="en-IN"/>
        </w:rPr>
        <w:t>AI-generated response</w:t>
      </w:r>
      <w:r w:rsidRPr="00E63BEC">
        <w:rPr>
          <w:sz w:val="24"/>
          <w:szCs w:val="24"/>
          <w:lang w:val="en-IN"/>
        </w:rPr>
        <w:t xml:space="preserve">, and an optional </w:t>
      </w:r>
      <w:r w:rsidRPr="00E63BEC">
        <w:rPr>
          <w:b/>
          <w:bCs/>
          <w:sz w:val="24"/>
          <w:szCs w:val="24"/>
          <w:lang w:val="en-IN"/>
        </w:rPr>
        <w:t>reference answer</w:t>
      </w:r>
      <w:r w:rsidRPr="00E63BEC">
        <w:rPr>
          <w:sz w:val="24"/>
          <w:szCs w:val="24"/>
          <w:lang w:val="en-IN"/>
        </w:rPr>
        <w:t xml:space="preserve"> through the </w:t>
      </w:r>
      <w:r w:rsidRPr="00E63BEC">
        <w:rPr>
          <w:b/>
          <w:bCs/>
          <w:sz w:val="24"/>
          <w:szCs w:val="24"/>
          <w:lang w:val="en-IN"/>
        </w:rPr>
        <w:t>Evaluation Input Module</w:t>
      </w:r>
      <w:r w:rsidRPr="00E63BEC">
        <w:rPr>
          <w:sz w:val="24"/>
          <w:szCs w:val="24"/>
          <w:lang w:val="en-IN"/>
        </w:rPr>
        <w:t>.</w:t>
      </w:r>
    </w:p>
    <w:p w14:paraId="63AB2DCF" w14:textId="77777777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The </w:t>
      </w:r>
      <w:r w:rsidRPr="00E63BEC">
        <w:rPr>
          <w:b/>
          <w:bCs/>
          <w:sz w:val="24"/>
          <w:szCs w:val="24"/>
          <w:lang w:val="en-IN"/>
        </w:rPr>
        <w:t>Multi-Agent Orchestrator</w:t>
      </w:r>
      <w:r w:rsidRPr="00E63BEC">
        <w:rPr>
          <w:sz w:val="24"/>
          <w:szCs w:val="24"/>
          <w:lang w:val="en-IN"/>
        </w:rPr>
        <w:t xml:space="preserve"> manages the complete workflow by coordinating all the evaluation agents. It first calls the </w:t>
      </w:r>
      <w:r w:rsidRPr="00E63BEC">
        <w:rPr>
          <w:b/>
          <w:bCs/>
          <w:sz w:val="24"/>
          <w:szCs w:val="24"/>
          <w:lang w:val="en-IN"/>
        </w:rPr>
        <w:t>Retrieval Agent</w:t>
      </w:r>
      <w:r w:rsidRPr="00E63BEC">
        <w:rPr>
          <w:sz w:val="24"/>
          <w:szCs w:val="24"/>
          <w:lang w:val="en-IN"/>
        </w:rPr>
        <w:t xml:space="preserve">, which searches the knowledge base and retrieves the most relevant reference documents from the </w:t>
      </w:r>
      <w:r w:rsidRPr="00E63BEC">
        <w:rPr>
          <w:b/>
          <w:bCs/>
          <w:sz w:val="24"/>
          <w:szCs w:val="24"/>
          <w:lang w:val="en-IN"/>
        </w:rPr>
        <w:t>ChromaDB Vector Database</w:t>
      </w:r>
      <w:r w:rsidRPr="00E63BEC">
        <w:rPr>
          <w:sz w:val="24"/>
          <w:szCs w:val="24"/>
          <w:lang w:val="en-IN"/>
        </w:rPr>
        <w:t>.</w:t>
      </w:r>
    </w:p>
    <w:p w14:paraId="39095AF5" w14:textId="77777777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lastRenderedPageBreak/>
        <w:t xml:space="preserve">The knowledge base is created using trusted datasets such as </w:t>
      </w:r>
      <w:r w:rsidRPr="00E63BEC">
        <w:rPr>
          <w:b/>
          <w:bCs/>
          <w:sz w:val="24"/>
          <w:szCs w:val="24"/>
          <w:lang w:val="en-IN"/>
        </w:rPr>
        <w:t>TruthfulQA</w:t>
      </w:r>
      <w:r w:rsidRPr="00E63BEC">
        <w:rPr>
          <w:sz w:val="24"/>
          <w:szCs w:val="24"/>
          <w:lang w:val="en-IN"/>
        </w:rPr>
        <w:t xml:space="preserve"> and </w:t>
      </w:r>
      <w:r w:rsidRPr="00E63BEC">
        <w:rPr>
          <w:b/>
          <w:bCs/>
          <w:sz w:val="24"/>
          <w:szCs w:val="24"/>
          <w:lang w:val="en-IN"/>
        </w:rPr>
        <w:t>SQuAD</w:t>
      </w:r>
      <w:r w:rsidRPr="00E63BEC">
        <w:rPr>
          <w:sz w:val="24"/>
          <w:szCs w:val="24"/>
          <w:lang w:val="en-IN"/>
        </w:rPr>
        <w:t>. These datasets are preprocessed, split into smaller chunks, converted into embeddings, and stored in ChromaDB for similarity search.</w:t>
      </w:r>
    </w:p>
    <w:p w14:paraId="31EA84AE" w14:textId="74D1CE33" w:rsidR="00C34AED" w:rsidRPr="00E63BEC" w:rsidRDefault="00D02415" w:rsidP="00C34AED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>The retrieved reference is then passed to different evaluation agents:</w:t>
      </w:r>
      <w:r w:rsidR="00C34AED" w:rsidRPr="00E63BEC">
        <w:rPr>
          <w:sz w:val="24"/>
          <w:szCs w:val="24"/>
          <w:lang w:val="en-IN"/>
        </w:rPr>
        <w:t xml:space="preserve"> </w:t>
      </w:r>
      <w:r w:rsidRPr="00E63BEC">
        <w:rPr>
          <w:sz w:val="24"/>
          <w:szCs w:val="24"/>
          <w:lang w:val="en-IN"/>
        </w:rPr>
        <w:t>Reference Agent</w:t>
      </w:r>
      <w:r w:rsidR="00C34AED" w:rsidRPr="00E63BEC">
        <w:rPr>
          <w:sz w:val="24"/>
          <w:szCs w:val="24"/>
          <w:lang w:val="en-IN"/>
        </w:rPr>
        <w:t xml:space="preserve">, </w:t>
      </w:r>
      <w:r w:rsidRPr="00E63BEC">
        <w:rPr>
          <w:sz w:val="24"/>
          <w:szCs w:val="24"/>
          <w:lang w:val="en-IN"/>
        </w:rPr>
        <w:t xml:space="preserve">Accuracy Agent </w:t>
      </w:r>
      <w:r w:rsidR="00C34AED" w:rsidRPr="00E63BEC">
        <w:rPr>
          <w:sz w:val="24"/>
          <w:szCs w:val="24"/>
          <w:lang w:val="en-IN"/>
        </w:rPr>
        <w:t>,</w:t>
      </w:r>
      <w:r w:rsidRPr="00E63BEC">
        <w:rPr>
          <w:sz w:val="24"/>
          <w:szCs w:val="24"/>
          <w:lang w:val="en-IN"/>
        </w:rPr>
        <w:t xml:space="preserve">Relevance Agent </w:t>
      </w:r>
      <w:r w:rsidR="00C34AED" w:rsidRPr="00E63BEC">
        <w:rPr>
          <w:sz w:val="24"/>
          <w:szCs w:val="24"/>
          <w:lang w:val="en-IN"/>
        </w:rPr>
        <w:t>,,</w:t>
      </w:r>
      <w:r w:rsidRPr="00E63BEC">
        <w:rPr>
          <w:sz w:val="24"/>
          <w:szCs w:val="24"/>
          <w:lang w:val="en-IN"/>
        </w:rPr>
        <w:t>Hallucination Agent</w:t>
      </w:r>
      <w:r w:rsidR="00C34AED" w:rsidRPr="00E63BEC">
        <w:rPr>
          <w:sz w:val="24"/>
          <w:szCs w:val="24"/>
          <w:lang w:val="en-IN"/>
        </w:rPr>
        <w:t xml:space="preserve">, </w:t>
      </w:r>
      <w:r w:rsidRPr="00E63BEC">
        <w:rPr>
          <w:sz w:val="24"/>
          <w:szCs w:val="24"/>
          <w:lang w:val="en-IN"/>
        </w:rPr>
        <w:t xml:space="preserve">Completeness Agent </w:t>
      </w:r>
    </w:p>
    <w:p w14:paraId="2185A265" w14:textId="2E3492A5" w:rsidR="00D02415" w:rsidRPr="00E63BEC" w:rsidRDefault="00D02415" w:rsidP="00C34AED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The outputs from these agents are sent to the </w:t>
      </w:r>
      <w:r w:rsidRPr="00E63BEC">
        <w:rPr>
          <w:b/>
          <w:bCs/>
          <w:sz w:val="24"/>
          <w:szCs w:val="24"/>
          <w:lang w:val="en-IN"/>
        </w:rPr>
        <w:t>Evaluation Engine</w:t>
      </w:r>
      <w:r w:rsidRPr="00E63BEC">
        <w:rPr>
          <w:sz w:val="24"/>
          <w:szCs w:val="24"/>
          <w:lang w:val="en-IN"/>
        </w:rPr>
        <w:t xml:space="preserve">, where </w:t>
      </w:r>
      <w:r w:rsidRPr="00E63BEC">
        <w:rPr>
          <w:b/>
          <w:bCs/>
          <w:sz w:val="24"/>
          <w:szCs w:val="24"/>
          <w:lang w:val="en-IN"/>
        </w:rPr>
        <w:t>RAGAS</w:t>
      </w:r>
      <w:r w:rsidRPr="00E63BEC">
        <w:rPr>
          <w:sz w:val="24"/>
          <w:szCs w:val="24"/>
          <w:lang w:val="en-IN"/>
        </w:rPr>
        <w:t xml:space="preserve"> and </w:t>
      </w:r>
      <w:r w:rsidRPr="00E63BEC">
        <w:rPr>
          <w:b/>
          <w:bCs/>
          <w:sz w:val="24"/>
          <w:szCs w:val="24"/>
          <w:lang w:val="en-IN"/>
        </w:rPr>
        <w:t>TruLens</w:t>
      </w:r>
      <w:r w:rsidRPr="00E63BEC">
        <w:rPr>
          <w:sz w:val="24"/>
          <w:szCs w:val="24"/>
          <w:lang w:val="en-IN"/>
        </w:rPr>
        <w:t xml:space="preserve"> calculate evaluation metrics such as </w:t>
      </w:r>
      <w:r w:rsidRPr="00E63BEC">
        <w:rPr>
          <w:b/>
          <w:bCs/>
          <w:sz w:val="24"/>
          <w:szCs w:val="24"/>
          <w:lang w:val="en-IN"/>
        </w:rPr>
        <w:t>Groundedness, Faithfulness, Answer Relevance,</w:t>
      </w:r>
      <w:r w:rsidRPr="00E63BEC">
        <w:rPr>
          <w:sz w:val="24"/>
          <w:szCs w:val="24"/>
          <w:lang w:val="en-IN"/>
        </w:rPr>
        <w:t xml:space="preserve"> and </w:t>
      </w:r>
      <w:r w:rsidRPr="00E63BEC">
        <w:rPr>
          <w:b/>
          <w:bCs/>
          <w:sz w:val="24"/>
          <w:szCs w:val="24"/>
          <w:lang w:val="en-IN"/>
        </w:rPr>
        <w:t>Context Relevance</w:t>
      </w:r>
      <w:r w:rsidRPr="00E63BEC">
        <w:rPr>
          <w:sz w:val="24"/>
          <w:szCs w:val="24"/>
          <w:lang w:val="en-IN"/>
        </w:rPr>
        <w:t>.</w:t>
      </w:r>
    </w:p>
    <w:p w14:paraId="1EB3C081" w14:textId="77777777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During development, </w:t>
      </w:r>
      <w:r w:rsidRPr="00E63BEC">
        <w:rPr>
          <w:b/>
          <w:bCs/>
          <w:sz w:val="24"/>
          <w:szCs w:val="24"/>
          <w:lang w:val="en-IN"/>
        </w:rPr>
        <w:t>LangSmith</w:t>
      </w:r>
      <w:r w:rsidRPr="00E63BEC">
        <w:rPr>
          <w:sz w:val="24"/>
          <w:szCs w:val="24"/>
          <w:lang w:val="en-IN"/>
        </w:rPr>
        <w:t xml:space="preserve"> is used to trace the RAG pipeline, debug the workflow, and monitor agent execution. </w:t>
      </w:r>
      <w:r w:rsidRPr="00E63BEC">
        <w:rPr>
          <w:b/>
          <w:bCs/>
          <w:sz w:val="24"/>
          <w:szCs w:val="24"/>
          <w:lang w:val="en-IN"/>
        </w:rPr>
        <w:t>OpenAI Evals</w:t>
      </w:r>
      <w:r w:rsidRPr="00E63BEC">
        <w:rPr>
          <w:sz w:val="24"/>
          <w:szCs w:val="24"/>
          <w:lang w:val="en-IN"/>
        </w:rPr>
        <w:t xml:space="preserve"> is used to evaluate the overall system on benchmark datasets and compare different versions of the application.</w:t>
      </w:r>
    </w:p>
    <w:p w14:paraId="70ECD719" w14:textId="77777777" w:rsidR="00D02415" w:rsidRPr="00E63BEC" w:rsidRDefault="00D02415" w:rsidP="00D02415">
      <w:pPr>
        <w:rPr>
          <w:sz w:val="24"/>
          <w:szCs w:val="24"/>
          <w:lang w:val="en-IN"/>
        </w:rPr>
      </w:pPr>
      <w:r w:rsidRPr="00E63BEC">
        <w:rPr>
          <w:sz w:val="24"/>
          <w:szCs w:val="24"/>
          <w:lang w:val="en-IN"/>
        </w:rPr>
        <w:t xml:space="preserve">Finally, the </w:t>
      </w:r>
      <w:r w:rsidRPr="00E63BEC">
        <w:rPr>
          <w:b/>
          <w:bCs/>
          <w:sz w:val="24"/>
          <w:szCs w:val="24"/>
          <w:lang w:val="en-IN"/>
        </w:rPr>
        <w:t>Scoring Agent</w:t>
      </w:r>
      <w:r w:rsidRPr="00E63BEC">
        <w:rPr>
          <w:sz w:val="24"/>
          <w:szCs w:val="24"/>
          <w:lang w:val="en-IN"/>
        </w:rPr>
        <w:t xml:space="preserve"> combines all the metric scores into a final score, and the </w:t>
      </w:r>
      <w:r w:rsidRPr="00E63BEC">
        <w:rPr>
          <w:b/>
          <w:bCs/>
          <w:sz w:val="24"/>
          <w:szCs w:val="24"/>
          <w:lang w:val="en-IN"/>
        </w:rPr>
        <w:t>Report Agent</w:t>
      </w:r>
      <w:r w:rsidRPr="00E63BEC">
        <w:rPr>
          <w:sz w:val="24"/>
          <w:szCs w:val="24"/>
          <w:lang w:val="en-IN"/>
        </w:rPr>
        <w:t xml:space="preserve"> generates a report showing the overall score, individual metric scores, detected issues, and recommendations for improvement.</w:t>
      </w:r>
    </w:p>
    <w:p w14:paraId="5FAE356A" w14:textId="3943FD1F" w:rsidR="0054102F" w:rsidRPr="0054102F" w:rsidRDefault="00D02415" w:rsidP="0054102F">
      <w:pPr>
        <w:pStyle w:val="Heading1"/>
        <w:rPr>
          <w:color w:val="1F4E79"/>
        </w:rPr>
      </w:pPr>
      <w:r w:rsidRPr="00D02415">
        <w:rPr>
          <w:color w:val="1F4E79"/>
        </w:rPr>
        <w:t>2.2 Agent Responsibilities</w:t>
      </w:r>
      <w:r>
        <w:rPr>
          <w:color w:val="1F4E79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351"/>
      </w:tblGrid>
      <w:tr w:rsidR="0054102F" w:rsidRPr="00E63BEC" w14:paraId="208A6786" w14:textId="77777777" w:rsidTr="00E63BEC">
        <w:trPr>
          <w:trHeight w:val="2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E1096" w14:textId="77777777" w:rsidR="0054102F" w:rsidRPr="00E63BEC" w:rsidRDefault="0054102F" w:rsidP="0054102F">
            <w:pPr>
              <w:rPr>
                <w:b/>
                <w:bCs/>
                <w:lang w:val="en-IN"/>
              </w:rPr>
            </w:pPr>
            <w:r w:rsidRPr="00E63BEC">
              <w:rPr>
                <w:b/>
                <w:bCs/>
                <w:lang w:val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34F33FE" w14:textId="77777777" w:rsidR="0054102F" w:rsidRPr="00E63BEC" w:rsidRDefault="0054102F" w:rsidP="0054102F">
            <w:pPr>
              <w:rPr>
                <w:b/>
                <w:bCs/>
                <w:lang w:val="en-IN"/>
              </w:rPr>
            </w:pPr>
            <w:r w:rsidRPr="00E63BEC">
              <w:rPr>
                <w:b/>
                <w:bCs/>
                <w:lang w:val="en-IN"/>
              </w:rPr>
              <w:t>Responsibility</w:t>
            </w:r>
          </w:p>
        </w:tc>
      </w:tr>
      <w:tr w:rsidR="0054102F" w:rsidRPr="00E63BEC" w14:paraId="11FE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47C2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Multi-Agent Orchestrator</w:t>
            </w:r>
          </w:p>
        </w:tc>
        <w:tc>
          <w:tcPr>
            <w:tcW w:w="0" w:type="auto"/>
            <w:vAlign w:val="center"/>
            <w:hideMark/>
          </w:tcPr>
          <w:p w14:paraId="6A77D3A3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Manages the complete workflow and coordinates all evaluation agents.</w:t>
            </w:r>
          </w:p>
        </w:tc>
      </w:tr>
      <w:tr w:rsidR="0054102F" w:rsidRPr="00E63BEC" w14:paraId="2E3CE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8302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Retrieval Agent</w:t>
            </w:r>
          </w:p>
        </w:tc>
        <w:tc>
          <w:tcPr>
            <w:tcW w:w="0" w:type="auto"/>
            <w:vAlign w:val="center"/>
            <w:hideMark/>
          </w:tcPr>
          <w:p w14:paraId="2272EEB8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Retrieves relevant documents from the ChromaDB knowledge base.</w:t>
            </w:r>
          </w:p>
        </w:tc>
      </w:tr>
      <w:tr w:rsidR="0054102F" w:rsidRPr="00E63BEC" w14:paraId="7C5A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A8DD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Reference Agent</w:t>
            </w:r>
          </w:p>
        </w:tc>
        <w:tc>
          <w:tcPr>
            <w:tcW w:w="0" w:type="auto"/>
            <w:vAlign w:val="center"/>
            <w:hideMark/>
          </w:tcPr>
          <w:p w14:paraId="12DB2657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Prepares the retrieved reference context for evaluation.</w:t>
            </w:r>
          </w:p>
        </w:tc>
      </w:tr>
      <w:tr w:rsidR="0054102F" w:rsidRPr="00E63BEC" w14:paraId="6DE5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1A1C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Accuracy Agent</w:t>
            </w:r>
          </w:p>
        </w:tc>
        <w:tc>
          <w:tcPr>
            <w:tcW w:w="0" w:type="auto"/>
            <w:vAlign w:val="center"/>
            <w:hideMark/>
          </w:tcPr>
          <w:p w14:paraId="673B6D86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Checks whether the AI response is factually correct.</w:t>
            </w:r>
          </w:p>
        </w:tc>
      </w:tr>
      <w:tr w:rsidR="0054102F" w:rsidRPr="00E63BEC" w14:paraId="2F43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B449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Relevance Agent</w:t>
            </w:r>
          </w:p>
        </w:tc>
        <w:tc>
          <w:tcPr>
            <w:tcW w:w="0" w:type="auto"/>
            <w:vAlign w:val="center"/>
            <w:hideMark/>
          </w:tcPr>
          <w:p w14:paraId="7FAD1D1F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Verifies whether the response answers the user's question.</w:t>
            </w:r>
          </w:p>
        </w:tc>
      </w:tr>
      <w:tr w:rsidR="0054102F" w:rsidRPr="00E63BEC" w14:paraId="2F5C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BC42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Hallucination Agent</w:t>
            </w:r>
          </w:p>
        </w:tc>
        <w:tc>
          <w:tcPr>
            <w:tcW w:w="0" w:type="auto"/>
            <w:vAlign w:val="center"/>
            <w:hideMark/>
          </w:tcPr>
          <w:p w14:paraId="300AF4C3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Detects unsupported or fabricated information.</w:t>
            </w:r>
          </w:p>
        </w:tc>
      </w:tr>
      <w:tr w:rsidR="0054102F" w:rsidRPr="00E63BEC" w14:paraId="3E5E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53B3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Completeness Agent</w:t>
            </w:r>
          </w:p>
        </w:tc>
        <w:tc>
          <w:tcPr>
            <w:tcW w:w="0" w:type="auto"/>
            <w:vAlign w:val="center"/>
            <w:hideMark/>
          </w:tcPr>
          <w:p w14:paraId="2A8EABB5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Checks whether all important points are covered.</w:t>
            </w:r>
          </w:p>
        </w:tc>
      </w:tr>
      <w:tr w:rsidR="0054102F" w:rsidRPr="00E63BEC" w14:paraId="302A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16C9" w14:textId="1C6A4BFC" w:rsidR="0054102F" w:rsidRPr="00E63BEC" w:rsidRDefault="00E63BEC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Scoring Agent</w:t>
            </w:r>
          </w:p>
        </w:tc>
        <w:tc>
          <w:tcPr>
            <w:tcW w:w="0" w:type="auto"/>
            <w:vAlign w:val="center"/>
            <w:hideMark/>
          </w:tcPr>
          <w:p w14:paraId="60AEE240" w14:textId="2BA03C27" w:rsidR="0054102F" w:rsidRPr="00E63BEC" w:rsidRDefault="00E63BEC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Combines all scores into an overall evaluation score.</w:t>
            </w:r>
          </w:p>
        </w:tc>
      </w:tr>
      <w:tr w:rsidR="0054102F" w:rsidRPr="00E63BEC" w14:paraId="3F37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0BAC" w14:textId="73444079" w:rsidR="0054102F" w:rsidRPr="00E63BEC" w:rsidRDefault="0054102F" w:rsidP="0054102F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6CDC623" w14:textId="72C5DC45" w:rsidR="0054102F" w:rsidRPr="00E63BEC" w:rsidRDefault="0054102F" w:rsidP="0054102F">
            <w:pPr>
              <w:rPr>
                <w:lang w:val="en-IN"/>
              </w:rPr>
            </w:pPr>
          </w:p>
        </w:tc>
      </w:tr>
      <w:tr w:rsidR="0054102F" w:rsidRPr="00E63BEC" w14:paraId="51EDD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0F47" w14:textId="46AC10FA" w:rsidR="0054102F" w:rsidRPr="00E63BEC" w:rsidRDefault="00E63BEC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Report Agent</w:t>
            </w:r>
          </w:p>
        </w:tc>
        <w:tc>
          <w:tcPr>
            <w:tcW w:w="0" w:type="auto"/>
            <w:vAlign w:val="center"/>
            <w:hideMark/>
          </w:tcPr>
          <w:p w14:paraId="0CC3E326" w14:textId="77777777" w:rsidR="0054102F" w:rsidRPr="00E63BEC" w:rsidRDefault="0054102F" w:rsidP="0054102F">
            <w:pPr>
              <w:rPr>
                <w:lang w:val="en-IN"/>
              </w:rPr>
            </w:pPr>
            <w:r w:rsidRPr="00E63BEC">
              <w:rPr>
                <w:lang w:val="en-IN"/>
              </w:rPr>
              <w:t>Generates the final evaluation report and verdict.</w:t>
            </w:r>
          </w:p>
        </w:tc>
      </w:tr>
    </w:tbl>
    <w:p w14:paraId="0A710F2D" w14:textId="29EE38A2" w:rsidR="0054102F" w:rsidRDefault="0054102F" w:rsidP="0054102F">
      <w:pPr>
        <w:pStyle w:val="Heading1"/>
        <w:rPr>
          <w:color w:val="1F4E79"/>
        </w:rPr>
      </w:pPr>
      <w:r w:rsidRPr="0054102F">
        <w:rPr>
          <w:color w:val="1F4E79"/>
        </w:rPr>
        <w:lastRenderedPageBreak/>
        <w:t>2.3 Scoring Dimensions</w:t>
      </w:r>
      <w:r>
        <w:rPr>
          <w:color w:val="1F4E79"/>
        </w:rPr>
        <w:t>:</w:t>
      </w:r>
    </w:p>
    <w:p w14:paraId="0C16C360" w14:textId="725AB4BF" w:rsidR="0054102F" w:rsidRPr="00E63BEC" w:rsidRDefault="0054102F" w:rsidP="0054102F">
      <w:pPr>
        <w:rPr>
          <w:sz w:val="24"/>
          <w:szCs w:val="24"/>
        </w:rPr>
      </w:pPr>
      <w:r w:rsidRPr="00E63BEC">
        <w:rPr>
          <w:sz w:val="24"/>
          <w:szCs w:val="24"/>
        </w:rPr>
        <w:t>Scoring Dimensions are the different evaluation criteria used to calculate the final score.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842"/>
      </w:tblGrid>
      <w:tr w:rsidR="0054102F" w:rsidRPr="0054102F" w14:paraId="24943FBA" w14:textId="77777777" w:rsidTr="00E63BE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3A17765" w14:textId="77777777" w:rsidR="0054102F" w:rsidRPr="0054102F" w:rsidRDefault="0054102F" w:rsidP="0054102F">
            <w:pPr>
              <w:rPr>
                <w:b/>
                <w:bCs/>
                <w:lang w:val="en-IN"/>
              </w:rPr>
            </w:pPr>
            <w:r w:rsidRPr="0054102F">
              <w:rPr>
                <w:b/>
                <w:bCs/>
                <w:lang w:val="en-IN"/>
              </w:rPr>
              <w:t>Metric</w:t>
            </w:r>
          </w:p>
        </w:tc>
        <w:tc>
          <w:tcPr>
            <w:tcW w:w="6797" w:type="dxa"/>
            <w:vAlign w:val="center"/>
            <w:hideMark/>
          </w:tcPr>
          <w:p w14:paraId="546E3FD9" w14:textId="77777777" w:rsidR="0054102F" w:rsidRPr="0054102F" w:rsidRDefault="0054102F" w:rsidP="0054102F">
            <w:pPr>
              <w:rPr>
                <w:b/>
                <w:bCs/>
                <w:lang w:val="en-IN"/>
              </w:rPr>
            </w:pPr>
            <w:r w:rsidRPr="0054102F">
              <w:rPr>
                <w:b/>
                <w:bCs/>
                <w:lang w:val="en-IN"/>
              </w:rPr>
              <w:t>Description</w:t>
            </w:r>
          </w:p>
        </w:tc>
      </w:tr>
      <w:tr w:rsidR="0054102F" w:rsidRPr="0054102F" w14:paraId="3B64BEB0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5D7884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6797" w:type="dxa"/>
            <w:vAlign w:val="center"/>
            <w:hideMark/>
          </w:tcPr>
          <w:p w14:paraId="2AE557C4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Measures whether the AI response is factually correct.</w:t>
            </w:r>
          </w:p>
        </w:tc>
      </w:tr>
      <w:tr w:rsidR="0054102F" w:rsidRPr="0054102F" w14:paraId="61E9AE06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2F44087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Relevance</w:t>
            </w:r>
          </w:p>
        </w:tc>
        <w:tc>
          <w:tcPr>
            <w:tcW w:w="6797" w:type="dxa"/>
            <w:vAlign w:val="center"/>
            <w:hideMark/>
          </w:tcPr>
          <w:p w14:paraId="0F5C45AD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Checks whether the response answers the user's question.</w:t>
            </w:r>
          </w:p>
        </w:tc>
      </w:tr>
      <w:tr w:rsidR="0054102F" w:rsidRPr="0054102F" w14:paraId="4C91C14D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CC61483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Groundedness</w:t>
            </w:r>
          </w:p>
        </w:tc>
        <w:tc>
          <w:tcPr>
            <w:tcW w:w="6797" w:type="dxa"/>
            <w:vAlign w:val="center"/>
            <w:hideMark/>
          </w:tcPr>
          <w:p w14:paraId="360DDADB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Verifies whether the response is supported by the retrieved reference documents.</w:t>
            </w:r>
          </w:p>
        </w:tc>
      </w:tr>
      <w:tr w:rsidR="0054102F" w:rsidRPr="0054102F" w14:paraId="3846C28E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EB1743A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Faithfulness</w:t>
            </w:r>
          </w:p>
        </w:tc>
        <w:tc>
          <w:tcPr>
            <w:tcW w:w="6797" w:type="dxa"/>
            <w:vAlign w:val="center"/>
            <w:hideMark/>
          </w:tcPr>
          <w:p w14:paraId="48C492F6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Ensures the generated response does not add unsupported information.</w:t>
            </w:r>
          </w:p>
        </w:tc>
      </w:tr>
      <w:tr w:rsidR="0054102F" w:rsidRPr="0054102F" w14:paraId="2C8D0D49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DA29D9A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Hallucination</w:t>
            </w:r>
          </w:p>
        </w:tc>
        <w:tc>
          <w:tcPr>
            <w:tcW w:w="6797" w:type="dxa"/>
            <w:vAlign w:val="center"/>
            <w:hideMark/>
          </w:tcPr>
          <w:p w14:paraId="3284D285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Detects fabricated or unsupported content in the response.</w:t>
            </w:r>
          </w:p>
        </w:tc>
      </w:tr>
      <w:tr w:rsidR="0054102F" w:rsidRPr="0054102F" w14:paraId="6BB57933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A43829C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Completeness</w:t>
            </w:r>
          </w:p>
        </w:tc>
        <w:tc>
          <w:tcPr>
            <w:tcW w:w="6797" w:type="dxa"/>
            <w:vAlign w:val="center"/>
            <w:hideMark/>
          </w:tcPr>
          <w:p w14:paraId="4AF67363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Checks whether all important points are covered.</w:t>
            </w:r>
          </w:p>
        </w:tc>
      </w:tr>
      <w:tr w:rsidR="0054102F" w:rsidRPr="0054102F" w14:paraId="32E343DB" w14:textId="77777777" w:rsidTr="00E63BE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F78A5F" w14:textId="77777777" w:rsidR="0054102F" w:rsidRPr="0054102F" w:rsidRDefault="0054102F" w:rsidP="0054102F">
            <w:pPr>
              <w:rPr>
                <w:lang w:val="en-IN"/>
              </w:rPr>
            </w:pPr>
            <w:r w:rsidRPr="0054102F">
              <w:rPr>
                <w:b/>
                <w:bCs/>
                <w:lang w:val="en-IN"/>
              </w:rPr>
              <w:t>Overall Score</w:t>
            </w:r>
          </w:p>
        </w:tc>
        <w:tc>
          <w:tcPr>
            <w:tcW w:w="6797" w:type="dxa"/>
            <w:vAlign w:val="center"/>
            <w:hideMark/>
          </w:tcPr>
          <w:p w14:paraId="52842744" w14:textId="0DEE1F34" w:rsidR="00C34AED" w:rsidRPr="0054102F" w:rsidRDefault="0054102F" w:rsidP="0054102F">
            <w:pPr>
              <w:rPr>
                <w:lang w:val="en-IN"/>
              </w:rPr>
            </w:pPr>
            <w:r w:rsidRPr="0054102F">
              <w:rPr>
                <w:lang w:val="en-IN"/>
              </w:rPr>
              <w:t>Combines all evaluation metrics into a final quality score.</w:t>
            </w:r>
          </w:p>
        </w:tc>
      </w:tr>
    </w:tbl>
    <w:p w14:paraId="73E98C76" w14:textId="7CFEC197" w:rsidR="00E63BEC" w:rsidRDefault="00E63BEC" w:rsidP="00E63BEC">
      <w:pPr>
        <w:pStyle w:val="Heading1"/>
        <w:rPr>
          <w:color w:val="1F4E79"/>
        </w:rPr>
      </w:pPr>
      <w:r w:rsidRPr="0054102F">
        <w:rPr>
          <w:color w:val="1F4E79"/>
        </w:rPr>
        <w:t>2.</w:t>
      </w:r>
      <w:r>
        <w:rPr>
          <w:color w:val="1F4E79"/>
        </w:rPr>
        <w:t>4 Data Models:</w:t>
      </w:r>
    </w:p>
    <w:p w14:paraId="54E9C318" w14:textId="611AE523" w:rsidR="00E63BEC" w:rsidRPr="00E63BEC" w:rsidRDefault="00E63BEC" w:rsidP="00E63BEC">
      <w:pPr>
        <w:rPr>
          <w:sz w:val="24"/>
          <w:szCs w:val="24"/>
        </w:rPr>
      </w:pPr>
      <w:r w:rsidRPr="00E63BEC">
        <w:rPr>
          <w:b/>
          <w:bCs/>
          <w:sz w:val="24"/>
          <w:szCs w:val="24"/>
        </w:rPr>
        <w:t>Data models</w:t>
      </w:r>
      <w:r w:rsidRPr="00E63BEC">
        <w:rPr>
          <w:sz w:val="24"/>
          <w:szCs w:val="24"/>
        </w:rPr>
        <w:t xml:space="preserve"> define how information is organized, stored, and processed within the system. They provide a structured format for handling input data, reference knowledge, and evaluation results.</w:t>
      </w:r>
    </w:p>
    <w:p w14:paraId="69C0734B" w14:textId="33B4DF8E" w:rsidR="00991BE3" w:rsidRPr="00991BE3" w:rsidRDefault="00E63BEC" w:rsidP="00991BE3">
      <w:pPr>
        <w:rPr>
          <w:sz w:val="24"/>
          <w:szCs w:val="24"/>
        </w:rPr>
      </w:pPr>
      <w:r w:rsidRPr="00E63BEC">
        <w:rPr>
          <w:sz w:val="24"/>
          <w:szCs w:val="24"/>
        </w:rPr>
        <w:t xml:space="preserve">The designed system uses </w:t>
      </w:r>
      <w:r w:rsidRPr="00E63BEC">
        <w:rPr>
          <w:b/>
          <w:bCs/>
          <w:sz w:val="24"/>
          <w:szCs w:val="24"/>
        </w:rPr>
        <w:t>three data models</w:t>
      </w:r>
      <w:r>
        <w:rPr>
          <w:sz w:val="24"/>
          <w:szCs w:val="24"/>
        </w:rPr>
        <w:t xml:space="preserve"> :</w:t>
      </w:r>
    </w:p>
    <w:p w14:paraId="61EF5D40" w14:textId="78B04060" w:rsidR="00991BE3" w:rsidRPr="00991BE3" w:rsidRDefault="00991BE3" w:rsidP="00991BE3">
      <w:pPr>
        <w:rPr>
          <w:sz w:val="24"/>
          <w:szCs w:val="24"/>
        </w:rPr>
      </w:pPr>
      <w:r w:rsidRPr="00991BE3">
        <w:rPr>
          <w:b/>
          <w:bCs/>
          <w:sz w:val="26"/>
          <w:szCs w:val="26"/>
        </w:rPr>
        <w:t>a</w:t>
      </w:r>
      <w:r w:rsidRPr="00991BE3">
        <w:rPr>
          <w:b/>
          <w:bCs/>
          <w:sz w:val="28"/>
          <w:szCs w:val="28"/>
        </w:rPr>
        <w:t>.</w:t>
      </w:r>
      <w:r w:rsidRPr="00991B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 w:eastAsia="en-IN"/>
        </w:rPr>
        <w:t xml:space="preserve"> </w:t>
      </w:r>
      <w:r w:rsidRPr="00991BE3">
        <w:rPr>
          <w:b/>
          <w:bCs/>
          <w:sz w:val="24"/>
          <w:szCs w:val="24"/>
          <w:lang w:val="en-IN"/>
        </w:rPr>
        <w:t>Input Data Model</w:t>
      </w:r>
    </w:p>
    <w:p w14:paraId="36D9391E" w14:textId="6FF3F1AD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>This model represents the information provided by the user for evaluation.</w:t>
      </w:r>
    </w:p>
    <w:p w14:paraId="4670F7B5" w14:textId="77777777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>It includes:</w:t>
      </w:r>
    </w:p>
    <w:p w14:paraId="0E9F5B0F" w14:textId="49C3732E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 xml:space="preserve">Question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 AI Generated Response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Optional Reference Answer</w:t>
      </w:r>
    </w:p>
    <w:p w14:paraId="15C39A37" w14:textId="77777777" w:rsidR="00991BE3" w:rsidRPr="00991BE3" w:rsidRDefault="00991BE3" w:rsidP="00991BE3">
      <w:pPr>
        <w:rPr>
          <w:b/>
          <w:bCs/>
          <w:sz w:val="24"/>
          <w:szCs w:val="24"/>
          <w:lang w:val="en-IN"/>
        </w:rPr>
      </w:pPr>
      <w:r w:rsidRPr="00991BE3">
        <w:rPr>
          <w:b/>
          <w:bCs/>
          <w:sz w:val="26"/>
          <w:szCs w:val="26"/>
          <w:lang w:val="en-IN"/>
        </w:rPr>
        <w:t>b</w:t>
      </w:r>
      <w:r w:rsidRPr="00991BE3">
        <w:rPr>
          <w:b/>
          <w:bCs/>
          <w:sz w:val="28"/>
          <w:szCs w:val="28"/>
          <w:lang w:val="en-IN"/>
        </w:rPr>
        <w:t>.</w:t>
      </w:r>
      <w:r>
        <w:rPr>
          <w:sz w:val="24"/>
          <w:szCs w:val="24"/>
          <w:lang w:val="en-IN"/>
        </w:rPr>
        <w:t xml:space="preserve"> </w:t>
      </w:r>
      <w:r w:rsidRPr="00991BE3">
        <w:rPr>
          <w:b/>
          <w:bCs/>
          <w:sz w:val="24"/>
          <w:szCs w:val="24"/>
          <w:lang w:val="en-IN"/>
        </w:rPr>
        <w:t>Knowledge Base Data Model</w:t>
      </w:r>
    </w:p>
    <w:p w14:paraId="0BFFDCA4" w14:textId="77777777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>This model represents how trusted reference data is stored in the RAG knowledge base.</w:t>
      </w:r>
    </w:p>
    <w:p w14:paraId="71C03CF1" w14:textId="77777777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 xml:space="preserve">After preprocessing datasets such as </w:t>
      </w:r>
      <w:r w:rsidRPr="00991BE3">
        <w:rPr>
          <w:b/>
          <w:bCs/>
          <w:lang w:val="en-IN"/>
        </w:rPr>
        <w:t>TruthfulQA</w:t>
      </w:r>
      <w:r w:rsidRPr="00991BE3">
        <w:rPr>
          <w:lang w:val="en-IN"/>
        </w:rPr>
        <w:t xml:space="preserve"> and </w:t>
      </w:r>
      <w:r w:rsidRPr="00991BE3">
        <w:rPr>
          <w:b/>
          <w:bCs/>
          <w:lang w:val="en-IN"/>
        </w:rPr>
        <w:t>SQuAD</w:t>
      </w:r>
      <w:r w:rsidRPr="00991BE3">
        <w:rPr>
          <w:lang w:val="en-IN"/>
        </w:rPr>
        <w:t>, the data is stored as:</w:t>
      </w:r>
    </w:p>
    <w:p w14:paraId="00FB6861" w14:textId="094D5BCA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 xml:space="preserve">Document ID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Source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 Text Chunk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Embedding Vector</w:t>
      </w:r>
    </w:p>
    <w:p w14:paraId="5D56C274" w14:textId="246DE7F2" w:rsidR="00991BE3" w:rsidRPr="00991BE3" w:rsidRDefault="00991BE3" w:rsidP="00991BE3">
      <w:pPr>
        <w:rPr>
          <w:b/>
          <w:bCs/>
          <w:sz w:val="24"/>
          <w:szCs w:val="24"/>
          <w:lang w:val="en-IN"/>
        </w:rPr>
      </w:pPr>
      <w:r w:rsidRPr="00991BE3">
        <w:rPr>
          <w:b/>
          <w:bCs/>
          <w:sz w:val="24"/>
          <w:szCs w:val="24"/>
          <w:lang w:val="en-IN"/>
        </w:rPr>
        <w:lastRenderedPageBreak/>
        <w:t>C</w:t>
      </w:r>
      <w:r w:rsidRPr="00991BE3">
        <w:rPr>
          <w:b/>
          <w:bCs/>
          <w:sz w:val="28"/>
          <w:szCs w:val="28"/>
          <w:lang w:val="en-IN"/>
        </w:rPr>
        <w:t>.</w:t>
      </w:r>
      <w:r>
        <w:rPr>
          <w:sz w:val="24"/>
          <w:szCs w:val="24"/>
          <w:lang w:val="en-IN"/>
        </w:rPr>
        <w:t xml:space="preserve"> </w:t>
      </w:r>
      <w:r w:rsidRPr="00991BE3">
        <w:rPr>
          <w:b/>
          <w:bCs/>
          <w:sz w:val="24"/>
          <w:szCs w:val="24"/>
          <w:lang w:val="en-IN"/>
        </w:rPr>
        <w:t>Evaluation Result Data Model</w:t>
      </w:r>
    </w:p>
    <w:p w14:paraId="646EB7ED" w14:textId="77777777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>This model represents the output generated after the evaluation process.</w:t>
      </w:r>
    </w:p>
    <w:p w14:paraId="0692EC7F" w14:textId="77777777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>It includes:</w:t>
      </w:r>
    </w:p>
    <w:p w14:paraId="23EC35F9" w14:textId="24D7558D" w:rsidR="00991BE3" w:rsidRPr="00991BE3" w:rsidRDefault="00991BE3" w:rsidP="00991BE3">
      <w:pPr>
        <w:rPr>
          <w:lang w:val="en-IN"/>
        </w:rPr>
      </w:pPr>
      <w:r w:rsidRPr="00991BE3">
        <w:rPr>
          <w:lang w:val="en-IN"/>
        </w:rPr>
        <w:t xml:space="preserve">Accuracy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Relevance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Groundedness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Hallucination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Completeness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Overall Score </w:t>
      </w:r>
      <w:r w:rsidRPr="00991BE3">
        <w:rPr>
          <w:lang w:val="en-IN"/>
        </w:rPr>
        <w:sym w:font="Wingdings" w:char="F0E0"/>
      </w:r>
      <w:r w:rsidRPr="00991BE3">
        <w:rPr>
          <w:lang w:val="en-IN"/>
        </w:rPr>
        <w:t xml:space="preserve"> Final Verdict</w:t>
      </w:r>
    </w:p>
    <w:p w14:paraId="050DEA79" w14:textId="6F70C780" w:rsidR="00991BE3" w:rsidRPr="00991BE3" w:rsidRDefault="00991BE3" w:rsidP="00991BE3">
      <w:pPr>
        <w:pStyle w:val="Heading1"/>
        <w:rPr>
          <w:color w:val="1F4E79"/>
        </w:rPr>
      </w:pPr>
      <w:r w:rsidRPr="0054102F">
        <w:rPr>
          <w:color w:val="1F4E79"/>
        </w:rPr>
        <w:t>2.</w:t>
      </w:r>
      <w:r>
        <w:rPr>
          <w:color w:val="1F4E79"/>
        </w:rPr>
        <w:t xml:space="preserve">5 </w:t>
      </w:r>
      <w:r w:rsidRPr="0054102F">
        <w:rPr>
          <w:color w:val="1F4E79"/>
        </w:rPr>
        <w:t>Orchestration Flow</w:t>
      </w:r>
      <w:r>
        <w:rPr>
          <w:color w:val="1F4E79"/>
        </w:rPr>
        <w:t>:</w:t>
      </w:r>
    </w:p>
    <w:p w14:paraId="01E8EA52" w14:textId="77777777" w:rsidR="00991BE3" w:rsidRDefault="00991BE3" w:rsidP="00991BE3">
      <w:r w:rsidRPr="0054102F">
        <w:t>The Multi-Agent Orchestrator controls the execution of all agents and ensures that each step is performed in the correct order.</w:t>
      </w:r>
    </w:p>
    <w:p w14:paraId="33215740" w14:textId="76D96B51" w:rsidR="00991BE3" w:rsidRDefault="00991BE3" w:rsidP="00991BE3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DF6F957" wp14:editId="5552B782">
            <wp:extent cx="3238500" cy="5773397"/>
            <wp:effectExtent l="0" t="0" r="0" b="0"/>
            <wp:docPr id="1606792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92519" name="Picture 16067925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112" cy="58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930D" w14:textId="77777777" w:rsidR="00991BE3" w:rsidRDefault="00991BE3" w:rsidP="00991BE3">
      <w:pPr>
        <w:pStyle w:val="Heading1"/>
        <w:rPr>
          <w:color w:val="1F4E79"/>
        </w:rPr>
      </w:pPr>
      <w:r>
        <w:rPr>
          <w:color w:val="1F4E79"/>
        </w:rPr>
        <w:lastRenderedPageBreak/>
        <w:t>3.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133"/>
      </w:tblGrid>
      <w:tr w:rsidR="00466705" w:rsidRPr="00466705" w14:paraId="6EB3632D" w14:textId="77777777" w:rsidTr="00466705">
        <w:trPr>
          <w:trHeight w:val="273"/>
          <w:tblHeader/>
          <w:tblCellSpacing w:w="15" w:type="dxa"/>
        </w:trPr>
        <w:tc>
          <w:tcPr>
            <w:tcW w:w="2552" w:type="dxa"/>
            <w:vAlign w:val="center"/>
            <w:hideMark/>
          </w:tcPr>
          <w:p w14:paraId="2BDDEABD" w14:textId="77777777" w:rsidR="00466705" w:rsidRPr="00466705" w:rsidRDefault="00466705" w:rsidP="00466705">
            <w:pPr>
              <w:rPr>
                <w:b/>
                <w:bCs/>
                <w:lang w:val="en-IN"/>
              </w:rPr>
            </w:pPr>
            <w:r w:rsidRPr="00466705">
              <w:rPr>
                <w:b/>
                <w:bCs/>
                <w:lang w:val="en-IN"/>
              </w:rPr>
              <w:t>Technology / Tool</w:t>
            </w:r>
          </w:p>
        </w:tc>
        <w:tc>
          <w:tcPr>
            <w:tcW w:w="6088" w:type="dxa"/>
            <w:vAlign w:val="center"/>
            <w:hideMark/>
          </w:tcPr>
          <w:p w14:paraId="7B83146C" w14:textId="77777777" w:rsidR="00466705" w:rsidRPr="00466705" w:rsidRDefault="00466705" w:rsidP="00466705">
            <w:pPr>
              <w:rPr>
                <w:b/>
                <w:bCs/>
                <w:lang w:val="en-IN"/>
              </w:rPr>
            </w:pPr>
            <w:r w:rsidRPr="00466705">
              <w:rPr>
                <w:b/>
                <w:bCs/>
                <w:lang w:val="en-IN"/>
              </w:rPr>
              <w:t>Purpose</w:t>
            </w:r>
          </w:p>
        </w:tc>
      </w:tr>
      <w:tr w:rsidR="00466705" w:rsidRPr="00466705" w14:paraId="280DB484" w14:textId="77777777" w:rsidTr="00466705">
        <w:trPr>
          <w:trHeight w:val="708"/>
          <w:tblCellSpacing w:w="15" w:type="dxa"/>
        </w:trPr>
        <w:tc>
          <w:tcPr>
            <w:tcW w:w="2552" w:type="dxa"/>
            <w:vAlign w:val="center"/>
            <w:hideMark/>
          </w:tcPr>
          <w:p w14:paraId="72F09D92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Python</w:t>
            </w:r>
          </w:p>
        </w:tc>
        <w:tc>
          <w:tcPr>
            <w:tcW w:w="6088" w:type="dxa"/>
            <w:vAlign w:val="center"/>
            <w:hideMark/>
          </w:tcPr>
          <w:p w14:paraId="13D9DD5B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Core programming language used to build the evaluation system.</w:t>
            </w:r>
          </w:p>
        </w:tc>
      </w:tr>
      <w:tr w:rsidR="00466705" w:rsidRPr="00466705" w14:paraId="48771A0D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0D2F83B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FastAPI</w:t>
            </w:r>
          </w:p>
        </w:tc>
        <w:tc>
          <w:tcPr>
            <w:tcW w:w="6088" w:type="dxa"/>
            <w:vAlign w:val="center"/>
            <w:hideMark/>
          </w:tcPr>
          <w:p w14:paraId="2889C5D4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Backend API framework for handling evaluation requests and responses.</w:t>
            </w:r>
          </w:p>
        </w:tc>
      </w:tr>
      <w:tr w:rsidR="00466705" w:rsidRPr="00466705" w14:paraId="53A617DF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1C2F3BDE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HTML, CSS &amp; JavaScript</w:t>
            </w:r>
          </w:p>
        </w:tc>
        <w:tc>
          <w:tcPr>
            <w:tcW w:w="6088" w:type="dxa"/>
            <w:vAlign w:val="center"/>
            <w:hideMark/>
          </w:tcPr>
          <w:p w14:paraId="5B1870A4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Frontend interface for user interaction.</w:t>
            </w:r>
          </w:p>
        </w:tc>
      </w:tr>
      <w:tr w:rsidR="00466705" w:rsidRPr="00466705" w14:paraId="0E8937B0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25EEAD1D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LangChain</w:t>
            </w:r>
          </w:p>
        </w:tc>
        <w:tc>
          <w:tcPr>
            <w:tcW w:w="6088" w:type="dxa"/>
            <w:vAlign w:val="center"/>
            <w:hideMark/>
          </w:tcPr>
          <w:p w14:paraId="507408FA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Builds the RAG pipeline and manages LLM workflows.</w:t>
            </w:r>
          </w:p>
        </w:tc>
      </w:tr>
      <w:tr w:rsidR="00466705" w:rsidRPr="00466705" w14:paraId="478A4C44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412A1EBF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OpenAI GPT</w:t>
            </w:r>
          </w:p>
        </w:tc>
        <w:tc>
          <w:tcPr>
            <w:tcW w:w="6088" w:type="dxa"/>
            <w:vAlign w:val="center"/>
            <w:hideMark/>
          </w:tcPr>
          <w:p w14:paraId="07EA6DFE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Generates AI responses and assists in evaluation tasks.</w:t>
            </w:r>
          </w:p>
        </w:tc>
      </w:tr>
      <w:tr w:rsidR="00466705" w:rsidRPr="00466705" w14:paraId="71021EBD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1F9C9FE0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OpenAI Embeddings</w:t>
            </w:r>
          </w:p>
        </w:tc>
        <w:tc>
          <w:tcPr>
            <w:tcW w:w="6088" w:type="dxa"/>
            <w:vAlign w:val="center"/>
            <w:hideMark/>
          </w:tcPr>
          <w:p w14:paraId="56AE1FAD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Converts text into embedding vectors for semantic search.</w:t>
            </w:r>
          </w:p>
        </w:tc>
      </w:tr>
      <w:tr w:rsidR="00466705" w:rsidRPr="00466705" w14:paraId="7D9FD4F5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9623244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ChromaDB</w:t>
            </w:r>
          </w:p>
        </w:tc>
        <w:tc>
          <w:tcPr>
            <w:tcW w:w="6088" w:type="dxa"/>
            <w:vAlign w:val="center"/>
            <w:hideMark/>
          </w:tcPr>
          <w:p w14:paraId="472F536A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Stores embeddings and retrieves relevant reference documents.</w:t>
            </w:r>
          </w:p>
        </w:tc>
      </w:tr>
      <w:tr w:rsidR="00466705" w:rsidRPr="00466705" w14:paraId="490ECD39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7B9B7D5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TruthfulQA</w:t>
            </w:r>
          </w:p>
        </w:tc>
        <w:tc>
          <w:tcPr>
            <w:tcW w:w="6088" w:type="dxa"/>
            <w:vAlign w:val="center"/>
            <w:hideMark/>
          </w:tcPr>
          <w:p w14:paraId="2ACE57E6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Trusted QA dataset used to build the knowledge base.</w:t>
            </w:r>
          </w:p>
        </w:tc>
      </w:tr>
      <w:tr w:rsidR="00466705" w:rsidRPr="00466705" w14:paraId="23636D39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7E3E629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SQuAD</w:t>
            </w:r>
          </w:p>
        </w:tc>
        <w:tc>
          <w:tcPr>
            <w:tcW w:w="6088" w:type="dxa"/>
            <w:vAlign w:val="center"/>
            <w:hideMark/>
          </w:tcPr>
          <w:p w14:paraId="5D01A6A8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Question-answering dataset used for the RAG knowledge base.</w:t>
            </w:r>
          </w:p>
        </w:tc>
      </w:tr>
      <w:tr w:rsidR="00466705" w:rsidRPr="00466705" w14:paraId="391AEDDB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861F6A7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RAGAS</w:t>
            </w:r>
          </w:p>
        </w:tc>
        <w:tc>
          <w:tcPr>
            <w:tcW w:w="6088" w:type="dxa"/>
            <w:vAlign w:val="center"/>
            <w:hideMark/>
          </w:tcPr>
          <w:p w14:paraId="2140416E" w14:textId="56BD39DD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 xml:space="preserve">Evaluates response quality using metrics </w:t>
            </w:r>
          </w:p>
        </w:tc>
      </w:tr>
      <w:tr w:rsidR="00466705" w:rsidRPr="00466705" w14:paraId="62AE7438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923BCAE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TruLens</w:t>
            </w:r>
          </w:p>
        </w:tc>
        <w:tc>
          <w:tcPr>
            <w:tcW w:w="6088" w:type="dxa"/>
            <w:vAlign w:val="center"/>
            <w:hideMark/>
          </w:tcPr>
          <w:p w14:paraId="4B0A3C0C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Monitors, traces, and evaluates LLM application performance.</w:t>
            </w:r>
          </w:p>
        </w:tc>
      </w:tr>
      <w:tr w:rsidR="00466705" w:rsidRPr="00466705" w14:paraId="69E2C412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9AD7CB5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LangSmith</w:t>
            </w:r>
          </w:p>
        </w:tc>
        <w:tc>
          <w:tcPr>
            <w:tcW w:w="6088" w:type="dxa"/>
            <w:vAlign w:val="center"/>
            <w:hideMark/>
          </w:tcPr>
          <w:p w14:paraId="6F9608F6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Traces the RAG pipeline, monitors agent execution, and helps debug the workflow during development.</w:t>
            </w:r>
          </w:p>
        </w:tc>
      </w:tr>
      <w:tr w:rsidR="00466705" w:rsidRPr="00466705" w14:paraId="6D9B4D49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B88C65F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OpenAI Evals</w:t>
            </w:r>
          </w:p>
        </w:tc>
        <w:tc>
          <w:tcPr>
            <w:tcW w:w="6088" w:type="dxa"/>
            <w:vAlign w:val="center"/>
            <w:hideMark/>
          </w:tcPr>
          <w:p w14:paraId="092F1091" w14:textId="35E10848" w:rsidR="00466705" w:rsidRPr="00466705" w:rsidRDefault="00466705" w:rsidP="00466705">
            <w:pPr>
              <w:rPr>
                <w:lang w:val="en-IN"/>
              </w:rPr>
            </w:pPr>
            <w:r w:rsidRPr="00466705">
              <w:t xml:space="preserve">test and compare the performance of different versions </w:t>
            </w:r>
            <w:r w:rsidRPr="00466705">
              <w:rPr>
                <w:lang w:val="en-IN"/>
              </w:rPr>
              <w:t>using evaluation datasets.</w:t>
            </w:r>
          </w:p>
        </w:tc>
      </w:tr>
      <w:tr w:rsidR="00466705" w:rsidRPr="00466705" w14:paraId="6B203365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9F0D5B6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GitHub</w:t>
            </w:r>
          </w:p>
        </w:tc>
        <w:tc>
          <w:tcPr>
            <w:tcW w:w="6088" w:type="dxa"/>
            <w:vAlign w:val="center"/>
            <w:hideMark/>
          </w:tcPr>
          <w:p w14:paraId="2743B269" w14:textId="41E5978A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Version control and</w:t>
            </w:r>
            <w:r>
              <w:rPr>
                <w:lang w:val="en-IN"/>
              </w:rPr>
              <w:t xml:space="preserve"> to store code in repository</w:t>
            </w:r>
            <w:r w:rsidRPr="00466705">
              <w:rPr>
                <w:lang w:val="en-IN"/>
              </w:rPr>
              <w:t>.</w:t>
            </w:r>
          </w:p>
        </w:tc>
      </w:tr>
      <w:tr w:rsidR="00466705" w:rsidRPr="00466705" w14:paraId="02707934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4D608DF2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VS Code</w:t>
            </w:r>
          </w:p>
        </w:tc>
        <w:tc>
          <w:tcPr>
            <w:tcW w:w="6088" w:type="dxa"/>
            <w:vAlign w:val="center"/>
            <w:hideMark/>
          </w:tcPr>
          <w:p w14:paraId="0C325841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Primary development environment.</w:t>
            </w:r>
          </w:p>
        </w:tc>
      </w:tr>
      <w:tr w:rsidR="00466705" w:rsidRPr="00466705" w14:paraId="2B85B3A6" w14:textId="77777777" w:rsidTr="00466705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2FE66D39" w14:textId="77777777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b/>
                <w:bCs/>
                <w:lang w:val="en-IN"/>
              </w:rPr>
              <w:t>Render</w:t>
            </w:r>
          </w:p>
        </w:tc>
        <w:tc>
          <w:tcPr>
            <w:tcW w:w="6088" w:type="dxa"/>
            <w:vAlign w:val="center"/>
            <w:hideMark/>
          </w:tcPr>
          <w:p w14:paraId="35F8F96E" w14:textId="1FF3624D" w:rsidR="00466705" w:rsidRPr="00466705" w:rsidRDefault="00466705" w:rsidP="00466705">
            <w:pPr>
              <w:rPr>
                <w:lang w:val="en-IN"/>
              </w:rPr>
            </w:pPr>
            <w:r w:rsidRPr="00466705">
              <w:rPr>
                <w:lang w:val="en-IN"/>
              </w:rPr>
              <w:t>Deploys and hosts the evaluation system online.</w:t>
            </w:r>
          </w:p>
        </w:tc>
      </w:tr>
    </w:tbl>
    <w:p w14:paraId="792AE44F" w14:textId="6B112648" w:rsidR="00476596" w:rsidRPr="00466705" w:rsidRDefault="00000000" w:rsidP="00466705">
      <w:pPr>
        <w:rPr>
          <w:lang w:val="en-IN"/>
        </w:rPr>
      </w:pPr>
      <w:r>
        <w:rPr>
          <w:lang w:val="en-IN"/>
        </w:rPr>
        <w:pict w14:anchorId="6BE05A74">
          <v:rect id="_x0000_i1025" style="width:420.75pt;height:.05pt" o:hrpct="974" o:hralign="center" o:hrstd="t" o:hr="t" fillcolor="#a0a0a0" stroked="f"/>
        </w:pict>
      </w:r>
    </w:p>
    <w:sectPr w:rsidR="00476596" w:rsidRPr="0046670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DD03" w14:textId="77777777" w:rsidR="002A4D24" w:rsidRDefault="002A4D24">
      <w:pPr>
        <w:spacing w:after="0" w:line="240" w:lineRule="auto"/>
      </w:pPr>
      <w:r>
        <w:separator/>
      </w:r>
    </w:p>
  </w:endnote>
  <w:endnote w:type="continuationSeparator" w:id="0">
    <w:p w14:paraId="7DE8EBEE" w14:textId="77777777" w:rsidR="002A4D24" w:rsidRDefault="002A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E076" w14:textId="77777777" w:rsidR="00476596" w:rsidRDefault="00000000">
    <w:pPr>
      <w:pStyle w:val="Footer"/>
      <w:jc w:val="center"/>
    </w:pPr>
    <w:r>
      <w:t>Infosys Internship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E9CBE" w14:textId="77777777" w:rsidR="002A4D24" w:rsidRDefault="002A4D24">
      <w:pPr>
        <w:spacing w:after="0" w:line="240" w:lineRule="auto"/>
      </w:pPr>
      <w:r>
        <w:separator/>
      </w:r>
    </w:p>
  </w:footnote>
  <w:footnote w:type="continuationSeparator" w:id="0">
    <w:p w14:paraId="12F64990" w14:textId="77777777" w:rsidR="002A4D24" w:rsidRDefault="002A4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D521" w14:textId="77777777" w:rsidR="00476596" w:rsidRDefault="00000000">
    <w:pPr>
      <w:pStyle w:val="Header"/>
    </w:pPr>
    <w:r>
      <w:t>AI Response Quality Evaluator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CC0F82"/>
    <w:lvl w:ilvl="0">
      <w:start w:val="1"/>
      <w:numFmt w:val="bullet"/>
      <w:pStyle w:val="ListBullet"/>
      <w:lvlText w:val=""/>
      <w:lvlJc w:val="left"/>
      <w:pPr>
        <w:tabs>
          <w:tab w:val="num" w:pos="3337"/>
        </w:tabs>
        <w:ind w:left="3337" w:hanging="360"/>
      </w:pPr>
      <w:rPr>
        <w:rFonts w:ascii="Symbol" w:hAnsi="Symbol" w:hint="default"/>
      </w:rPr>
    </w:lvl>
  </w:abstractNum>
  <w:abstractNum w:abstractNumId="9" w15:restartNumberingAfterBreak="0">
    <w:nsid w:val="12A9089C"/>
    <w:multiLevelType w:val="multilevel"/>
    <w:tmpl w:val="CDD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F539E"/>
    <w:multiLevelType w:val="hybridMultilevel"/>
    <w:tmpl w:val="1BEA65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56849"/>
    <w:multiLevelType w:val="hybridMultilevel"/>
    <w:tmpl w:val="23944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10DE2"/>
    <w:multiLevelType w:val="multilevel"/>
    <w:tmpl w:val="839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663C1"/>
    <w:multiLevelType w:val="hybridMultilevel"/>
    <w:tmpl w:val="F404DD6C"/>
    <w:lvl w:ilvl="0" w:tplc="08AAAA92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9373C"/>
    <w:multiLevelType w:val="multilevel"/>
    <w:tmpl w:val="890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91F45"/>
    <w:multiLevelType w:val="multilevel"/>
    <w:tmpl w:val="86F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E1C15"/>
    <w:multiLevelType w:val="multilevel"/>
    <w:tmpl w:val="EDD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99129">
    <w:abstractNumId w:val="8"/>
  </w:num>
  <w:num w:numId="2" w16cid:durableId="541985280">
    <w:abstractNumId w:val="6"/>
  </w:num>
  <w:num w:numId="3" w16cid:durableId="817385343">
    <w:abstractNumId w:val="5"/>
  </w:num>
  <w:num w:numId="4" w16cid:durableId="1325663713">
    <w:abstractNumId w:val="4"/>
  </w:num>
  <w:num w:numId="5" w16cid:durableId="2045212375">
    <w:abstractNumId w:val="7"/>
  </w:num>
  <w:num w:numId="6" w16cid:durableId="2049604661">
    <w:abstractNumId w:val="3"/>
  </w:num>
  <w:num w:numId="7" w16cid:durableId="2131434631">
    <w:abstractNumId w:val="2"/>
  </w:num>
  <w:num w:numId="8" w16cid:durableId="874928685">
    <w:abstractNumId w:val="1"/>
  </w:num>
  <w:num w:numId="9" w16cid:durableId="1155225749">
    <w:abstractNumId w:val="0"/>
  </w:num>
  <w:num w:numId="10" w16cid:durableId="552615780">
    <w:abstractNumId w:val="11"/>
  </w:num>
  <w:num w:numId="11" w16cid:durableId="921598314">
    <w:abstractNumId w:val="12"/>
  </w:num>
  <w:num w:numId="12" w16cid:durableId="1376394843">
    <w:abstractNumId w:val="13"/>
  </w:num>
  <w:num w:numId="13" w16cid:durableId="1078329353">
    <w:abstractNumId w:val="10"/>
  </w:num>
  <w:num w:numId="14" w16cid:durableId="1174297930">
    <w:abstractNumId w:val="14"/>
  </w:num>
  <w:num w:numId="15" w16cid:durableId="1219320280">
    <w:abstractNumId w:val="9"/>
  </w:num>
  <w:num w:numId="16" w16cid:durableId="22631871">
    <w:abstractNumId w:val="15"/>
  </w:num>
  <w:num w:numId="17" w16cid:durableId="229662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FAF"/>
    <w:rsid w:val="0029639D"/>
    <w:rsid w:val="002A4D24"/>
    <w:rsid w:val="002F150A"/>
    <w:rsid w:val="00326F90"/>
    <w:rsid w:val="00466705"/>
    <w:rsid w:val="00466F85"/>
    <w:rsid w:val="00476596"/>
    <w:rsid w:val="0054102F"/>
    <w:rsid w:val="005C6826"/>
    <w:rsid w:val="00625A48"/>
    <w:rsid w:val="007614AF"/>
    <w:rsid w:val="00793DC4"/>
    <w:rsid w:val="008158E8"/>
    <w:rsid w:val="008E7E83"/>
    <w:rsid w:val="00991BE3"/>
    <w:rsid w:val="00AA1D8D"/>
    <w:rsid w:val="00B47730"/>
    <w:rsid w:val="00C273C5"/>
    <w:rsid w:val="00C34AED"/>
    <w:rsid w:val="00CA3437"/>
    <w:rsid w:val="00CB0664"/>
    <w:rsid w:val="00D02415"/>
    <w:rsid w:val="00E63BEC"/>
    <w:rsid w:val="00E66490"/>
    <w:rsid w:val="00FC693F"/>
    <w:rsid w:val="00FE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423E4"/>
  <w14:defaultImageDpi w14:val="300"/>
  <w15:docId w15:val="{B0F9B9C9-8B83-41B5-BA75-54F5824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C68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5C682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99"/>
    <w:rsid w:val="005C68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poojitha sahithi vuyyala</cp:lastModifiedBy>
  <cp:revision>4</cp:revision>
  <dcterms:created xsi:type="dcterms:W3CDTF">2013-12-23T23:15:00Z</dcterms:created>
  <dcterms:modified xsi:type="dcterms:W3CDTF">2026-07-06T14:15:00Z</dcterms:modified>
  <cp:category/>
</cp:coreProperties>
</file>