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4BB1" w14:textId="0E8CA37E" w:rsidR="00A41350" w:rsidRPr="007D0E17" w:rsidRDefault="00A41350" w:rsidP="007D0E17">
      <w:pPr>
        <w:jc w:val="center"/>
        <w:rPr>
          <w:b/>
          <w:bCs/>
          <w:sz w:val="32"/>
          <w:szCs w:val="32"/>
        </w:rPr>
      </w:pPr>
      <w:r w:rsidRPr="007D0E17">
        <w:rPr>
          <w:b/>
          <w:bCs/>
          <w:sz w:val="32"/>
          <w:szCs w:val="32"/>
        </w:rPr>
        <w:t>Average selling Price</w:t>
      </w:r>
    </w:p>
    <w:p w14:paraId="592CCE8E" w14:textId="26FD0A3C" w:rsidR="00A41350" w:rsidRDefault="00A41350"/>
    <w:p w14:paraId="330E657C" w14:textId="305949D2" w:rsidR="003A109A" w:rsidRDefault="003A109A">
      <w:r>
        <w:t>Calculate the average selling price for each product and present the result in a specific format.</w:t>
      </w:r>
    </w:p>
    <w:tbl>
      <w:tblPr>
        <w:tblW w:w="3620" w:type="dxa"/>
        <w:tblLook w:val="04A0" w:firstRow="1" w:lastRow="0" w:firstColumn="1" w:lastColumn="0" w:noHBand="0" w:noVBand="1"/>
      </w:tblPr>
      <w:tblGrid>
        <w:gridCol w:w="1112"/>
        <w:gridCol w:w="1453"/>
        <w:gridCol w:w="1241"/>
      </w:tblGrid>
      <w:tr w:rsidR="00472755" w:rsidRPr="00472755" w14:paraId="453D409F" w14:textId="77777777" w:rsidTr="00472755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07AF0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ProductID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0356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ProductName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ABEB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SellingPrice</w:t>
            </w:r>
          </w:p>
        </w:tc>
      </w:tr>
      <w:tr w:rsidR="00472755" w:rsidRPr="00472755" w14:paraId="2306A299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4DCF7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DB54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Product 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F910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100.00</w:t>
            </w:r>
          </w:p>
        </w:tc>
      </w:tr>
      <w:tr w:rsidR="00472755" w:rsidRPr="00472755" w14:paraId="3E723C1C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87B82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6FF59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Product 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B9FE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150.00</w:t>
            </w:r>
          </w:p>
        </w:tc>
      </w:tr>
      <w:tr w:rsidR="00472755" w:rsidRPr="00472755" w14:paraId="3549F42D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8DB29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C7755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Prodcut 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BDA3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120.00</w:t>
            </w:r>
          </w:p>
        </w:tc>
      </w:tr>
      <w:tr w:rsidR="00472755" w:rsidRPr="00472755" w14:paraId="2695316D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933A4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1DDA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Product 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91706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200.00</w:t>
            </w:r>
          </w:p>
        </w:tc>
      </w:tr>
      <w:tr w:rsidR="00472755" w:rsidRPr="00472755" w14:paraId="36E9EC1C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D9D2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221C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Product 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35753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180.00</w:t>
            </w:r>
          </w:p>
        </w:tc>
      </w:tr>
      <w:tr w:rsidR="00472755" w:rsidRPr="00472755" w14:paraId="7B730086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3C9CF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1E9A8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Prodcut 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BB9B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90.00</w:t>
            </w:r>
          </w:p>
        </w:tc>
      </w:tr>
      <w:tr w:rsidR="00472755" w:rsidRPr="00472755" w14:paraId="3D8722B3" w14:textId="77777777" w:rsidTr="00472755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FF02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E999D" w14:textId="77777777" w:rsidR="00472755" w:rsidRPr="00472755" w:rsidRDefault="00472755" w:rsidP="004727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Prodcut 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7E41F" w14:textId="77777777" w:rsidR="00472755" w:rsidRPr="00472755" w:rsidRDefault="00472755" w:rsidP="004727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755">
              <w:rPr>
                <w:rFonts w:ascii="Calibri" w:eastAsia="Times New Roman" w:hAnsi="Calibri" w:cs="Calibri"/>
                <w:color w:val="000000"/>
                <w:lang w:eastAsia="en-IN"/>
              </w:rPr>
              <w:t>210.00</w:t>
            </w:r>
          </w:p>
        </w:tc>
      </w:tr>
    </w:tbl>
    <w:p w14:paraId="63103E45" w14:textId="4284710D" w:rsidR="007D0E17" w:rsidRDefault="007D0E1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6DF1E95E" w14:textId="7299FFFC" w:rsidR="007D0E17" w:rsidRDefault="007D0E1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  <w:r>
        <w:rPr>
          <w:rFonts w:ascii="var(--fontFamily)" w:eastAsia="Times New Roman" w:hAnsi="var(--fontFamily)" w:cs="Courier New"/>
          <w:sz w:val="20"/>
          <w:szCs w:val="20"/>
          <w:lang w:eastAsia="en-IN"/>
        </w:rPr>
        <w:t xml:space="preserve">The final output presents the product name alongside its corresponding average selling price for each product, </w:t>
      </w:r>
      <w:r w:rsidR="00F706EE">
        <w:rPr>
          <w:rFonts w:ascii="var(--fontFamily)" w:eastAsia="Times New Roman" w:hAnsi="var(--fontFamily)" w:cs="Courier New"/>
          <w:sz w:val="20"/>
          <w:szCs w:val="20"/>
          <w:lang w:eastAsia="en-IN"/>
        </w:rPr>
        <w:t>giving comprehensive</w:t>
      </w:r>
      <w:r>
        <w:rPr>
          <w:rFonts w:ascii="var(--fontFamily)" w:eastAsia="Times New Roman" w:hAnsi="var(--fontFamily)" w:cs="Courier New"/>
          <w:sz w:val="20"/>
          <w:szCs w:val="20"/>
          <w:lang w:eastAsia="en-IN"/>
        </w:rPr>
        <w:t xml:space="preserve"> view of the pricing dynamics for various products.</w:t>
      </w:r>
    </w:p>
    <w:p w14:paraId="6A4CBBB6" w14:textId="1CCA2FED" w:rsidR="003378C7" w:rsidRDefault="003378C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139D65C7" w14:textId="18562C22" w:rsidR="003378C7" w:rsidRDefault="003378C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3CE7C79A" w14:textId="3AC6C6BE" w:rsidR="003378C7" w:rsidRDefault="003378C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  <w:r>
        <w:rPr>
          <w:rFonts w:ascii="var(--fontFamily)" w:eastAsia="Times New Roman" w:hAnsi="var(--fontFamily)" w:cs="Courier New"/>
          <w:sz w:val="20"/>
          <w:szCs w:val="20"/>
          <w:lang w:eastAsia="en-IN"/>
        </w:rPr>
        <w:t>Output:</w:t>
      </w:r>
    </w:p>
    <w:p w14:paraId="76C34641" w14:textId="3C6B26A5" w:rsidR="003378C7" w:rsidRDefault="003378C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tbl>
      <w:tblPr>
        <w:tblW w:w="4125" w:type="dxa"/>
        <w:tblInd w:w="-5" w:type="dxa"/>
        <w:tblLook w:val="04A0" w:firstRow="1" w:lastRow="0" w:firstColumn="1" w:lastColumn="0" w:noHBand="0" w:noVBand="1"/>
      </w:tblPr>
      <w:tblGrid>
        <w:gridCol w:w="1402"/>
        <w:gridCol w:w="2723"/>
      </w:tblGrid>
      <w:tr w:rsidR="0099749E" w14:paraId="35BFD798" w14:textId="77777777" w:rsidTr="0099749E">
        <w:trPr>
          <w:trHeight w:val="30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AC5AA" w14:textId="77777777" w:rsidR="0099749E" w:rsidRDefault="009974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 A</w:t>
            </w:r>
          </w:p>
        </w:tc>
        <w:tc>
          <w:tcPr>
            <w:tcW w:w="2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CF8A" w14:textId="77777777" w:rsidR="0099749E" w:rsidRDefault="0099749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103.333333</w:t>
            </w:r>
          </w:p>
        </w:tc>
      </w:tr>
      <w:tr w:rsidR="0099749E" w14:paraId="601917EB" w14:textId="77777777" w:rsidTr="0099749E">
        <w:trPr>
          <w:trHeight w:val="30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EC2BB" w14:textId="77777777" w:rsidR="0099749E" w:rsidRDefault="009974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 B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319E" w14:textId="77777777" w:rsidR="0099749E" w:rsidRDefault="0099749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165.000000</w:t>
            </w:r>
          </w:p>
        </w:tc>
      </w:tr>
      <w:tr w:rsidR="0099749E" w14:paraId="6DF23CBB" w14:textId="77777777" w:rsidTr="0099749E">
        <w:trPr>
          <w:trHeight w:val="30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81F1" w14:textId="77777777" w:rsidR="0099749E" w:rsidRDefault="009974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 c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CE2C" w14:textId="77777777" w:rsidR="0099749E" w:rsidRDefault="0099749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205.000000</w:t>
            </w:r>
          </w:p>
        </w:tc>
      </w:tr>
      <w:tr w:rsidR="0099749E" w:rsidRPr="0099749E" w14:paraId="660473E7" w14:textId="77777777" w:rsidTr="0099749E">
        <w:trPr>
          <w:trHeight w:val="300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18CD7" w14:textId="51A01A72" w:rsidR="0099749E" w:rsidRPr="0099749E" w:rsidRDefault="0099749E" w:rsidP="009974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4C5C8" w14:textId="23A6D0AC" w:rsidR="0099749E" w:rsidRPr="0099749E" w:rsidRDefault="0099749E" w:rsidP="009974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14C447E9" w14:textId="096C82BC" w:rsidR="003378C7" w:rsidRPr="003378C7" w:rsidRDefault="003378C7" w:rsidP="0033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75B66BAB" w14:textId="77777777" w:rsidR="003378C7" w:rsidRPr="007D0E17" w:rsidRDefault="003378C7" w:rsidP="007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6C71D135" w14:textId="77777777" w:rsidR="003A109A" w:rsidRDefault="003A109A"/>
    <w:sectPr w:rsidR="003A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50"/>
    <w:rsid w:val="003378C7"/>
    <w:rsid w:val="00366710"/>
    <w:rsid w:val="003A109A"/>
    <w:rsid w:val="00472755"/>
    <w:rsid w:val="007D0E17"/>
    <w:rsid w:val="0099749E"/>
    <w:rsid w:val="00A41350"/>
    <w:rsid w:val="00F7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2A52"/>
  <w15:chartTrackingRefBased/>
  <w15:docId w15:val="{2BD76B82-E9DA-417D-8FF5-7BC20F02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E17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7D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2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2023-08-09T09:07:00Z</dcterms:created>
  <dcterms:modified xsi:type="dcterms:W3CDTF">2023-11-07T10:28:00Z</dcterms:modified>
</cp:coreProperties>
</file>