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EF0" w:rsidRDefault="00DA4EF0" w:rsidP="00DA4EF0">
      <w:pPr>
        <w:jc w:val="center"/>
        <w:rPr>
          <w:b/>
          <w:sz w:val="44"/>
          <w:szCs w:val="48"/>
        </w:rPr>
      </w:pPr>
      <w:r>
        <w:rPr>
          <w:b/>
          <w:sz w:val="44"/>
          <w:szCs w:val="48"/>
        </w:rPr>
        <w:t>11</w:t>
      </w:r>
      <w:r w:rsidRPr="00DA4EF0">
        <w:rPr>
          <w:b/>
          <w:sz w:val="44"/>
          <w:szCs w:val="48"/>
          <w:vertAlign w:val="superscript"/>
        </w:rPr>
        <w:t>th</w:t>
      </w:r>
      <w:r>
        <w:rPr>
          <w:b/>
          <w:sz w:val="44"/>
          <w:szCs w:val="48"/>
        </w:rPr>
        <w:t xml:space="preserve"> August 2022</w:t>
      </w:r>
    </w:p>
    <w:p w:rsidR="00EF1DE9" w:rsidRDefault="00DA4EF0" w:rsidP="00DA4EF0">
      <w:pPr>
        <w:jc w:val="center"/>
        <w:rPr>
          <w:b/>
          <w:sz w:val="44"/>
          <w:szCs w:val="48"/>
        </w:rPr>
      </w:pPr>
      <w:r>
        <w:rPr>
          <w:b/>
          <w:sz w:val="44"/>
          <w:szCs w:val="48"/>
        </w:rPr>
        <w:t>DAY – 04</w:t>
      </w:r>
    </w:p>
    <w:p w:rsidR="00DA4EF0" w:rsidRDefault="00DA4EF0" w:rsidP="00DA4EF0">
      <w:pPr>
        <w:jc w:val="center"/>
        <w:rPr>
          <w:b/>
          <w:sz w:val="44"/>
          <w:szCs w:val="48"/>
        </w:rPr>
      </w:pPr>
    </w:p>
    <w:tbl>
      <w:tblPr>
        <w:tblStyle w:val="TableGrid"/>
        <w:tblW w:w="10068" w:type="dxa"/>
        <w:tblLook w:val="04A0"/>
      </w:tblPr>
      <w:tblGrid>
        <w:gridCol w:w="1008"/>
        <w:gridCol w:w="4026"/>
        <w:gridCol w:w="2517"/>
        <w:gridCol w:w="2517"/>
      </w:tblGrid>
      <w:tr w:rsidR="00DA4EF0" w:rsidTr="00EE19ED">
        <w:trPr>
          <w:trHeight w:val="728"/>
        </w:trPr>
        <w:tc>
          <w:tcPr>
            <w:tcW w:w="1008" w:type="dxa"/>
          </w:tcPr>
          <w:p w:rsidR="00DA4EF0" w:rsidRPr="00C774ED" w:rsidRDefault="00DA4EF0" w:rsidP="00EE19ED">
            <w:pPr>
              <w:jc w:val="center"/>
              <w:rPr>
                <w:b/>
                <w:sz w:val="32"/>
              </w:rPr>
            </w:pPr>
            <w:r w:rsidRPr="00C774ED">
              <w:rPr>
                <w:b/>
                <w:sz w:val="32"/>
              </w:rPr>
              <w:t>S.No</w:t>
            </w:r>
          </w:p>
        </w:tc>
        <w:tc>
          <w:tcPr>
            <w:tcW w:w="4026" w:type="dxa"/>
          </w:tcPr>
          <w:p w:rsidR="00DA4EF0" w:rsidRPr="00C774ED" w:rsidRDefault="00DA4EF0" w:rsidP="00EE19ED">
            <w:pPr>
              <w:jc w:val="center"/>
              <w:rPr>
                <w:b/>
                <w:sz w:val="32"/>
              </w:rPr>
            </w:pPr>
            <w:r w:rsidRPr="00C774ED">
              <w:rPr>
                <w:b/>
                <w:sz w:val="32"/>
              </w:rPr>
              <w:t>Name of the Problem</w:t>
            </w:r>
          </w:p>
        </w:tc>
        <w:tc>
          <w:tcPr>
            <w:tcW w:w="2517" w:type="dxa"/>
          </w:tcPr>
          <w:p w:rsidR="00DA4EF0" w:rsidRPr="00C774ED" w:rsidRDefault="00DA4EF0" w:rsidP="00EE19ED">
            <w:pPr>
              <w:jc w:val="center"/>
              <w:rPr>
                <w:b/>
                <w:sz w:val="32"/>
              </w:rPr>
            </w:pPr>
            <w:r w:rsidRPr="00C774ED">
              <w:rPr>
                <w:b/>
                <w:sz w:val="32"/>
              </w:rPr>
              <w:t>Practice Link</w:t>
            </w:r>
          </w:p>
        </w:tc>
        <w:tc>
          <w:tcPr>
            <w:tcW w:w="2517" w:type="dxa"/>
          </w:tcPr>
          <w:p w:rsidR="00DA4EF0" w:rsidRPr="00C774ED" w:rsidRDefault="00DA4EF0" w:rsidP="00EE19ED">
            <w:pPr>
              <w:jc w:val="center"/>
              <w:rPr>
                <w:b/>
                <w:sz w:val="32"/>
              </w:rPr>
            </w:pPr>
            <w:r w:rsidRPr="00C774ED">
              <w:rPr>
                <w:b/>
                <w:sz w:val="32"/>
              </w:rPr>
              <w:t>Article Link</w:t>
            </w:r>
          </w:p>
        </w:tc>
      </w:tr>
      <w:tr w:rsidR="00DA4EF0" w:rsidTr="00EE19ED">
        <w:trPr>
          <w:trHeight w:val="748"/>
        </w:trPr>
        <w:tc>
          <w:tcPr>
            <w:tcW w:w="1008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4026" w:type="dxa"/>
          </w:tcPr>
          <w:p w:rsidR="00DA4EF0" w:rsidRPr="00C774ED" w:rsidRDefault="00DA4EF0" w:rsidP="00EE19E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A4EF0">
              <w:rPr>
                <w:rFonts w:cstheme="minorHAnsi"/>
                <w:sz w:val="32"/>
                <w:szCs w:val="32"/>
              </w:rPr>
              <w:t>Painter’s Partition Problem</w:t>
            </w:r>
          </w:p>
        </w:tc>
        <w:tc>
          <w:tcPr>
            <w:tcW w:w="2517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hyperlink r:id="rId4" w:history="1">
              <w:r w:rsidRPr="00C774ED">
                <w:rPr>
                  <w:rStyle w:val="Hyperlink"/>
                  <w:sz w:val="32"/>
                </w:rPr>
                <w:t>Li</w:t>
              </w:r>
              <w:r w:rsidRPr="00C774ED">
                <w:rPr>
                  <w:rStyle w:val="Hyperlink"/>
                  <w:sz w:val="32"/>
                </w:rPr>
                <w:t>n</w:t>
              </w:r>
              <w:r w:rsidRPr="00C774ED">
                <w:rPr>
                  <w:rStyle w:val="Hyperlink"/>
                  <w:sz w:val="32"/>
                </w:rPr>
                <w:t>k</w:t>
              </w:r>
            </w:hyperlink>
          </w:p>
        </w:tc>
        <w:tc>
          <w:tcPr>
            <w:tcW w:w="2517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hyperlink r:id="rId5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</w:tr>
      <w:tr w:rsidR="00DA4EF0" w:rsidRPr="00C774ED" w:rsidTr="00EE19ED">
        <w:trPr>
          <w:trHeight w:val="748"/>
        </w:trPr>
        <w:tc>
          <w:tcPr>
            <w:tcW w:w="1008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4026" w:type="dxa"/>
          </w:tcPr>
          <w:p w:rsidR="00DA4EF0" w:rsidRPr="00C774ED" w:rsidRDefault="00DA4EF0" w:rsidP="00EE19E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A4EF0">
              <w:rPr>
                <w:rFonts w:cstheme="minorHAnsi"/>
                <w:sz w:val="32"/>
                <w:szCs w:val="32"/>
              </w:rPr>
              <w:t>Median of 2 sorted arrays of Different sizes</w:t>
            </w:r>
          </w:p>
        </w:tc>
        <w:tc>
          <w:tcPr>
            <w:tcW w:w="2517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hyperlink r:id="rId6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  <w:tc>
          <w:tcPr>
            <w:tcW w:w="2517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hyperlink r:id="rId7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</w:tr>
      <w:tr w:rsidR="00DA4EF0" w:rsidRPr="00C774ED" w:rsidTr="00EE19ED">
        <w:trPr>
          <w:trHeight w:val="748"/>
        </w:trPr>
        <w:tc>
          <w:tcPr>
            <w:tcW w:w="1008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4026" w:type="dxa"/>
          </w:tcPr>
          <w:p w:rsidR="00DA4EF0" w:rsidRPr="00C774ED" w:rsidRDefault="00DA4EF0" w:rsidP="00EE19E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A4EF0">
              <w:rPr>
                <w:rFonts w:cstheme="minorHAnsi"/>
                <w:sz w:val="32"/>
                <w:szCs w:val="32"/>
              </w:rPr>
              <w:t>Allocate minimum number of pages</w:t>
            </w:r>
          </w:p>
        </w:tc>
        <w:tc>
          <w:tcPr>
            <w:tcW w:w="2517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hyperlink r:id="rId8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  <w:tc>
          <w:tcPr>
            <w:tcW w:w="2517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hyperlink r:id="rId9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</w:tr>
      <w:tr w:rsidR="00DA4EF0" w:rsidRPr="00C774ED" w:rsidTr="00EE19ED">
        <w:trPr>
          <w:trHeight w:val="728"/>
        </w:trPr>
        <w:tc>
          <w:tcPr>
            <w:tcW w:w="1008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4026" w:type="dxa"/>
          </w:tcPr>
          <w:p w:rsidR="00DA4EF0" w:rsidRPr="00C774ED" w:rsidRDefault="00DA4EF0" w:rsidP="00EE19E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A4EF0">
              <w:rPr>
                <w:rFonts w:cstheme="minorHAnsi"/>
                <w:sz w:val="32"/>
                <w:szCs w:val="32"/>
              </w:rPr>
              <w:t>Wave array</w:t>
            </w:r>
          </w:p>
        </w:tc>
        <w:tc>
          <w:tcPr>
            <w:tcW w:w="2517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hyperlink r:id="rId10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  <w:tc>
          <w:tcPr>
            <w:tcW w:w="2517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hyperlink r:id="rId11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</w:tr>
      <w:tr w:rsidR="00DA4EF0" w:rsidRPr="00C774ED" w:rsidTr="00EE19ED">
        <w:trPr>
          <w:trHeight w:val="748"/>
        </w:trPr>
        <w:tc>
          <w:tcPr>
            <w:tcW w:w="1008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4026" w:type="dxa"/>
          </w:tcPr>
          <w:p w:rsidR="00DA4EF0" w:rsidRPr="00C774ED" w:rsidRDefault="00DA4EF0" w:rsidP="00DA4EF0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A4EF0">
              <w:rPr>
                <w:rFonts w:cstheme="minorHAnsi"/>
                <w:sz w:val="32"/>
                <w:szCs w:val="32"/>
              </w:rPr>
              <w:t>Count the number of possible triangles</w:t>
            </w:r>
          </w:p>
        </w:tc>
        <w:tc>
          <w:tcPr>
            <w:tcW w:w="2517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hyperlink r:id="rId12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  <w:tc>
          <w:tcPr>
            <w:tcW w:w="2517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hyperlink r:id="rId13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</w:tr>
      <w:tr w:rsidR="00DA4EF0" w:rsidRPr="00C774ED" w:rsidTr="00EE19ED">
        <w:trPr>
          <w:trHeight w:val="748"/>
        </w:trPr>
        <w:tc>
          <w:tcPr>
            <w:tcW w:w="1008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4026" w:type="dxa"/>
          </w:tcPr>
          <w:p w:rsidR="00DA4EF0" w:rsidRPr="00C774ED" w:rsidRDefault="00DA4EF0" w:rsidP="00EE19E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A4EF0">
              <w:rPr>
                <w:rFonts w:cstheme="minorHAnsi"/>
                <w:sz w:val="32"/>
                <w:szCs w:val="32"/>
              </w:rPr>
              <w:t>Triplets with sum with given range</w:t>
            </w:r>
          </w:p>
        </w:tc>
        <w:tc>
          <w:tcPr>
            <w:tcW w:w="2517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hyperlink r:id="rId14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  <w:tc>
          <w:tcPr>
            <w:tcW w:w="2517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hyperlink r:id="rId15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</w:tr>
      <w:tr w:rsidR="00DA4EF0" w:rsidRPr="00C774ED" w:rsidTr="00EE19ED">
        <w:trPr>
          <w:trHeight w:val="769"/>
        </w:trPr>
        <w:tc>
          <w:tcPr>
            <w:tcW w:w="1008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4026" w:type="dxa"/>
          </w:tcPr>
          <w:p w:rsidR="00DA4EF0" w:rsidRPr="00C774ED" w:rsidRDefault="00DA4EF0" w:rsidP="00EE19E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A4EF0">
              <w:rPr>
                <w:rFonts w:cstheme="minorHAnsi"/>
                <w:sz w:val="32"/>
                <w:szCs w:val="32"/>
              </w:rPr>
              <w:t>Count Inversions</w:t>
            </w:r>
          </w:p>
        </w:tc>
        <w:tc>
          <w:tcPr>
            <w:tcW w:w="2517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hyperlink r:id="rId16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  <w:tc>
          <w:tcPr>
            <w:tcW w:w="2517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hyperlink r:id="rId17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</w:tr>
      <w:tr w:rsidR="00DA4EF0" w:rsidRPr="00C774ED" w:rsidTr="00EE19ED">
        <w:trPr>
          <w:trHeight w:val="769"/>
        </w:trPr>
        <w:tc>
          <w:tcPr>
            <w:tcW w:w="1008" w:type="dxa"/>
          </w:tcPr>
          <w:p w:rsidR="00DA4EF0" w:rsidRDefault="00DA4EF0" w:rsidP="00EE19ED">
            <w:pPr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4026" w:type="dxa"/>
          </w:tcPr>
          <w:p w:rsidR="00DA4EF0" w:rsidRPr="00C774ED" w:rsidRDefault="00DA4EF0" w:rsidP="00EE19E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A4EF0">
              <w:rPr>
                <w:rFonts w:cstheme="minorHAnsi"/>
                <w:sz w:val="32"/>
                <w:szCs w:val="32"/>
              </w:rPr>
              <w:t>Relative Sorting</w:t>
            </w:r>
          </w:p>
        </w:tc>
        <w:tc>
          <w:tcPr>
            <w:tcW w:w="2517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hyperlink r:id="rId18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  <w:tc>
          <w:tcPr>
            <w:tcW w:w="2517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hyperlink r:id="rId19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</w:tr>
      <w:tr w:rsidR="00DA4EF0" w:rsidRPr="00C774ED" w:rsidTr="00EE19ED">
        <w:trPr>
          <w:trHeight w:val="769"/>
        </w:trPr>
        <w:tc>
          <w:tcPr>
            <w:tcW w:w="1008" w:type="dxa"/>
          </w:tcPr>
          <w:p w:rsidR="00DA4EF0" w:rsidRDefault="00DA4EF0" w:rsidP="00EE19ED">
            <w:pPr>
              <w:jc w:val="center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4026" w:type="dxa"/>
          </w:tcPr>
          <w:p w:rsidR="00DA4EF0" w:rsidRPr="00C774ED" w:rsidRDefault="00DA4EF0" w:rsidP="00EE19E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A4EF0">
              <w:rPr>
                <w:rFonts w:cstheme="minorHAnsi"/>
                <w:sz w:val="32"/>
                <w:szCs w:val="32"/>
              </w:rPr>
              <w:t>Minimum Platforms</w:t>
            </w:r>
          </w:p>
        </w:tc>
        <w:tc>
          <w:tcPr>
            <w:tcW w:w="2517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hyperlink r:id="rId20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  <w:tc>
          <w:tcPr>
            <w:tcW w:w="2517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hyperlink r:id="rId21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</w:tr>
      <w:tr w:rsidR="00DA4EF0" w:rsidRPr="00C774ED" w:rsidTr="00EE19ED">
        <w:trPr>
          <w:trHeight w:val="769"/>
        </w:trPr>
        <w:tc>
          <w:tcPr>
            <w:tcW w:w="1008" w:type="dxa"/>
          </w:tcPr>
          <w:p w:rsidR="00DA4EF0" w:rsidRDefault="00DA4EF0" w:rsidP="00EE19E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4026" w:type="dxa"/>
          </w:tcPr>
          <w:p w:rsidR="00DA4EF0" w:rsidRPr="00C774ED" w:rsidRDefault="00DA4EF0" w:rsidP="00EE19E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A4EF0">
              <w:rPr>
                <w:rFonts w:cstheme="minorHAnsi"/>
                <w:sz w:val="32"/>
                <w:szCs w:val="32"/>
              </w:rPr>
              <w:t>Sort a 2D vector diagonally</w:t>
            </w:r>
          </w:p>
        </w:tc>
        <w:tc>
          <w:tcPr>
            <w:tcW w:w="2517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hyperlink r:id="rId22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  <w:tc>
          <w:tcPr>
            <w:tcW w:w="2517" w:type="dxa"/>
          </w:tcPr>
          <w:p w:rsidR="00DA4EF0" w:rsidRPr="00C774ED" w:rsidRDefault="00DA4EF0" w:rsidP="00EE19ED">
            <w:pPr>
              <w:jc w:val="center"/>
              <w:rPr>
                <w:sz w:val="32"/>
              </w:rPr>
            </w:pPr>
            <w:hyperlink r:id="rId23" w:history="1">
              <w:r w:rsidRPr="00C774ED">
                <w:rPr>
                  <w:rStyle w:val="Hyperlink"/>
                  <w:sz w:val="32"/>
                </w:rPr>
                <w:t>Link</w:t>
              </w:r>
            </w:hyperlink>
          </w:p>
        </w:tc>
      </w:tr>
    </w:tbl>
    <w:p w:rsidR="00DA4EF0" w:rsidRPr="00DA4EF0" w:rsidRDefault="00DA4EF0" w:rsidP="00DA4EF0">
      <w:pPr>
        <w:jc w:val="center"/>
        <w:rPr>
          <w:b/>
          <w:sz w:val="44"/>
          <w:szCs w:val="48"/>
        </w:rPr>
      </w:pPr>
    </w:p>
    <w:sectPr w:rsidR="00DA4EF0" w:rsidRPr="00DA4EF0" w:rsidSect="00EF1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4EF0"/>
    <w:rsid w:val="00DA4EF0"/>
    <w:rsid w:val="00EF1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E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A4E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4E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allocate-minimum-number-of-pages0937/1" TargetMode="External"/><Relationship Id="rId13" Type="http://schemas.openxmlformats.org/officeDocument/2006/relationships/hyperlink" Target="https://practice.geeksforgeeks.org/problems/count-possible-triangles-1587115620/1" TargetMode="External"/><Relationship Id="rId18" Type="http://schemas.openxmlformats.org/officeDocument/2006/relationships/hyperlink" Target="https://practice.geeksforgeeks.org/problems/relative-sorting4323/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eeksforgeeks.org/minimum-number-platforms-required-railwaybus-station/" TargetMode="External"/><Relationship Id="rId7" Type="http://schemas.openxmlformats.org/officeDocument/2006/relationships/hyperlink" Target="https://www.geeksforgeeks.org/median-of-two-sorted-arrays-of-different-sizes/" TargetMode="External"/><Relationship Id="rId12" Type="http://schemas.openxmlformats.org/officeDocument/2006/relationships/hyperlink" Target="https://practice.geeksforgeeks.org/problems/count-possible-triangles-1587115620/1" TargetMode="External"/><Relationship Id="rId17" Type="http://schemas.openxmlformats.org/officeDocument/2006/relationships/hyperlink" Target="https://www.geeksforgeeks.org/counting-inversions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problems/inversion-of-array-1587115620/1" TargetMode="External"/><Relationship Id="rId20" Type="http://schemas.openxmlformats.org/officeDocument/2006/relationships/hyperlink" Target="https://practice.geeksforgeeks.org/problems/minimum-platforms-1587115620/1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median-of-2-sorted-arrays-of-different-sizes/1/" TargetMode="External"/><Relationship Id="rId11" Type="http://schemas.openxmlformats.org/officeDocument/2006/relationships/hyperlink" Target="https://www.geeksforgeeks.org/sort-array-wave-form-2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eeksforgeeks.org/painters-partition-problem/" TargetMode="External"/><Relationship Id="rId15" Type="http://schemas.openxmlformats.org/officeDocument/2006/relationships/hyperlink" Target="https://www.geeksforgeeks.org/count-number-of-triplets-in-an-array-having-sum-in-the-range-a-b/" TargetMode="External"/><Relationship Id="rId23" Type="http://schemas.openxmlformats.org/officeDocument/2006/relationships/hyperlink" Target="https://www.geeksforgeeks.org/sort-a-2d-vector-diagonally/" TargetMode="External"/><Relationship Id="rId10" Type="http://schemas.openxmlformats.org/officeDocument/2006/relationships/hyperlink" Target="https://practice.geeksforgeeks.org/problems/wave-array-1587115621/1" TargetMode="External"/><Relationship Id="rId19" Type="http://schemas.openxmlformats.org/officeDocument/2006/relationships/hyperlink" Target="https://www.geeksforgeeks.org/sort-array-according-order-defined-another-array/" TargetMode="External"/><Relationship Id="rId4" Type="http://schemas.openxmlformats.org/officeDocument/2006/relationships/hyperlink" Target="https://practice.geeksforgeeks.org/problems/the-painters-partition-problem1535/1/" TargetMode="External"/><Relationship Id="rId9" Type="http://schemas.openxmlformats.org/officeDocument/2006/relationships/hyperlink" Target="https://practice.geeksforgeeks.org/problems/allocate-minimum-number-of-pages0937/1" TargetMode="External"/><Relationship Id="rId14" Type="http://schemas.openxmlformats.org/officeDocument/2006/relationships/hyperlink" Target="https://practice.geeksforgeeks.org/problems/triplets-with-sum-with-given-range/1/" TargetMode="External"/><Relationship Id="rId22" Type="http://schemas.openxmlformats.org/officeDocument/2006/relationships/hyperlink" Target="https://practice.geeksforgeeks.org/problems/diagonal-morning-assembly0028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2022-08-10T17:31:00Z</dcterms:created>
  <dcterms:modified xsi:type="dcterms:W3CDTF">2022-08-10T18:11:00Z</dcterms:modified>
</cp:coreProperties>
</file>