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793FE" w14:textId="42D9EF8C" w:rsidR="00E66EB5" w:rsidRDefault="00E66EB5" w:rsidP="00E66EB5">
      <w:pPr>
        <w:pStyle w:val="Heading1"/>
        <w:pBdr>
          <w:bottom w:val="single" w:sz="6" w:space="1" w:color="auto"/>
        </w:pBdr>
        <w:jc w:val="center"/>
      </w:pPr>
      <w:r w:rsidRPr="00E66EB5">
        <w:t>Instagram Engagement Insight Report</w:t>
      </w:r>
    </w:p>
    <w:p w14:paraId="34F119FC" w14:textId="77777777" w:rsidR="00E66EB5" w:rsidRPr="00E66EB5" w:rsidRDefault="00E66EB5" w:rsidP="00E66EB5">
      <w:pPr>
        <w:rPr>
          <w:b/>
          <w:bCs/>
        </w:rPr>
      </w:pPr>
    </w:p>
    <w:p w14:paraId="24557621" w14:textId="77777777" w:rsidR="00E66EB5" w:rsidRPr="00E66EB5" w:rsidRDefault="00E66EB5" w:rsidP="00E66EB5">
      <w:pPr>
        <w:numPr>
          <w:ilvl w:val="0"/>
          <w:numId w:val="1"/>
        </w:numPr>
      </w:pPr>
      <w:r w:rsidRPr="00E66EB5">
        <w:rPr>
          <w:b/>
          <w:bCs/>
        </w:rPr>
        <w:t>Reels consistently deliver the highest engagement rates</w:t>
      </w:r>
      <w:r w:rsidRPr="00E66EB5">
        <w:br/>
        <w:t>Reels average ~68% engagement rate, significantly outperforming Videos (~58%), Images (~52%), and Stories (~25%). This confirms that short-form video content is the most effective format for driving likes, comments, shares, and saves per viewer.</w:t>
      </w:r>
    </w:p>
    <w:p w14:paraId="7DA19764" w14:textId="77777777" w:rsidR="00E66EB5" w:rsidRPr="00E66EB5" w:rsidRDefault="00E66EB5" w:rsidP="00E66EB5">
      <w:pPr>
        <w:numPr>
          <w:ilvl w:val="0"/>
          <w:numId w:val="1"/>
        </w:numPr>
      </w:pPr>
      <w:r w:rsidRPr="00E66EB5">
        <w:rPr>
          <w:b/>
          <w:bCs/>
        </w:rPr>
        <w:t>Short captions (5–20 words) and fewer hashtags (0–10) correlate with higher engagement</w:t>
      </w:r>
      <w:r w:rsidRPr="00E66EB5">
        <w:br/>
        <w:t>Top-performing posts—especially Reels—often use concise captions and minimal or no hashtags. Posts with 20+ hashtags show no consistent improvement and sometimes lower engagement, suggesting that overuse can appear spammy or reduce authenticity.</w:t>
      </w:r>
    </w:p>
    <w:p w14:paraId="3B39DB81" w14:textId="77777777" w:rsidR="00E66EB5" w:rsidRPr="00E66EB5" w:rsidRDefault="00E66EB5" w:rsidP="00E66EB5">
      <w:pPr>
        <w:numPr>
          <w:ilvl w:val="0"/>
          <w:numId w:val="1"/>
        </w:numPr>
      </w:pPr>
      <w:r w:rsidRPr="00E66EB5">
        <w:rPr>
          <w:b/>
          <w:bCs/>
        </w:rPr>
        <w:t>January 2024 had the highest average reach</w:t>
      </w:r>
      <w:r w:rsidRPr="00E66EB5">
        <w:br/>
        <w:t>Driven by multiple high-performing Reels and Videos (e.g., P0120, P0319, P0320), January 2024 recorded the peak average reach (~24,000–25,000), likely due to strong content timing around New Year audience activity.</w:t>
      </w:r>
    </w:p>
    <w:p w14:paraId="35A6A73A" w14:textId="77777777" w:rsidR="00E66EB5" w:rsidRPr="00E66EB5" w:rsidRDefault="00E66EB5" w:rsidP="00E66EB5">
      <w:pPr>
        <w:numPr>
          <w:ilvl w:val="0"/>
          <w:numId w:val="2"/>
        </w:numPr>
      </w:pPr>
      <w:r w:rsidRPr="00E66EB5">
        <w:rPr>
          <w:b/>
          <w:bCs/>
        </w:rPr>
        <w:t>Engagement rate declines as follower count grows</w:t>
      </w:r>
      <w:r w:rsidRPr="00E66EB5">
        <w:rPr>
          <w:b/>
          <w:bCs/>
        </w:rPr>
        <w:br/>
      </w:r>
      <w:r w:rsidRPr="00E66EB5">
        <w:t>There’s a noticeable inverse relationship between follower count and engagement rate. Posts with &lt;10K followers often exceed 70% engagement, while those with &gt;20K followers average closer to 40–50%, indicating it becomes harder to maintain high interaction as the audience scales.</w:t>
      </w:r>
    </w:p>
    <w:p w14:paraId="556A1ADC" w14:textId="77777777" w:rsidR="00E66EB5" w:rsidRPr="00E66EB5" w:rsidRDefault="00E66EB5" w:rsidP="00E66EB5">
      <w:pPr>
        <w:numPr>
          <w:ilvl w:val="0"/>
          <w:numId w:val="2"/>
        </w:numPr>
      </w:pPr>
      <w:r w:rsidRPr="00E66EB5">
        <w:rPr>
          <w:b/>
          <w:bCs/>
        </w:rPr>
        <w:t>Stories generate solid interaction but low reach efficiency</w:t>
      </w:r>
      <w:r w:rsidRPr="00E66EB5">
        <w:br/>
        <w:t>While Stories receive meaningful comments and shares, their engagement rate is the lowest among all formats due to relatively high reach (from close followers) but lower total interactions—making them better for intimacy than broad engagement.</w:t>
      </w:r>
    </w:p>
    <w:p w14:paraId="6DA6BBC0" w14:textId="77777777" w:rsidR="009E243F" w:rsidRDefault="009E243F"/>
    <w:sectPr w:rsidR="009E243F" w:rsidSect="00E66E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27BA"/>
    <w:multiLevelType w:val="multilevel"/>
    <w:tmpl w:val="86D8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A42F1"/>
    <w:multiLevelType w:val="multilevel"/>
    <w:tmpl w:val="990A82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604117">
    <w:abstractNumId w:val="0"/>
  </w:num>
  <w:num w:numId="2" w16cid:durableId="1442846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B5"/>
    <w:rsid w:val="008857B8"/>
    <w:rsid w:val="009E243F"/>
    <w:rsid w:val="00AF1ACB"/>
    <w:rsid w:val="00C53C34"/>
    <w:rsid w:val="00E66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C18B"/>
  <w15:chartTrackingRefBased/>
  <w15:docId w15:val="{9F695D67-517B-4A9A-853A-70F02F35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E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E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E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E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E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E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E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E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E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E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EB5"/>
    <w:rPr>
      <w:rFonts w:eastAsiaTheme="majorEastAsia" w:cstheme="majorBidi"/>
      <w:color w:val="272727" w:themeColor="text1" w:themeTint="D8"/>
    </w:rPr>
  </w:style>
  <w:style w:type="paragraph" w:styleId="Title">
    <w:name w:val="Title"/>
    <w:basedOn w:val="Normal"/>
    <w:next w:val="Normal"/>
    <w:link w:val="TitleChar"/>
    <w:uiPriority w:val="10"/>
    <w:qFormat/>
    <w:rsid w:val="00E66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EB5"/>
    <w:pPr>
      <w:spacing w:before="160"/>
      <w:jc w:val="center"/>
    </w:pPr>
    <w:rPr>
      <w:i/>
      <w:iCs/>
      <w:color w:val="404040" w:themeColor="text1" w:themeTint="BF"/>
    </w:rPr>
  </w:style>
  <w:style w:type="character" w:customStyle="1" w:styleId="QuoteChar">
    <w:name w:val="Quote Char"/>
    <w:basedOn w:val="DefaultParagraphFont"/>
    <w:link w:val="Quote"/>
    <w:uiPriority w:val="29"/>
    <w:rsid w:val="00E66EB5"/>
    <w:rPr>
      <w:i/>
      <w:iCs/>
      <w:color w:val="404040" w:themeColor="text1" w:themeTint="BF"/>
    </w:rPr>
  </w:style>
  <w:style w:type="paragraph" w:styleId="ListParagraph">
    <w:name w:val="List Paragraph"/>
    <w:basedOn w:val="Normal"/>
    <w:uiPriority w:val="34"/>
    <w:qFormat/>
    <w:rsid w:val="00E66EB5"/>
    <w:pPr>
      <w:ind w:left="720"/>
      <w:contextualSpacing/>
    </w:pPr>
  </w:style>
  <w:style w:type="character" w:styleId="IntenseEmphasis">
    <w:name w:val="Intense Emphasis"/>
    <w:basedOn w:val="DefaultParagraphFont"/>
    <w:uiPriority w:val="21"/>
    <w:qFormat/>
    <w:rsid w:val="00E66EB5"/>
    <w:rPr>
      <w:i/>
      <w:iCs/>
      <w:color w:val="2F5496" w:themeColor="accent1" w:themeShade="BF"/>
    </w:rPr>
  </w:style>
  <w:style w:type="paragraph" w:styleId="IntenseQuote">
    <w:name w:val="Intense Quote"/>
    <w:basedOn w:val="Normal"/>
    <w:next w:val="Normal"/>
    <w:link w:val="IntenseQuoteChar"/>
    <w:uiPriority w:val="30"/>
    <w:qFormat/>
    <w:rsid w:val="00E66E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EB5"/>
    <w:rPr>
      <w:i/>
      <w:iCs/>
      <w:color w:val="2F5496" w:themeColor="accent1" w:themeShade="BF"/>
    </w:rPr>
  </w:style>
  <w:style w:type="character" w:styleId="IntenseReference">
    <w:name w:val="Intense Reference"/>
    <w:basedOn w:val="DefaultParagraphFont"/>
    <w:uiPriority w:val="32"/>
    <w:qFormat/>
    <w:rsid w:val="00E66E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KODAVALLURI DINESH SAI</dc:creator>
  <cp:keywords/>
  <dc:description/>
  <cp:lastModifiedBy>KODAVALLURI DINESH SAI</cp:lastModifiedBy>
  <cp:revision>1</cp:revision>
  <dcterms:created xsi:type="dcterms:W3CDTF">2025-09-24T06:04:00Z</dcterms:created>
  <dcterms:modified xsi:type="dcterms:W3CDTF">2025-09-24T06:06:00Z</dcterms:modified>
</cp:coreProperties>
</file>