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C54" w:rsidRPr="00BC0C54" w:rsidRDefault="00BC0C54" w:rsidP="00BC0C54">
      <w:pPr>
        <w:pStyle w:val="Heading2"/>
        <w:jc w:val="center"/>
        <w:rPr>
          <w:sz w:val="44"/>
          <w:szCs w:val="36"/>
        </w:rPr>
      </w:pPr>
      <w:r w:rsidRPr="00BC0C54">
        <w:rPr>
          <w:sz w:val="44"/>
          <w:szCs w:val="36"/>
        </w:rPr>
        <w:t xml:space="preserve">Project </w:t>
      </w:r>
      <w:r w:rsidR="00F34B04">
        <w:rPr>
          <w:sz w:val="44"/>
          <w:szCs w:val="36"/>
        </w:rPr>
        <w:t>4</w:t>
      </w:r>
      <w:r w:rsidRPr="00BC0C54">
        <w:rPr>
          <w:sz w:val="44"/>
          <w:szCs w:val="36"/>
        </w:rPr>
        <w:t xml:space="preserve">: </w:t>
      </w:r>
      <w:r w:rsidRPr="00BC0C54">
        <w:rPr>
          <w:sz w:val="44"/>
          <w:szCs w:val="36"/>
        </w:rPr>
        <w:t>Finding</w:t>
      </w:r>
      <w:r w:rsidRPr="00BC0C54">
        <w:rPr>
          <w:sz w:val="44"/>
          <w:szCs w:val="36"/>
        </w:rPr>
        <w:t xml:space="preserve"> critical paths</w:t>
      </w:r>
      <w:r w:rsidRPr="00BC0C54">
        <w:rPr>
          <w:sz w:val="44"/>
          <w:szCs w:val="36"/>
        </w:rPr>
        <w:t xml:space="preserve"> </w:t>
      </w:r>
      <w:r w:rsidRPr="00BC0C54">
        <w:rPr>
          <w:sz w:val="44"/>
          <w:szCs w:val="36"/>
        </w:rPr>
        <w:t>in PERT charts</w:t>
      </w:r>
    </w:p>
    <w:p w:rsidR="00A34F7D" w:rsidRDefault="00BC0C54" w:rsidP="00BC0C54">
      <w:pPr>
        <w:pStyle w:val="Heading2"/>
        <w:jc w:val="center"/>
      </w:pPr>
      <w:r>
        <w:t>CS 5V81.001: Implementation of data structures and algorithms</w:t>
      </w:r>
    </w:p>
    <w:p w:rsidR="00BC0C54" w:rsidRDefault="00BC0C54" w:rsidP="00BC0C54">
      <w:pPr>
        <w:pStyle w:val="Heading2"/>
        <w:ind w:left="1440" w:firstLine="720"/>
      </w:pPr>
      <w:r>
        <w:t xml:space="preserve">                         </w:t>
      </w:r>
      <w:r>
        <w:t>Sreesha Nagaraj (sxn146630)</w:t>
      </w:r>
    </w:p>
    <w:p w:rsidR="00F34B04" w:rsidRDefault="00F34B04" w:rsidP="00F34B04">
      <w:pPr>
        <w:pStyle w:val="Heading2"/>
      </w:pPr>
      <w:r>
        <w:t>Introduction</w:t>
      </w:r>
    </w:p>
    <w:p w:rsidR="00F34B04" w:rsidRDefault="00F34B04" w:rsidP="00F34B04">
      <w:pPr>
        <w:pStyle w:val="ListParagraph"/>
      </w:pPr>
    </w:p>
    <w:p w:rsidR="00F34B04" w:rsidRDefault="00F34B04" w:rsidP="00F34B04">
      <w:pPr>
        <w:pStyle w:val="ListParagraph"/>
        <w:numPr>
          <w:ilvl w:val="0"/>
          <w:numId w:val="1"/>
        </w:numPr>
      </w:pPr>
      <w:r>
        <w:t>The Critical Path Method or Critical Path Analysis, is a mathematically based algorithm for scheduling a set of project activities</w:t>
      </w:r>
      <w:r>
        <w:t>.</w:t>
      </w:r>
    </w:p>
    <w:p w:rsidR="00F34B04" w:rsidRPr="00F34B04" w:rsidRDefault="00F34B04" w:rsidP="00F34B04">
      <w:pPr>
        <w:pStyle w:val="ListParagraph"/>
        <w:numPr>
          <w:ilvl w:val="0"/>
          <w:numId w:val="1"/>
        </w:numPr>
      </w:pPr>
      <w:r>
        <w:t xml:space="preserve">Commonly used with all forms of projects, including construction, software development, research projects, product development, engineering, and plant maintenance, among others </w:t>
      </w:r>
    </w:p>
    <w:p w:rsidR="00F34B04" w:rsidRDefault="00F34B04" w:rsidP="00F34B04">
      <w:pPr>
        <w:pStyle w:val="ListParagraph"/>
        <w:numPr>
          <w:ilvl w:val="0"/>
          <w:numId w:val="1"/>
        </w:numPr>
      </w:pPr>
      <w:r>
        <w:t xml:space="preserve"> Any project with interdependent activities can apply this method of scheduling</w:t>
      </w:r>
    </w:p>
    <w:p w:rsidR="00F34B04" w:rsidRDefault="00F34B04" w:rsidP="00F34B04">
      <w:pPr>
        <w:pStyle w:val="ListParagraph"/>
        <w:numPr>
          <w:ilvl w:val="0"/>
          <w:numId w:val="1"/>
        </w:numPr>
      </w:pPr>
      <w:r>
        <w:t xml:space="preserve">The essential technique for using CPM is to construct a model of the project that includes the following: </w:t>
      </w:r>
    </w:p>
    <w:p w:rsidR="00F34B04" w:rsidRPr="00F34B04" w:rsidRDefault="00F34B04" w:rsidP="00F34B04">
      <w:pPr>
        <w:pStyle w:val="ListParagraph"/>
        <w:numPr>
          <w:ilvl w:val="1"/>
          <w:numId w:val="1"/>
        </w:numPr>
      </w:pPr>
      <w:r>
        <w:t xml:space="preserve">A list of all activities required to complete the project (also known as Work Breakdown Structure) </w:t>
      </w:r>
    </w:p>
    <w:p w:rsidR="00F34B04" w:rsidRPr="00F34B04" w:rsidRDefault="00F34B04" w:rsidP="00F34B04">
      <w:pPr>
        <w:pStyle w:val="ListParagraph"/>
        <w:numPr>
          <w:ilvl w:val="1"/>
          <w:numId w:val="1"/>
        </w:numPr>
      </w:pPr>
      <w:r>
        <w:t xml:space="preserve">The time (duration) that each activity will take to completion </w:t>
      </w:r>
    </w:p>
    <w:p w:rsidR="00F34B04" w:rsidRDefault="00F34B04" w:rsidP="00F34B04">
      <w:pPr>
        <w:pStyle w:val="ListParagraph"/>
        <w:numPr>
          <w:ilvl w:val="1"/>
          <w:numId w:val="1"/>
        </w:numPr>
      </w:pPr>
      <w:r>
        <w:t xml:space="preserve"> The dependencies between the activities.</w:t>
      </w:r>
    </w:p>
    <w:p w:rsidR="00F34B04" w:rsidRDefault="00F34B04" w:rsidP="00F34B04">
      <w:pPr>
        <w:pStyle w:val="Heading2"/>
      </w:pPr>
      <w:r>
        <w:t>Definitions</w:t>
      </w:r>
    </w:p>
    <w:p w:rsidR="0036048E" w:rsidRPr="0036048E" w:rsidRDefault="0036048E" w:rsidP="0036048E">
      <w:pPr>
        <w:pStyle w:val="ListParagraph"/>
      </w:pPr>
    </w:p>
    <w:p w:rsidR="00F34B04" w:rsidRDefault="00F34B04" w:rsidP="0036048E">
      <w:pPr>
        <w:pStyle w:val="ListParagraph"/>
        <w:numPr>
          <w:ilvl w:val="0"/>
          <w:numId w:val="2"/>
        </w:numPr>
      </w:pPr>
      <w:r w:rsidRPr="0036048E">
        <w:rPr>
          <w:b/>
        </w:rPr>
        <w:t>Critical Path</w:t>
      </w:r>
      <w:r>
        <w:t xml:space="preserve"> - </w:t>
      </w:r>
      <w:r>
        <w:t>Critical path is the sequence of activities which add up to the longest overall duration. It is the shortest time possible to complete the project. Any delay of an activity on the critical path directly impacts the planned project completion date (there is no float on the critical path).</w:t>
      </w:r>
    </w:p>
    <w:p w:rsidR="00F34B04" w:rsidRDefault="00F34B04" w:rsidP="00F34B04">
      <w:pPr>
        <w:pStyle w:val="ListParagraph"/>
        <w:numPr>
          <w:ilvl w:val="0"/>
          <w:numId w:val="2"/>
        </w:numPr>
      </w:pPr>
      <w:r>
        <w:rPr>
          <w:b/>
        </w:rPr>
        <w:t xml:space="preserve">Earliest Completion Time (EC) </w:t>
      </w:r>
      <w:r>
        <w:t>– Earliest completion time of a given task.</w:t>
      </w:r>
    </w:p>
    <w:p w:rsidR="00F34B04" w:rsidRDefault="00F34B04" w:rsidP="00F34B04">
      <w:pPr>
        <w:pStyle w:val="ListParagraph"/>
        <w:numPr>
          <w:ilvl w:val="0"/>
          <w:numId w:val="2"/>
        </w:numPr>
      </w:pPr>
      <w:r>
        <w:rPr>
          <w:b/>
        </w:rPr>
        <w:t>Latest Completion Time</w:t>
      </w:r>
      <w:r w:rsidR="00436F9F">
        <w:rPr>
          <w:b/>
        </w:rPr>
        <w:t xml:space="preserve"> </w:t>
      </w:r>
      <w:r>
        <w:rPr>
          <w:b/>
        </w:rPr>
        <w:t xml:space="preserve">(LC) </w:t>
      </w:r>
      <w:r>
        <w:t>– Latest completion time of a task that does not delay the time at which all tasks are completed.</w:t>
      </w:r>
    </w:p>
    <w:p w:rsidR="00DA2CFC" w:rsidRDefault="00DA2CFC" w:rsidP="00DA2CFC">
      <w:pPr>
        <w:pStyle w:val="ListParagraph"/>
        <w:numPr>
          <w:ilvl w:val="0"/>
          <w:numId w:val="2"/>
        </w:numPr>
      </w:pPr>
      <w:r w:rsidRPr="00F34B04">
        <w:rPr>
          <w:b/>
        </w:rPr>
        <w:t>Slack</w:t>
      </w:r>
      <w:r>
        <w:t xml:space="preserve"> - amount of time that a task can be delayed without causing a delay to subsequent tasks and project completion date.</w:t>
      </w:r>
    </w:p>
    <w:p w:rsidR="00DA2CFC" w:rsidRDefault="00DA2CFC" w:rsidP="00DA2CFC">
      <w:pPr>
        <w:pStyle w:val="ListParagraph"/>
      </w:pPr>
    </w:p>
    <w:p w:rsidR="00FE7246" w:rsidRDefault="00FE7246" w:rsidP="00FE7246">
      <w:pPr>
        <w:pStyle w:val="Heading2"/>
      </w:pPr>
      <w:r>
        <w:t>Implementation</w:t>
      </w:r>
    </w:p>
    <w:p w:rsidR="00AA2C47" w:rsidRDefault="00AA2C47" w:rsidP="0036048E">
      <w:pPr>
        <w:ind w:firstLine="720"/>
      </w:pPr>
      <w:r>
        <w:t>Firstly, the project is represented as a DAG. A topological ordering is calculated for the DAG. A dummy start node and end node is added to the DAG both of which has a zero task duration. Once the order is obtained, the EC and LC for each of the tasks and their respective slacks are also calculated.</w:t>
      </w:r>
    </w:p>
    <w:p w:rsidR="00FE7246" w:rsidRPr="00FE7246" w:rsidRDefault="00AA2C47" w:rsidP="00BF0BF7">
      <w:pPr>
        <w:ind w:firstLine="720"/>
      </w:pPr>
      <w:r>
        <w:t>Next, we calculate multiple c</w:t>
      </w:r>
      <w:bookmarkStart w:id="0" w:name="_GoBack"/>
      <w:bookmarkEnd w:id="0"/>
      <w:r>
        <w:t>ritical paths that might exit in the DAG. This is done by running a DFS search from the source node to destination node. The critical path length is calculated by adding the duration of each of the tasks in the critical path.</w:t>
      </w:r>
    </w:p>
    <w:p w:rsidR="0036048E" w:rsidRPr="0036048E" w:rsidRDefault="0036048E" w:rsidP="0036048E">
      <w:pPr>
        <w:rPr>
          <w:rFonts w:asciiTheme="majorHAnsi" w:eastAsiaTheme="majorEastAsia" w:hAnsiTheme="majorHAnsi" w:cstheme="majorBidi"/>
          <w:color w:val="2E74B5" w:themeColor="accent1" w:themeShade="BF"/>
          <w:sz w:val="26"/>
          <w:szCs w:val="26"/>
        </w:rPr>
      </w:pPr>
      <w:r w:rsidRPr="0036048E">
        <w:rPr>
          <w:rFonts w:asciiTheme="majorHAnsi" w:eastAsiaTheme="majorEastAsia" w:hAnsiTheme="majorHAnsi" w:cstheme="majorBidi"/>
          <w:color w:val="2E74B5" w:themeColor="accent1" w:themeShade="BF"/>
          <w:sz w:val="26"/>
          <w:szCs w:val="26"/>
        </w:rPr>
        <w:t>Input</w:t>
      </w:r>
    </w:p>
    <w:p w:rsidR="0036048E" w:rsidRPr="0036048E" w:rsidRDefault="0036048E" w:rsidP="0036048E">
      <w:hyperlink r:id="rId5" w:history="1">
        <w:r w:rsidRPr="0036048E">
          <w:rPr>
            <w:rStyle w:val="Hyperlink"/>
            <w:color w:val="auto"/>
            <w:u w:val="none"/>
          </w:rPr>
          <w:t>https://www.utdallas.edu/~rbk/teach/2015s/projects/data/p4-s1.zip</w:t>
        </w:r>
      </w:hyperlink>
    </w:p>
    <w:p w:rsidR="0036048E" w:rsidRDefault="0036048E" w:rsidP="0036048E">
      <w:hyperlink r:id="rId6" w:history="1">
        <w:r w:rsidRPr="00367E5D">
          <w:rPr>
            <w:rStyle w:val="Hyperlink"/>
          </w:rPr>
          <w:t>https://www.utdallas.edu/~rbk/teach/2015s/projects/data/p4-s2.zip</w:t>
        </w:r>
      </w:hyperlink>
    </w:p>
    <w:p w:rsidR="008A6971" w:rsidRDefault="008A6971" w:rsidP="0036048E">
      <w:pPr>
        <w:pStyle w:val="Heading2"/>
      </w:pPr>
    </w:p>
    <w:p w:rsidR="0036048E" w:rsidRDefault="0036048E" w:rsidP="0036048E">
      <w:pPr>
        <w:pStyle w:val="Heading2"/>
      </w:pPr>
      <w:r>
        <w:t>Output</w:t>
      </w:r>
    </w:p>
    <w:p w:rsidR="008A6971" w:rsidRPr="008A6971" w:rsidRDefault="008A6971" w:rsidP="008A6971"/>
    <w:tbl>
      <w:tblPr>
        <w:tblStyle w:val="TableGrid"/>
        <w:tblW w:w="0" w:type="auto"/>
        <w:tblLook w:val="04A0" w:firstRow="1" w:lastRow="0" w:firstColumn="1" w:lastColumn="0" w:noHBand="0" w:noVBand="1"/>
      </w:tblPr>
      <w:tblGrid>
        <w:gridCol w:w="1825"/>
        <w:gridCol w:w="2116"/>
        <w:gridCol w:w="1975"/>
        <w:gridCol w:w="1917"/>
        <w:gridCol w:w="1774"/>
        <w:gridCol w:w="1607"/>
      </w:tblGrid>
      <w:tr w:rsidR="0036048E" w:rsidTr="0036048E">
        <w:tc>
          <w:tcPr>
            <w:tcW w:w="1825" w:type="dxa"/>
          </w:tcPr>
          <w:p w:rsidR="0036048E" w:rsidRDefault="0036048E" w:rsidP="00692B6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File</w:t>
            </w:r>
          </w:p>
        </w:tc>
        <w:tc>
          <w:tcPr>
            <w:tcW w:w="2116" w:type="dxa"/>
          </w:tcPr>
          <w:p w:rsidR="0036048E" w:rsidRDefault="0036048E" w:rsidP="00692B6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Vertices</w:t>
            </w:r>
          </w:p>
        </w:tc>
        <w:tc>
          <w:tcPr>
            <w:tcW w:w="1975" w:type="dxa"/>
          </w:tcPr>
          <w:p w:rsidR="0036048E" w:rsidRDefault="0036048E" w:rsidP="00692B6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Edges</w:t>
            </w:r>
          </w:p>
        </w:tc>
        <w:tc>
          <w:tcPr>
            <w:tcW w:w="1917" w:type="dxa"/>
          </w:tcPr>
          <w:p w:rsidR="0036048E" w:rsidRDefault="0036048E" w:rsidP="00692B6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Critical Path Length</w:t>
            </w:r>
          </w:p>
        </w:tc>
        <w:tc>
          <w:tcPr>
            <w:tcW w:w="1774" w:type="dxa"/>
          </w:tcPr>
          <w:p w:rsidR="0036048E" w:rsidRDefault="0036048E" w:rsidP="00692B6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Critical Node Count</w:t>
            </w:r>
          </w:p>
        </w:tc>
        <w:tc>
          <w:tcPr>
            <w:tcW w:w="1607" w:type="dxa"/>
          </w:tcPr>
          <w:p w:rsidR="0036048E" w:rsidRDefault="0036048E" w:rsidP="00692B6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Critical Path Count</w:t>
            </w:r>
          </w:p>
        </w:tc>
      </w:tr>
      <w:tr w:rsidR="0036048E" w:rsidTr="0036048E">
        <w:tc>
          <w:tcPr>
            <w:tcW w:w="1825" w:type="dxa"/>
          </w:tcPr>
          <w:p w:rsidR="0036048E" w:rsidRDefault="0059046C" w:rsidP="00C304C1">
            <w:pPr>
              <w:pStyle w:val="NoSpacing"/>
            </w:pPr>
            <w:r>
              <w:t>In-c.txt</w:t>
            </w:r>
          </w:p>
        </w:tc>
        <w:tc>
          <w:tcPr>
            <w:tcW w:w="2116" w:type="dxa"/>
          </w:tcPr>
          <w:p w:rsidR="0036048E" w:rsidRDefault="0059046C" w:rsidP="00C304C1">
            <w:pPr>
              <w:pStyle w:val="NoSpacing"/>
            </w:pPr>
            <w:r>
              <w:t>100</w:t>
            </w:r>
          </w:p>
        </w:tc>
        <w:tc>
          <w:tcPr>
            <w:tcW w:w="1975" w:type="dxa"/>
          </w:tcPr>
          <w:p w:rsidR="0036048E" w:rsidRDefault="0059046C" w:rsidP="00C304C1">
            <w:pPr>
              <w:pStyle w:val="NoSpacing"/>
            </w:pPr>
            <w:r>
              <w:t>300</w:t>
            </w:r>
          </w:p>
        </w:tc>
        <w:tc>
          <w:tcPr>
            <w:tcW w:w="1917" w:type="dxa"/>
          </w:tcPr>
          <w:p w:rsidR="0036048E" w:rsidRDefault="0059046C" w:rsidP="00C304C1">
            <w:pPr>
              <w:pStyle w:val="NoSpacing"/>
            </w:pPr>
            <w:r>
              <w:t>183</w:t>
            </w:r>
          </w:p>
        </w:tc>
        <w:tc>
          <w:tcPr>
            <w:tcW w:w="1774" w:type="dxa"/>
          </w:tcPr>
          <w:p w:rsidR="0036048E" w:rsidRDefault="0059046C" w:rsidP="00C304C1">
            <w:pPr>
              <w:pStyle w:val="NoSpacing"/>
            </w:pPr>
            <w:r>
              <w:t>18</w:t>
            </w:r>
          </w:p>
        </w:tc>
        <w:tc>
          <w:tcPr>
            <w:tcW w:w="1607" w:type="dxa"/>
          </w:tcPr>
          <w:p w:rsidR="0036048E" w:rsidRDefault="0059046C" w:rsidP="00C304C1">
            <w:pPr>
              <w:pStyle w:val="NoSpacing"/>
            </w:pPr>
            <w:r>
              <w:t>2</w:t>
            </w:r>
          </w:p>
        </w:tc>
      </w:tr>
      <w:tr w:rsidR="0036048E" w:rsidTr="0036048E">
        <w:tc>
          <w:tcPr>
            <w:tcW w:w="1825" w:type="dxa"/>
          </w:tcPr>
          <w:p w:rsidR="0036048E" w:rsidRDefault="0059046C" w:rsidP="00C304C1">
            <w:pPr>
              <w:pStyle w:val="NoSpacing"/>
            </w:pPr>
            <w:r>
              <w:t>In-d.txt</w:t>
            </w:r>
          </w:p>
        </w:tc>
        <w:tc>
          <w:tcPr>
            <w:tcW w:w="2116" w:type="dxa"/>
          </w:tcPr>
          <w:p w:rsidR="0036048E" w:rsidRDefault="0059046C" w:rsidP="00C304C1">
            <w:pPr>
              <w:pStyle w:val="NoSpacing"/>
            </w:pPr>
            <w:r>
              <w:t>500</w:t>
            </w:r>
          </w:p>
        </w:tc>
        <w:tc>
          <w:tcPr>
            <w:tcW w:w="1975" w:type="dxa"/>
          </w:tcPr>
          <w:p w:rsidR="0036048E" w:rsidRDefault="0059046C" w:rsidP="00C304C1">
            <w:pPr>
              <w:pStyle w:val="NoSpacing"/>
            </w:pPr>
            <w:r>
              <w:t>6000</w:t>
            </w:r>
          </w:p>
        </w:tc>
        <w:tc>
          <w:tcPr>
            <w:tcW w:w="1917" w:type="dxa"/>
          </w:tcPr>
          <w:p w:rsidR="0036048E" w:rsidRDefault="0059046C" w:rsidP="00C304C1">
            <w:pPr>
              <w:pStyle w:val="NoSpacing"/>
            </w:pPr>
            <w:r>
              <w:t xml:space="preserve">596 </w:t>
            </w:r>
          </w:p>
        </w:tc>
        <w:tc>
          <w:tcPr>
            <w:tcW w:w="1774" w:type="dxa"/>
          </w:tcPr>
          <w:p w:rsidR="0036048E" w:rsidRDefault="0059046C" w:rsidP="00C304C1">
            <w:pPr>
              <w:pStyle w:val="NoSpacing"/>
            </w:pPr>
            <w:r>
              <w:t>55</w:t>
            </w:r>
          </w:p>
        </w:tc>
        <w:tc>
          <w:tcPr>
            <w:tcW w:w="1607" w:type="dxa"/>
          </w:tcPr>
          <w:p w:rsidR="0036048E" w:rsidRDefault="0059046C" w:rsidP="00C304C1">
            <w:pPr>
              <w:pStyle w:val="NoSpacing"/>
            </w:pPr>
            <w:r>
              <w:t>2</w:t>
            </w:r>
          </w:p>
        </w:tc>
      </w:tr>
      <w:tr w:rsidR="0036048E" w:rsidTr="0036048E">
        <w:tc>
          <w:tcPr>
            <w:tcW w:w="1825" w:type="dxa"/>
          </w:tcPr>
          <w:p w:rsidR="0036048E" w:rsidRDefault="0059046C" w:rsidP="00C304C1">
            <w:pPr>
              <w:pStyle w:val="NoSpacing"/>
            </w:pPr>
            <w:r>
              <w:t>In-k.txt</w:t>
            </w:r>
          </w:p>
        </w:tc>
        <w:tc>
          <w:tcPr>
            <w:tcW w:w="2116" w:type="dxa"/>
          </w:tcPr>
          <w:p w:rsidR="0036048E" w:rsidRDefault="0059046C" w:rsidP="00C304C1">
            <w:pPr>
              <w:pStyle w:val="NoSpacing"/>
            </w:pPr>
            <w:r>
              <w:t>1000</w:t>
            </w:r>
          </w:p>
        </w:tc>
        <w:tc>
          <w:tcPr>
            <w:tcW w:w="1975" w:type="dxa"/>
          </w:tcPr>
          <w:p w:rsidR="0036048E" w:rsidRDefault="0059046C" w:rsidP="00C304C1">
            <w:pPr>
              <w:pStyle w:val="NoSpacing"/>
            </w:pPr>
            <w:r>
              <w:t>6000</w:t>
            </w:r>
          </w:p>
        </w:tc>
        <w:tc>
          <w:tcPr>
            <w:tcW w:w="1917" w:type="dxa"/>
          </w:tcPr>
          <w:p w:rsidR="0036048E" w:rsidRDefault="0059046C" w:rsidP="00C304C1">
            <w:pPr>
              <w:pStyle w:val="NoSpacing"/>
            </w:pPr>
            <w:r>
              <w:t>323</w:t>
            </w:r>
          </w:p>
        </w:tc>
        <w:tc>
          <w:tcPr>
            <w:tcW w:w="1774" w:type="dxa"/>
          </w:tcPr>
          <w:p w:rsidR="0036048E" w:rsidRDefault="0059046C" w:rsidP="00C304C1">
            <w:pPr>
              <w:pStyle w:val="NoSpacing"/>
            </w:pPr>
            <w:r>
              <w:t>40</w:t>
            </w:r>
          </w:p>
        </w:tc>
        <w:tc>
          <w:tcPr>
            <w:tcW w:w="1607" w:type="dxa"/>
          </w:tcPr>
          <w:p w:rsidR="0036048E" w:rsidRDefault="0059046C" w:rsidP="00C304C1">
            <w:pPr>
              <w:pStyle w:val="NoSpacing"/>
            </w:pPr>
            <w:r>
              <w:t>2</w:t>
            </w:r>
          </w:p>
        </w:tc>
      </w:tr>
    </w:tbl>
    <w:p w:rsidR="0036048E" w:rsidRPr="0036048E" w:rsidRDefault="0036048E" w:rsidP="0036048E"/>
    <w:sectPr w:rsidR="0036048E" w:rsidRPr="0036048E" w:rsidSect="008F6335">
      <w:pgSz w:w="11906" w:h="16838" w:code="9"/>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E2C6B"/>
    <w:multiLevelType w:val="hybridMultilevel"/>
    <w:tmpl w:val="482651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34380D"/>
    <w:multiLevelType w:val="hybridMultilevel"/>
    <w:tmpl w:val="12A6B1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CC3686"/>
    <w:multiLevelType w:val="hybridMultilevel"/>
    <w:tmpl w:val="FBCE9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4497C"/>
    <w:rsid w:val="00002236"/>
    <w:rsid w:val="00017ACD"/>
    <w:rsid w:val="0002264D"/>
    <w:rsid w:val="0002355C"/>
    <w:rsid w:val="000430B3"/>
    <w:rsid w:val="00050C93"/>
    <w:rsid w:val="0005674D"/>
    <w:rsid w:val="000707A7"/>
    <w:rsid w:val="000770DF"/>
    <w:rsid w:val="0008139D"/>
    <w:rsid w:val="0008252E"/>
    <w:rsid w:val="00084E0C"/>
    <w:rsid w:val="000960AE"/>
    <w:rsid w:val="000B11EE"/>
    <w:rsid w:val="000B3263"/>
    <w:rsid w:val="000B4C93"/>
    <w:rsid w:val="000C171D"/>
    <w:rsid w:val="000C6244"/>
    <w:rsid w:val="000D3485"/>
    <w:rsid w:val="000E21DC"/>
    <w:rsid w:val="0010015B"/>
    <w:rsid w:val="00100CEA"/>
    <w:rsid w:val="00116092"/>
    <w:rsid w:val="001244EB"/>
    <w:rsid w:val="00130A15"/>
    <w:rsid w:val="00131B66"/>
    <w:rsid w:val="001330B1"/>
    <w:rsid w:val="0014078C"/>
    <w:rsid w:val="00142E3D"/>
    <w:rsid w:val="0014644A"/>
    <w:rsid w:val="001610B8"/>
    <w:rsid w:val="001638FA"/>
    <w:rsid w:val="001669AC"/>
    <w:rsid w:val="00166DAE"/>
    <w:rsid w:val="0017014D"/>
    <w:rsid w:val="00171423"/>
    <w:rsid w:val="00180A80"/>
    <w:rsid w:val="00193A59"/>
    <w:rsid w:val="001A0097"/>
    <w:rsid w:val="001A082B"/>
    <w:rsid w:val="001B0DF4"/>
    <w:rsid w:val="001B5690"/>
    <w:rsid w:val="001B6D8F"/>
    <w:rsid w:val="001C7A55"/>
    <w:rsid w:val="001D35D1"/>
    <w:rsid w:val="001D40F2"/>
    <w:rsid w:val="001E47F4"/>
    <w:rsid w:val="001E7F92"/>
    <w:rsid w:val="001F50BC"/>
    <w:rsid w:val="00200705"/>
    <w:rsid w:val="00216FA3"/>
    <w:rsid w:val="002203E5"/>
    <w:rsid w:val="0022178C"/>
    <w:rsid w:val="00221A3C"/>
    <w:rsid w:val="00223F36"/>
    <w:rsid w:val="002252DE"/>
    <w:rsid w:val="0023600E"/>
    <w:rsid w:val="0024584D"/>
    <w:rsid w:val="00246060"/>
    <w:rsid w:val="002507A2"/>
    <w:rsid w:val="00256ED5"/>
    <w:rsid w:val="002648E5"/>
    <w:rsid w:val="00272F27"/>
    <w:rsid w:val="00280A54"/>
    <w:rsid w:val="00282548"/>
    <w:rsid w:val="00290B32"/>
    <w:rsid w:val="002B1828"/>
    <w:rsid w:val="002B1E89"/>
    <w:rsid w:val="002C5E52"/>
    <w:rsid w:val="002D77C5"/>
    <w:rsid w:val="002F4B25"/>
    <w:rsid w:val="0033305C"/>
    <w:rsid w:val="00333DF0"/>
    <w:rsid w:val="00337C51"/>
    <w:rsid w:val="00347DBD"/>
    <w:rsid w:val="0036048E"/>
    <w:rsid w:val="0037235B"/>
    <w:rsid w:val="00382193"/>
    <w:rsid w:val="00392760"/>
    <w:rsid w:val="003A1A7E"/>
    <w:rsid w:val="003D57CD"/>
    <w:rsid w:val="003F22CC"/>
    <w:rsid w:val="003F6ED2"/>
    <w:rsid w:val="0040018B"/>
    <w:rsid w:val="00400C4B"/>
    <w:rsid w:val="004013D0"/>
    <w:rsid w:val="0041213A"/>
    <w:rsid w:val="00420A7A"/>
    <w:rsid w:val="004246F5"/>
    <w:rsid w:val="00425EFB"/>
    <w:rsid w:val="0042680A"/>
    <w:rsid w:val="00436A06"/>
    <w:rsid w:val="00436F9F"/>
    <w:rsid w:val="00441E36"/>
    <w:rsid w:val="0044403B"/>
    <w:rsid w:val="00462585"/>
    <w:rsid w:val="004627F2"/>
    <w:rsid w:val="00473460"/>
    <w:rsid w:val="00474D00"/>
    <w:rsid w:val="00475257"/>
    <w:rsid w:val="004968F1"/>
    <w:rsid w:val="004A2D49"/>
    <w:rsid w:val="004C1DDB"/>
    <w:rsid w:val="004D2D33"/>
    <w:rsid w:val="004E67AE"/>
    <w:rsid w:val="004F45FE"/>
    <w:rsid w:val="004F71B1"/>
    <w:rsid w:val="0050148A"/>
    <w:rsid w:val="00504D25"/>
    <w:rsid w:val="00504F16"/>
    <w:rsid w:val="005073B8"/>
    <w:rsid w:val="005311A3"/>
    <w:rsid w:val="005362E4"/>
    <w:rsid w:val="0054325C"/>
    <w:rsid w:val="00550913"/>
    <w:rsid w:val="00554B5E"/>
    <w:rsid w:val="005650AD"/>
    <w:rsid w:val="005819B3"/>
    <w:rsid w:val="00586C39"/>
    <w:rsid w:val="0059046C"/>
    <w:rsid w:val="00593B9B"/>
    <w:rsid w:val="00593E64"/>
    <w:rsid w:val="005A2253"/>
    <w:rsid w:val="005A382E"/>
    <w:rsid w:val="005B189A"/>
    <w:rsid w:val="005B3A2F"/>
    <w:rsid w:val="005B5A1C"/>
    <w:rsid w:val="005B671B"/>
    <w:rsid w:val="005C1866"/>
    <w:rsid w:val="005C3C2E"/>
    <w:rsid w:val="005C4188"/>
    <w:rsid w:val="005C4D9A"/>
    <w:rsid w:val="005C636D"/>
    <w:rsid w:val="005D35E0"/>
    <w:rsid w:val="005D7A7D"/>
    <w:rsid w:val="005E0752"/>
    <w:rsid w:val="005E08BF"/>
    <w:rsid w:val="005E28A9"/>
    <w:rsid w:val="005E5492"/>
    <w:rsid w:val="005F40BC"/>
    <w:rsid w:val="005F4771"/>
    <w:rsid w:val="005F516B"/>
    <w:rsid w:val="005F6C3A"/>
    <w:rsid w:val="0061512C"/>
    <w:rsid w:val="00616F5F"/>
    <w:rsid w:val="00634F22"/>
    <w:rsid w:val="00636C40"/>
    <w:rsid w:val="00637959"/>
    <w:rsid w:val="006407D7"/>
    <w:rsid w:val="00642389"/>
    <w:rsid w:val="00642EA6"/>
    <w:rsid w:val="00646353"/>
    <w:rsid w:val="00663C1F"/>
    <w:rsid w:val="006666F9"/>
    <w:rsid w:val="00692CEC"/>
    <w:rsid w:val="0069353D"/>
    <w:rsid w:val="00697C22"/>
    <w:rsid w:val="006B1A1B"/>
    <w:rsid w:val="006B679C"/>
    <w:rsid w:val="006C1164"/>
    <w:rsid w:val="006C4A0D"/>
    <w:rsid w:val="006E4C6A"/>
    <w:rsid w:val="006E68CD"/>
    <w:rsid w:val="006F1472"/>
    <w:rsid w:val="006F3DA6"/>
    <w:rsid w:val="006F4B4E"/>
    <w:rsid w:val="0070270E"/>
    <w:rsid w:val="007105D9"/>
    <w:rsid w:val="00720CB4"/>
    <w:rsid w:val="007250C8"/>
    <w:rsid w:val="00733B4B"/>
    <w:rsid w:val="00741089"/>
    <w:rsid w:val="0074140A"/>
    <w:rsid w:val="007602F0"/>
    <w:rsid w:val="00761E9E"/>
    <w:rsid w:val="00780D90"/>
    <w:rsid w:val="007825E3"/>
    <w:rsid w:val="007866C4"/>
    <w:rsid w:val="00793EC7"/>
    <w:rsid w:val="007A45A8"/>
    <w:rsid w:val="007B382F"/>
    <w:rsid w:val="007B3ED1"/>
    <w:rsid w:val="007B4A8E"/>
    <w:rsid w:val="007B56FE"/>
    <w:rsid w:val="007C0ED5"/>
    <w:rsid w:val="007E47F2"/>
    <w:rsid w:val="00806E7C"/>
    <w:rsid w:val="00807A1A"/>
    <w:rsid w:val="00810021"/>
    <w:rsid w:val="00832013"/>
    <w:rsid w:val="00833088"/>
    <w:rsid w:val="00835EB8"/>
    <w:rsid w:val="0084497C"/>
    <w:rsid w:val="00845B5A"/>
    <w:rsid w:val="00846262"/>
    <w:rsid w:val="0086096D"/>
    <w:rsid w:val="008827AF"/>
    <w:rsid w:val="0088473D"/>
    <w:rsid w:val="00890A92"/>
    <w:rsid w:val="008A1158"/>
    <w:rsid w:val="008A6971"/>
    <w:rsid w:val="008D28C9"/>
    <w:rsid w:val="008E47D7"/>
    <w:rsid w:val="008F3492"/>
    <w:rsid w:val="008F6189"/>
    <w:rsid w:val="008F6335"/>
    <w:rsid w:val="008F7ED5"/>
    <w:rsid w:val="00900534"/>
    <w:rsid w:val="009016D3"/>
    <w:rsid w:val="00917070"/>
    <w:rsid w:val="0092418D"/>
    <w:rsid w:val="00925E9F"/>
    <w:rsid w:val="009306A0"/>
    <w:rsid w:val="0093085A"/>
    <w:rsid w:val="009336AF"/>
    <w:rsid w:val="0094006D"/>
    <w:rsid w:val="009400B5"/>
    <w:rsid w:val="00945DAD"/>
    <w:rsid w:val="00947862"/>
    <w:rsid w:val="009519BC"/>
    <w:rsid w:val="00976D08"/>
    <w:rsid w:val="00990D50"/>
    <w:rsid w:val="009A204C"/>
    <w:rsid w:val="009A2B21"/>
    <w:rsid w:val="009A2B28"/>
    <w:rsid w:val="009D3DED"/>
    <w:rsid w:val="009D6BAF"/>
    <w:rsid w:val="009E4056"/>
    <w:rsid w:val="009F165B"/>
    <w:rsid w:val="009F39BA"/>
    <w:rsid w:val="00A0015F"/>
    <w:rsid w:val="00A17AB8"/>
    <w:rsid w:val="00A25FEC"/>
    <w:rsid w:val="00A34F7D"/>
    <w:rsid w:val="00A44BD7"/>
    <w:rsid w:val="00A56B0B"/>
    <w:rsid w:val="00A57B92"/>
    <w:rsid w:val="00A623DA"/>
    <w:rsid w:val="00A629CB"/>
    <w:rsid w:val="00A83AAA"/>
    <w:rsid w:val="00AA2C47"/>
    <w:rsid w:val="00AB0F90"/>
    <w:rsid w:val="00AB1068"/>
    <w:rsid w:val="00AC218A"/>
    <w:rsid w:val="00AE51A4"/>
    <w:rsid w:val="00AF0036"/>
    <w:rsid w:val="00B004BF"/>
    <w:rsid w:val="00B05E31"/>
    <w:rsid w:val="00B30EBE"/>
    <w:rsid w:val="00B34E8D"/>
    <w:rsid w:val="00B355FC"/>
    <w:rsid w:val="00B35902"/>
    <w:rsid w:val="00B401DD"/>
    <w:rsid w:val="00B4325F"/>
    <w:rsid w:val="00B459FE"/>
    <w:rsid w:val="00B45AEF"/>
    <w:rsid w:val="00B467FD"/>
    <w:rsid w:val="00B46FA5"/>
    <w:rsid w:val="00B70AF3"/>
    <w:rsid w:val="00B85AB3"/>
    <w:rsid w:val="00B92076"/>
    <w:rsid w:val="00BB7939"/>
    <w:rsid w:val="00BC0C54"/>
    <w:rsid w:val="00BC5144"/>
    <w:rsid w:val="00BD4335"/>
    <w:rsid w:val="00BF0BF7"/>
    <w:rsid w:val="00BF4039"/>
    <w:rsid w:val="00C10D1A"/>
    <w:rsid w:val="00C14FBE"/>
    <w:rsid w:val="00C304C1"/>
    <w:rsid w:val="00C30767"/>
    <w:rsid w:val="00C47A29"/>
    <w:rsid w:val="00C53C9D"/>
    <w:rsid w:val="00C73D13"/>
    <w:rsid w:val="00C91650"/>
    <w:rsid w:val="00C934E5"/>
    <w:rsid w:val="00CA0122"/>
    <w:rsid w:val="00CB04EC"/>
    <w:rsid w:val="00CB5DCF"/>
    <w:rsid w:val="00CC61CC"/>
    <w:rsid w:val="00CC7298"/>
    <w:rsid w:val="00CD7531"/>
    <w:rsid w:val="00CE591E"/>
    <w:rsid w:val="00CF7FB1"/>
    <w:rsid w:val="00D06D8C"/>
    <w:rsid w:val="00D25033"/>
    <w:rsid w:val="00D325ED"/>
    <w:rsid w:val="00D3381F"/>
    <w:rsid w:val="00D36762"/>
    <w:rsid w:val="00D541DC"/>
    <w:rsid w:val="00D54819"/>
    <w:rsid w:val="00D56700"/>
    <w:rsid w:val="00D62E33"/>
    <w:rsid w:val="00D65FC4"/>
    <w:rsid w:val="00D70610"/>
    <w:rsid w:val="00D743D1"/>
    <w:rsid w:val="00DA2CFC"/>
    <w:rsid w:val="00DB54B4"/>
    <w:rsid w:val="00DC0B32"/>
    <w:rsid w:val="00DC6FA3"/>
    <w:rsid w:val="00DD3EAF"/>
    <w:rsid w:val="00DD7D9D"/>
    <w:rsid w:val="00DE04D0"/>
    <w:rsid w:val="00DE597E"/>
    <w:rsid w:val="00DF3D49"/>
    <w:rsid w:val="00DF48AB"/>
    <w:rsid w:val="00E100ED"/>
    <w:rsid w:val="00E107C2"/>
    <w:rsid w:val="00E107C9"/>
    <w:rsid w:val="00E13286"/>
    <w:rsid w:val="00E13ED9"/>
    <w:rsid w:val="00E24834"/>
    <w:rsid w:val="00E26D05"/>
    <w:rsid w:val="00E27B46"/>
    <w:rsid w:val="00E40CB2"/>
    <w:rsid w:val="00E43F24"/>
    <w:rsid w:val="00E477AB"/>
    <w:rsid w:val="00E52A1A"/>
    <w:rsid w:val="00E53F85"/>
    <w:rsid w:val="00E70296"/>
    <w:rsid w:val="00E71BE3"/>
    <w:rsid w:val="00E85742"/>
    <w:rsid w:val="00E86BDC"/>
    <w:rsid w:val="00E90AC1"/>
    <w:rsid w:val="00E96433"/>
    <w:rsid w:val="00EA4B2F"/>
    <w:rsid w:val="00EA5171"/>
    <w:rsid w:val="00EB0EEB"/>
    <w:rsid w:val="00EB73E8"/>
    <w:rsid w:val="00EE08D6"/>
    <w:rsid w:val="00EF08E9"/>
    <w:rsid w:val="00EF336D"/>
    <w:rsid w:val="00EF4E62"/>
    <w:rsid w:val="00F00AF7"/>
    <w:rsid w:val="00F04071"/>
    <w:rsid w:val="00F04CDD"/>
    <w:rsid w:val="00F1213F"/>
    <w:rsid w:val="00F1268F"/>
    <w:rsid w:val="00F215F9"/>
    <w:rsid w:val="00F22D29"/>
    <w:rsid w:val="00F34B04"/>
    <w:rsid w:val="00F34F86"/>
    <w:rsid w:val="00F35C06"/>
    <w:rsid w:val="00F42258"/>
    <w:rsid w:val="00F67788"/>
    <w:rsid w:val="00F719A7"/>
    <w:rsid w:val="00F830FA"/>
    <w:rsid w:val="00F95D60"/>
    <w:rsid w:val="00FA7B52"/>
    <w:rsid w:val="00FB6458"/>
    <w:rsid w:val="00FC4E3F"/>
    <w:rsid w:val="00FD60F6"/>
    <w:rsid w:val="00FE72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3B629-1331-455C-8F1E-00901B22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71B"/>
  </w:style>
  <w:style w:type="paragraph" w:styleId="Heading1">
    <w:name w:val="heading 1"/>
    <w:basedOn w:val="Normal"/>
    <w:next w:val="Normal"/>
    <w:link w:val="Heading1Char"/>
    <w:uiPriority w:val="9"/>
    <w:qFormat/>
    <w:rsid w:val="00BC0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0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0C5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BC0C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0C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4B04"/>
    <w:pPr>
      <w:ind w:left="720"/>
      <w:contextualSpacing/>
    </w:pPr>
  </w:style>
  <w:style w:type="character" w:styleId="Hyperlink">
    <w:name w:val="Hyperlink"/>
    <w:basedOn w:val="DefaultParagraphFont"/>
    <w:uiPriority w:val="99"/>
    <w:unhideWhenUsed/>
    <w:rsid w:val="0036048E"/>
    <w:rPr>
      <w:color w:val="0563C1" w:themeColor="hyperlink"/>
      <w:u w:val="single"/>
    </w:rPr>
  </w:style>
  <w:style w:type="paragraph" w:styleId="NoSpacing">
    <w:name w:val="No Spacing"/>
    <w:uiPriority w:val="1"/>
    <w:qFormat/>
    <w:rsid w:val="0036048E"/>
    <w:pPr>
      <w:spacing w:after="0" w:line="240" w:lineRule="auto"/>
    </w:pPr>
  </w:style>
  <w:style w:type="table" w:styleId="TableGrid">
    <w:name w:val="Table Grid"/>
    <w:basedOn w:val="TableNormal"/>
    <w:uiPriority w:val="39"/>
    <w:rsid w:val="0036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tdallas.edu/~rbk/teach/2015s/projects/data/p4-s2.zip" TargetMode="External"/><Relationship Id="rId5" Type="http://schemas.openxmlformats.org/officeDocument/2006/relationships/hyperlink" Target="https://www.utdallas.edu/~rbk/teach/2015s/projects/data/p4-s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Nagaraj</dc:creator>
  <cp:keywords/>
  <dc:description/>
  <cp:lastModifiedBy>Sreesha Nagaraj</cp:lastModifiedBy>
  <cp:revision>17</cp:revision>
  <dcterms:created xsi:type="dcterms:W3CDTF">2015-05-09T03:17:00Z</dcterms:created>
  <dcterms:modified xsi:type="dcterms:W3CDTF">2015-05-09T04:22:00Z</dcterms:modified>
</cp:coreProperties>
</file>