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EXPERIMENT: FREQUENCY SPECTRUM OF AM SIGNAL</w:t>
      </w:r>
    </w:p>
    <w:p>
      <w:pPr>
        <w:pStyle w:val="Heading1"/>
      </w:pPr>
      <w:r>
        <w:t>1. AIM</w:t>
      </w:r>
    </w:p>
    <w:p>
      <w:r>
        <w:t>To generate an amplitude-modulated (AM) signal in MATLAB and analyze its frequency spectrum by identifying the carrier frequency and the lower and upper sideband frequencies.</w:t>
      </w:r>
    </w:p>
    <w:p>
      <w:pPr>
        <w:pStyle w:val="Heading1"/>
      </w:pPr>
      <w:r>
        <w:t>2. APPARATUS / SOFTWARE REQUIRED</w:t>
      </w:r>
    </w:p>
    <w:p>
      <w:pPr>
        <w:pStyle w:val="ListBullet"/>
      </w:pPr>
      <w:r>
        <w:t>Computer or laptop</w:t>
      </w:r>
    </w:p>
    <w:p>
      <w:pPr>
        <w:pStyle w:val="ListBullet"/>
      </w:pPr>
      <w:r>
        <w:t>MATLAB software</w:t>
      </w:r>
    </w:p>
    <w:p>
      <w:pPr>
        <w:pStyle w:val="ListBullet"/>
      </w:pPr>
      <w:r>
        <w:t>MATLAB Editor for entering and running the program</w:t>
      </w:r>
    </w:p>
    <w:p>
      <w:pPr>
        <w:pStyle w:val="Heading1"/>
      </w:pPr>
      <w:r>
        <w:t>3. THEORY AND FORMULA</w:t>
      </w:r>
    </w:p>
    <w:p>
      <w:r>
        <w:t>An AM signal consists of a carrier component and two sideband components. For a carrier frequency fc and a message frequency fm:</w:t>
      </w:r>
    </w:p>
    <w:p>
      <w:r>
        <w:t>Lower Sideband (LSB) frequency = fc − fm</w:t>
      </w:r>
    </w:p>
    <w:p>
      <w:r>
        <w:t>Carrier frequency = fc</w:t>
      </w:r>
    </w:p>
    <w:p>
      <w:r>
        <w:t>Upper Sideband (USB) frequency = fc + fm</w:t>
      </w:r>
    </w:p>
    <w:p>
      <w:r>
        <w:t>In the obtained spectrum, the carrier is at 1000 Hz, the LSB is at 900 Hz, and the USB is at 1100 Hz.</w:t>
      </w:r>
    </w:p>
    <w:p>
      <w:pPr>
        <w:pStyle w:val="Heading1"/>
      </w:pPr>
      <w:r>
        <w:t>4. MATLAB CODE</w:t>
      </w:r>
    </w:p>
    <w:p>
      <w:pPr>
        <w:ind w:left="432"/>
      </w:pPr>
      <w:r>
        <w:rPr>
          <w:rFonts w:ascii="Courier New" w:hAnsi="Courier New"/>
          <w:sz w:val="18"/>
        </w:rPr>
        <w:t>clc;</w:t>
        <w:br/>
      </w:r>
      <w:r>
        <w:rPr>
          <w:rFonts w:ascii="Courier New" w:hAnsi="Courier New"/>
          <w:sz w:val="18"/>
        </w:rPr>
        <w:t>clear;</w:t>
        <w:br/>
      </w:r>
      <w:r>
        <w:rPr>
          <w:rFonts w:ascii="Courier New" w:hAnsi="Courier New"/>
          <w:sz w:val="18"/>
        </w:rPr>
        <w:t>close all;</w:t>
        <w:br/>
      </w:r>
      <w:r>
        <w:rPr>
          <w:rFonts w:ascii="Courier New" w:hAnsi="Courier New"/>
          <w:sz w:val="18"/>
        </w:rPr>
        <w:br/>
      </w:r>
      <w:r>
        <w:rPr>
          <w:rFonts w:ascii="Courier New" w:hAnsi="Courier New"/>
          <w:sz w:val="18"/>
        </w:rPr>
        <w:t>% Signal parameters</w:t>
        <w:br/>
      </w:r>
      <w:r>
        <w:rPr>
          <w:rFonts w:ascii="Courier New" w:hAnsi="Courier New"/>
          <w:sz w:val="18"/>
        </w:rPr>
        <w:t>Ac = 1;</w:t>
        <w:br/>
      </w:r>
      <w:r>
        <w:rPr>
          <w:rFonts w:ascii="Courier New" w:hAnsi="Courier New"/>
          <w:sz w:val="18"/>
        </w:rPr>
        <w:t>Am = 0.2;</w:t>
        <w:br/>
      </w:r>
      <w:r>
        <w:rPr>
          <w:rFonts w:ascii="Courier New" w:hAnsi="Courier New"/>
          <w:sz w:val="18"/>
        </w:rPr>
        <w:t>fc = 1000;</w:t>
        <w:br/>
      </w:r>
      <w:r>
        <w:rPr>
          <w:rFonts w:ascii="Courier New" w:hAnsi="Courier New"/>
          <w:sz w:val="18"/>
        </w:rPr>
        <w:t>fm = 100;</w:t>
        <w:br/>
      </w:r>
      <w:r>
        <w:rPr>
          <w:rFonts w:ascii="Courier New" w:hAnsi="Courier New"/>
          <w:sz w:val="18"/>
        </w:rPr>
        <w:t>fs = 10000;</w:t>
        <w:br/>
      </w:r>
      <w:r>
        <w:rPr>
          <w:rFonts w:ascii="Courier New" w:hAnsi="Courier New"/>
          <w:sz w:val="18"/>
        </w:rPr>
        <w:br/>
      </w:r>
      <w:r>
        <w:rPr>
          <w:rFonts w:ascii="Courier New" w:hAnsi="Courier New"/>
          <w:sz w:val="18"/>
        </w:rPr>
        <w:t>% Time vector</w:t>
        <w:br/>
      </w:r>
      <w:r>
        <w:rPr>
          <w:rFonts w:ascii="Courier New" w:hAnsi="Courier New"/>
          <w:sz w:val="18"/>
        </w:rPr>
        <w:t>t = 0:1/fs:0.1;</w:t>
        <w:br/>
      </w:r>
      <w:r>
        <w:rPr>
          <w:rFonts w:ascii="Courier New" w:hAnsi="Courier New"/>
          <w:sz w:val="18"/>
        </w:rPr>
        <w:br/>
      </w:r>
      <w:r>
        <w:rPr>
          <w:rFonts w:ascii="Courier New" w:hAnsi="Courier New"/>
          <w:sz w:val="18"/>
        </w:rPr>
        <w:t>% Generate AM signal</w:t>
        <w:br/>
      </w:r>
      <w:r>
        <w:rPr>
          <w:rFonts w:ascii="Courier New" w:hAnsi="Courier New"/>
          <w:sz w:val="18"/>
        </w:rPr>
        <w:t>m = Am/Ac;</w:t>
        <w:br/>
      </w:r>
      <w:r>
        <w:rPr>
          <w:rFonts w:ascii="Courier New" w:hAnsi="Courier New"/>
          <w:sz w:val="18"/>
        </w:rPr>
        <w:t>am_signal = Ac*(1 + m*cos(2*pi*fm*t)).*cos(2*pi*fc*t);</w:t>
        <w:br/>
      </w:r>
      <w:r>
        <w:rPr>
          <w:rFonts w:ascii="Courier New" w:hAnsi="Courier New"/>
          <w:sz w:val="18"/>
        </w:rPr>
        <w:br/>
      </w:r>
      <w:r>
        <w:rPr>
          <w:rFonts w:ascii="Courier New" w:hAnsi="Courier New"/>
          <w:sz w:val="18"/>
        </w:rPr>
        <w:t>% Frequency spectrum using FFT</w:t>
        <w:br/>
      </w:r>
      <w:r>
        <w:rPr>
          <w:rFonts w:ascii="Courier New" w:hAnsi="Courier New"/>
          <w:sz w:val="18"/>
        </w:rPr>
        <w:t>N = length(am_signal);</w:t>
        <w:br/>
      </w:r>
      <w:r>
        <w:rPr>
          <w:rFonts w:ascii="Courier New" w:hAnsi="Courier New"/>
          <w:sz w:val="18"/>
        </w:rPr>
        <w:t>Y = fft(am_signal);</w:t>
        <w:br/>
      </w:r>
      <w:r>
        <w:rPr>
          <w:rFonts w:ascii="Courier New" w:hAnsi="Courier New"/>
          <w:sz w:val="18"/>
        </w:rPr>
        <w:t>P2 = abs(Y/N);</w:t>
        <w:br/>
      </w:r>
      <w:r>
        <w:rPr>
          <w:rFonts w:ascii="Courier New" w:hAnsi="Courier New"/>
          <w:sz w:val="18"/>
        </w:rPr>
        <w:t>P1 = P2(1:N/2+1);</w:t>
        <w:br/>
      </w:r>
      <w:r>
        <w:rPr>
          <w:rFonts w:ascii="Courier New" w:hAnsi="Courier New"/>
          <w:sz w:val="18"/>
        </w:rPr>
        <w:t>P1(2:end-1) = 2*P1(2:end-1);</w:t>
        <w:br/>
      </w:r>
      <w:r>
        <w:rPr>
          <w:rFonts w:ascii="Courier New" w:hAnsi="Courier New"/>
          <w:sz w:val="18"/>
        </w:rPr>
        <w:t>f = fs*(0:N/2)/N;</w:t>
        <w:br/>
      </w:r>
      <w:r>
        <w:rPr>
          <w:rFonts w:ascii="Courier New" w:hAnsi="Courier New"/>
          <w:sz w:val="18"/>
        </w:rPr>
        <w:br/>
      </w:r>
      <w:r>
        <w:rPr>
          <w:rFonts w:ascii="Courier New" w:hAnsi="Courier New"/>
          <w:sz w:val="18"/>
        </w:rPr>
        <w:t>% Plot frequency spectrum</w:t>
        <w:br/>
      </w:r>
      <w:r>
        <w:rPr>
          <w:rFonts w:ascii="Courier New" w:hAnsi="Courier New"/>
          <w:sz w:val="18"/>
        </w:rPr>
        <w:t>figure;</w:t>
        <w:br/>
      </w:r>
      <w:r>
        <w:rPr>
          <w:rFonts w:ascii="Courier New" w:hAnsi="Courier New"/>
          <w:sz w:val="18"/>
        </w:rPr>
        <w:t>plot(f, P1, 'b', 'LineWidth', 1.5);</w:t>
        <w:br/>
      </w:r>
      <w:r>
        <w:rPr>
          <w:rFonts w:ascii="Courier New" w:hAnsi="Courier New"/>
          <w:sz w:val="18"/>
        </w:rPr>
        <w:t>hold on;</w:t>
        <w:br/>
      </w:r>
      <w:r>
        <w:rPr>
          <w:rFonts w:ascii="Courier New" w:hAnsi="Courier New"/>
          <w:sz w:val="18"/>
        </w:rPr>
        <w:br/>
      </w:r>
      <w:r>
        <w:rPr>
          <w:rFonts w:ascii="Courier New" w:hAnsi="Courier New"/>
          <w:sz w:val="18"/>
        </w:rPr>
        <w:t>% Mark LSB, carrier and USB</w:t>
        <w:br/>
      </w:r>
      <w:r>
        <w:rPr>
          <w:rFonts w:ascii="Courier New" w:hAnsi="Courier New"/>
          <w:sz w:val="18"/>
        </w:rPr>
        <w:t>xline(fc-fm, 'r--', 'LSB');</w:t>
        <w:br/>
      </w:r>
      <w:r>
        <w:rPr>
          <w:rFonts w:ascii="Courier New" w:hAnsi="Courier New"/>
          <w:sz w:val="18"/>
        </w:rPr>
        <w:t>xline(fc, 'k--', 'Carrier');</w:t>
        <w:br/>
      </w:r>
      <w:r>
        <w:rPr>
          <w:rFonts w:ascii="Courier New" w:hAnsi="Courier New"/>
          <w:sz w:val="18"/>
        </w:rPr>
        <w:t>xline(fc+fm, 'g--', 'USB');</w:t>
        <w:br/>
      </w:r>
      <w:r>
        <w:rPr>
          <w:rFonts w:ascii="Courier New" w:hAnsi="Courier New"/>
          <w:sz w:val="18"/>
        </w:rPr>
        <w:br/>
      </w:r>
      <w:r>
        <w:rPr>
          <w:rFonts w:ascii="Courier New" w:hAnsi="Courier New"/>
          <w:sz w:val="18"/>
        </w:rPr>
        <w:t>title('Frequency Spectrum of AM Signal');</w:t>
        <w:br/>
      </w:r>
      <w:r>
        <w:rPr>
          <w:rFonts w:ascii="Courier New" w:hAnsi="Courier New"/>
          <w:sz w:val="18"/>
        </w:rPr>
        <w:t>xlabel('Frequency (Hz)');</w:t>
        <w:br/>
      </w:r>
      <w:r>
        <w:rPr>
          <w:rFonts w:ascii="Courier New" w:hAnsi="Courier New"/>
          <w:sz w:val="18"/>
        </w:rPr>
        <w:t>ylabel('Amplitude');</w:t>
        <w:br/>
      </w:r>
      <w:r>
        <w:rPr>
          <w:rFonts w:ascii="Courier New" w:hAnsi="Courier New"/>
          <w:sz w:val="18"/>
        </w:rPr>
        <w:t>legend('AM Spectrum', 'LSB', 'Carrier', 'USB');</w:t>
        <w:br/>
      </w:r>
      <w:r>
        <w:rPr>
          <w:rFonts w:ascii="Courier New" w:hAnsi="Courier New"/>
          <w:sz w:val="18"/>
        </w:rPr>
        <w:t>grid on;</w:t>
        <w:br/>
      </w:r>
      <w:r>
        <w:rPr>
          <w:rFonts w:ascii="Courier New" w:hAnsi="Courier New"/>
          <w:sz w:val="18"/>
        </w:rPr>
        <w:t>xlim([700 1300]);</w:t>
        <w:br/>
      </w:r>
      <w:r>
        <w:rPr>
          <w:rFonts w:ascii="Courier New" w:hAnsi="Courier New"/>
          <w:sz w:val="18"/>
        </w:rPr>
        <w:t>ylim([0 1.2]);</w:t>
      </w:r>
    </w:p>
    <w:p>
      <w:pPr>
        <w:pStyle w:val="Heading1"/>
      </w:pPr>
      <w:r>
        <w:t>5. MATLAB OUTPUT</w:t>
      </w:r>
    </w:p>
    <w:p>
      <w:pPr>
        <w:jc w:val="center"/>
      </w:pPr>
      <w:r>
        <w:drawing>
          <wp:inline xmlns:a="http://schemas.openxmlformats.org/drawingml/2006/main" xmlns:pic="http://schemas.openxmlformats.org/drawingml/2006/picture">
            <wp:extent cx="5943600" cy="3129082"/>
            <wp:docPr id="1" name="Picture 1"/>
            <wp:cNvGraphicFramePr>
              <a:graphicFrameLocks noChangeAspect="1"/>
            </wp:cNvGraphicFramePr>
            <a:graphic>
              <a:graphicData uri="http://schemas.openxmlformats.org/drawingml/2006/picture">
                <pic:pic>
                  <pic:nvPicPr>
                    <pic:cNvPr id="0" name="image(9).png"/>
                    <pic:cNvPicPr/>
                  </pic:nvPicPr>
                  <pic:blipFill>
                    <a:blip r:embed="rId9"/>
                    <a:stretch>
                      <a:fillRect/>
                    </a:stretch>
                  </pic:blipFill>
                  <pic:spPr>
                    <a:xfrm>
                      <a:off x="0" y="0"/>
                      <a:ext cx="5943600" cy="3129082"/>
                    </a:xfrm>
                    <a:prstGeom prst="rect"/>
                  </pic:spPr>
                </pic:pic>
              </a:graphicData>
            </a:graphic>
          </wp:inline>
        </w:drawing>
      </w:r>
    </w:p>
    <w:p>
      <w:r>
        <w:t>The frequency spectrum shows three major components: the lower sideband at 900 Hz, the carrier at 1000 Hz, and the upper sideband at 1100 Hz.</w:t>
      </w:r>
    </w:p>
    <w:p>
      <w:pPr>
        <w:pStyle w:val="Heading1"/>
      </w:pPr>
      <w:r>
        <w:t>6. RESULT</w:t>
      </w:r>
    </w:p>
    <w:p>
      <w:r>
        <w:t>The frequency spectrum of the AM signal was obtained successfully in MATLAB. The carrier component occurs at 1000 Hz, while the lower and upper sidebands occur at 900 Hz and 1100 Hz respectively.</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Frequency Spectrum of AM Signal | Exp 2.2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